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A1B" w:rsidRPr="00541532" w:rsidRDefault="000F2A1B" w:rsidP="009B3EA4">
      <w:pPr>
        <w:spacing w:line="276" w:lineRule="auto"/>
        <w:jc w:val="right"/>
        <w:rPr>
          <w:i/>
          <w:sz w:val="28"/>
          <w:szCs w:val="28"/>
        </w:rPr>
      </w:pPr>
    </w:p>
    <w:p w:rsidR="009B3EA4" w:rsidRPr="00E4661F" w:rsidRDefault="009B3EA4" w:rsidP="009B3EA4">
      <w:pPr>
        <w:pStyle w:val="43"/>
        <w:shd w:val="clear" w:color="auto" w:fill="auto"/>
        <w:spacing w:after="0" w:line="240" w:lineRule="auto"/>
        <w:ind w:left="6078" w:right="23" w:firstLine="1140"/>
        <w:jc w:val="right"/>
        <w:rPr>
          <w:color w:val="FFFFFF" w:themeColor="background1"/>
          <w:sz w:val="28"/>
          <w:szCs w:val="28"/>
        </w:rPr>
      </w:pPr>
      <w:r w:rsidRPr="00E4661F">
        <w:rPr>
          <w:color w:val="FFFFFF" w:themeColor="background1"/>
          <w:sz w:val="28"/>
          <w:szCs w:val="28"/>
        </w:rPr>
        <w:t>УТВЕРЖДЕН</w:t>
      </w:r>
    </w:p>
    <w:p w:rsidR="009B3EA4" w:rsidRPr="00E4661F" w:rsidRDefault="009B3EA4" w:rsidP="009B3EA4">
      <w:pPr>
        <w:pStyle w:val="43"/>
        <w:shd w:val="clear" w:color="auto" w:fill="auto"/>
        <w:spacing w:after="0" w:line="240" w:lineRule="auto"/>
        <w:ind w:right="23"/>
        <w:jc w:val="right"/>
        <w:rPr>
          <w:color w:val="FFFFFF" w:themeColor="background1"/>
          <w:sz w:val="28"/>
          <w:szCs w:val="28"/>
        </w:rPr>
      </w:pPr>
      <w:r w:rsidRPr="00E4661F">
        <w:rPr>
          <w:color w:val="FFFFFF" w:themeColor="background1"/>
          <w:sz w:val="28"/>
          <w:szCs w:val="28"/>
        </w:rPr>
        <w:t>постановлением администрации</w:t>
      </w:r>
    </w:p>
    <w:p w:rsidR="009B3EA4" w:rsidRPr="00E4661F" w:rsidRDefault="009B3EA4" w:rsidP="009B3EA4">
      <w:pPr>
        <w:pStyle w:val="43"/>
        <w:shd w:val="clear" w:color="auto" w:fill="auto"/>
        <w:spacing w:after="0" w:line="240" w:lineRule="auto"/>
        <w:ind w:right="23"/>
        <w:jc w:val="right"/>
        <w:rPr>
          <w:color w:val="FFFFFF" w:themeColor="background1"/>
          <w:sz w:val="28"/>
          <w:szCs w:val="28"/>
        </w:rPr>
      </w:pPr>
      <w:r w:rsidRPr="00E4661F">
        <w:rPr>
          <w:color w:val="FFFFFF" w:themeColor="background1"/>
          <w:sz w:val="28"/>
          <w:szCs w:val="28"/>
        </w:rPr>
        <w:t>ГО «город Дагестанские Огни»</w:t>
      </w:r>
    </w:p>
    <w:p w:rsidR="009B3EA4" w:rsidRPr="00E4661F" w:rsidRDefault="009B3EA4" w:rsidP="009B3EA4">
      <w:pPr>
        <w:pStyle w:val="43"/>
        <w:shd w:val="clear" w:color="auto" w:fill="auto"/>
        <w:spacing w:after="0" w:line="240" w:lineRule="auto"/>
        <w:ind w:right="23"/>
        <w:rPr>
          <w:color w:val="FFFFFF" w:themeColor="background1"/>
          <w:sz w:val="28"/>
          <w:szCs w:val="28"/>
        </w:rPr>
      </w:pPr>
      <w:r w:rsidRPr="00E4661F">
        <w:rPr>
          <w:color w:val="FFFFFF" w:themeColor="background1"/>
          <w:sz w:val="28"/>
          <w:szCs w:val="28"/>
        </w:rPr>
        <w:t>от «___» _________ 20</w:t>
      </w:r>
      <w:r w:rsidR="005153F3" w:rsidRPr="00E4661F">
        <w:rPr>
          <w:color w:val="FFFFFF" w:themeColor="background1"/>
          <w:sz w:val="28"/>
          <w:szCs w:val="28"/>
        </w:rPr>
        <w:t>25</w:t>
      </w:r>
      <w:bookmarkStart w:id="0" w:name="_GoBack"/>
      <w:bookmarkEnd w:id="0"/>
      <w:r w:rsidRPr="00E4661F">
        <w:rPr>
          <w:color w:val="FFFFFF" w:themeColor="background1"/>
          <w:sz w:val="28"/>
          <w:szCs w:val="28"/>
        </w:rPr>
        <w:t xml:space="preserve"> г. № ___</w:t>
      </w:r>
    </w:p>
    <w:p w:rsidR="009B3EA4" w:rsidRPr="00E4661F" w:rsidRDefault="009B3EA4" w:rsidP="009B3EA4">
      <w:pPr>
        <w:pStyle w:val="43"/>
        <w:shd w:val="clear" w:color="auto" w:fill="auto"/>
        <w:spacing w:after="0" w:line="240" w:lineRule="auto"/>
        <w:ind w:right="23"/>
        <w:jc w:val="right"/>
        <w:rPr>
          <w:color w:val="FFFFFF" w:themeColor="background1"/>
          <w:sz w:val="28"/>
          <w:szCs w:val="28"/>
        </w:rPr>
      </w:pPr>
    </w:p>
    <w:p w:rsidR="000F2A1B" w:rsidRPr="00E4661F" w:rsidRDefault="000F2A1B" w:rsidP="009B3EA4">
      <w:pPr>
        <w:spacing w:line="276" w:lineRule="auto"/>
        <w:jc w:val="right"/>
        <w:rPr>
          <w:b/>
          <w:color w:val="FFFFFF" w:themeColor="background1"/>
          <w:sz w:val="28"/>
          <w:szCs w:val="28"/>
        </w:rPr>
      </w:pPr>
    </w:p>
    <w:p w:rsidR="000F2A1B" w:rsidRPr="00E4661F" w:rsidRDefault="000F2A1B" w:rsidP="009B3EA4">
      <w:pPr>
        <w:spacing w:line="276" w:lineRule="auto"/>
        <w:jc w:val="right"/>
        <w:rPr>
          <w:b/>
          <w:color w:val="FFFFFF" w:themeColor="background1"/>
          <w:sz w:val="28"/>
          <w:szCs w:val="28"/>
        </w:rPr>
      </w:pPr>
    </w:p>
    <w:p w:rsidR="000F2A1B" w:rsidRPr="00E4661F" w:rsidRDefault="000F2A1B" w:rsidP="009B3EA4">
      <w:pPr>
        <w:spacing w:line="276" w:lineRule="auto"/>
        <w:jc w:val="right"/>
        <w:rPr>
          <w:b/>
          <w:color w:val="FFFFFF" w:themeColor="background1"/>
          <w:sz w:val="28"/>
          <w:szCs w:val="28"/>
        </w:rPr>
      </w:pPr>
    </w:p>
    <w:p w:rsidR="000F2A1B" w:rsidRPr="00E4661F" w:rsidRDefault="000F2A1B" w:rsidP="008C325A">
      <w:pPr>
        <w:spacing w:line="276" w:lineRule="auto"/>
        <w:jc w:val="both"/>
        <w:rPr>
          <w:b/>
          <w:color w:val="FFFFFF" w:themeColor="background1"/>
          <w:sz w:val="28"/>
          <w:szCs w:val="28"/>
        </w:rPr>
      </w:pPr>
    </w:p>
    <w:p w:rsidR="000F2A1B" w:rsidRPr="00E4661F" w:rsidRDefault="000F2A1B" w:rsidP="008C325A">
      <w:pPr>
        <w:spacing w:line="276" w:lineRule="auto"/>
        <w:jc w:val="both"/>
        <w:rPr>
          <w:b/>
          <w:color w:val="FFFFFF" w:themeColor="background1"/>
          <w:sz w:val="28"/>
          <w:szCs w:val="28"/>
        </w:rPr>
      </w:pPr>
    </w:p>
    <w:p w:rsidR="007253A2" w:rsidRPr="00E4661F" w:rsidRDefault="007253A2" w:rsidP="008C325A">
      <w:pPr>
        <w:spacing w:line="276" w:lineRule="auto"/>
        <w:jc w:val="both"/>
        <w:rPr>
          <w:b/>
          <w:color w:val="FFFFFF" w:themeColor="background1"/>
          <w:sz w:val="28"/>
          <w:szCs w:val="28"/>
        </w:rPr>
      </w:pPr>
    </w:p>
    <w:p w:rsidR="007253A2" w:rsidRPr="00E4661F" w:rsidRDefault="007253A2" w:rsidP="008C325A">
      <w:pPr>
        <w:spacing w:line="276" w:lineRule="auto"/>
        <w:jc w:val="both"/>
        <w:rPr>
          <w:b/>
          <w:color w:val="FFFFFF" w:themeColor="background1"/>
          <w:sz w:val="28"/>
          <w:szCs w:val="28"/>
        </w:rPr>
      </w:pPr>
    </w:p>
    <w:p w:rsidR="000F2A1B" w:rsidRPr="00E4661F" w:rsidRDefault="000F2A1B" w:rsidP="008C325A">
      <w:pPr>
        <w:spacing w:line="276" w:lineRule="auto"/>
        <w:jc w:val="both"/>
        <w:rPr>
          <w:b/>
          <w:color w:val="FFFFFF" w:themeColor="background1"/>
          <w:sz w:val="28"/>
          <w:szCs w:val="28"/>
        </w:rPr>
      </w:pPr>
    </w:p>
    <w:p w:rsidR="000F2A1B" w:rsidRPr="00E4661F" w:rsidRDefault="000F2A1B" w:rsidP="008C325A">
      <w:pPr>
        <w:spacing w:line="276" w:lineRule="auto"/>
        <w:jc w:val="both"/>
        <w:rPr>
          <w:b/>
          <w:color w:val="FFFFFF" w:themeColor="background1"/>
          <w:sz w:val="28"/>
          <w:szCs w:val="28"/>
        </w:rPr>
      </w:pPr>
    </w:p>
    <w:p w:rsidR="000F2A1B" w:rsidRPr="00E4661F" w:rsidRDefault="000F2A1B" w:rsidP="000F2A1B">
      <w:pPr>
        <w:spacing w:line="276" w:lineRule="auto"/>
        <w:jc w:val="center"/>
        <w:rPr>
          <w:b/>
          <w:color w:val="FFFFFF" w:themeColor="background1"/>
          <w:sz w:val="28"/>
          <w:szCs w:val="28"/>
        </w:rPr>
      </w:pPr>
      <w:r w:rsidRPr="00E4661F">
        <w:rPr>
          <w:b/>
          <w:color w:val="FFFFFF" w:themeColor="background1"/>
          <w:sz w:val="28"/>
          <w:szCs w:val="28"/>
        </w:rPr>
        <w:t>СТРАТЕГИЯ</w:t>
      </w:r>
    </w:p>
    <w:p w:rsidR="000F2A1B" w:rsidRPr="00E4661F" w:rsidRDefault="000F2A1B" w:rsidP="000F2A1B">
      <w:pPr>
        <w:spacing w:line="276" w:lineRule="auto"/>
        <w:jc w:val="center"/>
        <w:rPr>
          <w:b/>
          <w:color w:val="FFFFFF" w:themeColor="background1"/>
          <w:sz w:val="28"/>
          <w:szCs w:val="28"/>
        </w:rPr>
      </w:pPr>
      <w:r w:rsidRPr="00E4661F">
        <w:rPr>
          <w:b/>
          <w:color w:val="FFFFFF" w:themeColor="background1"/>
          <w:sz w:val="28"/>
          <w:szCs w:val="28"/>
        </w:rPr>
        <w:t>СОЦИАЛЬНО-ЭКОНОМИЧЕСКОГО РАЗВИТИЯ</w:t>
      </w:r>
    </w:p>
    <w:p w:rsidR="005A74EE" w:rsidRPr="00E4661F" w:rsidRDefault="000F2A1B" w:rsidP="000F2A1B">
      <w:pPr>
        <w:spacing w:line="276" w:lineRule="auto"/>
        <w:jc w:val="center"/>
        <w:rPr>
          <w:b/>
          <w:color w:val="FFFFFF" w:themeColor="background1"/>
          <w:sz w:val="40"/>
          <w:szCs w:val="28"/>
        </w:rPr>
      </w:pPr>
      <w:r w:rsidRPr="00E4661F">
        <w:rPr>
          <w:b/>
          <w:color w:val="FFFFFF" w:themeColor="background1"/>
          <w:sz w:val="28"/>
          <w:szCs w:val="28"/>
        </w:rPr>
        <w:t xml:space="preserve">ГОРОДСКОГО ОКРУГА </w:t>
      </w:r>
      <w:r w:rsidR="004D31D0" w:rsidRPr="00E4661F">
        <w:rPr>
          <w:b/>
          <w:color w:val="FFFFFF" w:themeColor="background1"/>
          <w:sz w:val="40"/>
          <w:szCs w:val="28"/>
        </w:rPr>
        <w:t>«город Дагестанские Огни»</w:t>
      </w:r>
    </w:p>
    <w:p w:rsidR="000F2A1B" w:rsidRPr="00E4661F" w:rsidRDefault="000F2A1B" w:rsidP="000F2A1B">
      <w:pPr>
        <w:spacing w:line="276" w:lineRule="auto"/>
        <w:jc w:val="center"/>
        <w:rPr>
          <w:b/>
          <w:color w:val="FFFFFF" w:themeColor="background1"/>
          <w:sz w:val="28"/>
          <w:szCs w:val="28"/>
        </w:rPr>
      </w:pPr>
      <w:r w:rsidRPr="00E4661F">
        <w:rPr>
          <w:b/>
          <w:color w:val="FFFFFF" w:themeColor="background1"/>
          <w:sz w:val="28"/>
          <w:szCs w:val="28"/>
        </w:rPr>
        <w:t xml:space="preserve"> ДО 2030 ГОДА</w:t>
      </w:r>
      <w:r w:rsidR="00445511" w:rsidRPr="00E4661F">
        <w:rPr>
          <w:b/>
          <w:color w:val="FFFFFF" w:themeColor="background1"/>
          <w:sz w:val="28"/>
          <w:szCs w:val="28"/>
        </w:rPr>
        <w:t xml:space="preserve"> И НА ПЕРИОД ДО 2036 ГОДА</w:t>
      </w: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E4661F" w:rsidRDefault="00E4661F"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F2A1B" w:rsidRDefault="000F2A1B" w:rsidP="008C325A">
      <w:pPr>
        <w:spacing w:line="276" w:lineRule="auto"/>
        <w:jc w:val="both"/>
        <w:rPr>
          <w:b/>
          <w:sz w:val="28"/>
          <w:szCs w:val="28"/>
        </w:rPr>
      </w:pPr>
    </w:p>
    <w:p w:rsidR="000A293C" w:rsidRDefault="000A293C" w:rsidP="005A74EE">
      <w:pPr>
        <w:spacing w:line="276" w:lineRule="auto"/>
        <w:rPr>
          <w:sz w:val="28"/>
          <w:szCs w:val="28"/>
        </w:rPr>
      </w:pPr>
    </w:p>
    <w:p w:rsidR="000A293C" w:rsidRDefault="000A293C" w:rsidP="00541532">
      <w:pPr>
        <w:spacing w:line="276" w:lineRule="auto"/>
        <w:jc w:val="center"/>
        <w:rPr>
          <w:sz w:val="28"/>
          <w:szCs w:val="28"/>
        </w:rPr>
      </w:pPr>
    </w:p>
    <w:p w:rsidR="000F2A1B" w:rsidRPr="00541532" w:rsidRDefault="000F2A1B" w:rsidP="000A293C">
      <w:pPr>
        <w:spacing w:line="276" w:lineRule="auto"/>
        <w:rPr>
          <w:sz w:val="28"/>
          <w:szCs w:val="28"/>
        </w:rPr>
      </w:pPr>
    </w:p>
    <w:p w:rsidR="000F2A1B" w:rsidRPr="003176C7" w:rsidRDefault="000F2A1B" w:rsidP="000F2A1B">
      <w:pPr>
        <w:jc w:val="center"/>
        <w:rPr>
          <w:b/>
          <w:caps/>
          <w:sz w:val="28"/>
          <w:szCs w:val="28"/>
        </w:rPr>
      </w:pPr>
      <w:r w:rsidRPr="003176C7">
        <w:rPr>
          <w:b/>
          <w:caps/>
          <w:sz w:val="28"/>
          <w:szCs w:val="28"/>
        </w:rPr>
        <w:lastRenderedPageBreak/>
        <w:t>Содержание</w:t>
      </w:r>
    </w:p>
    <w:tbl>
      <w:tblPr>
        <w:tblW w:w="9889" w:type="dxa"/>
        <w:tblLayout w:type="fixed"/>
        <w:tblLook w:val="01E0"/>
      </w:tblPr>
      <w:tblGrid>
        <w:gridCol w:w="9039"/>
        <w:gridCol w:w="850"/>
      </w:tblGrid>
      <w:tr w:rsidR="005E2DE7" w:rsidRPr="007253A2" w:rsidTr="00794CAC">
        <w:tc>
          <w:tcPr>
            <w:tcW w:w="9039" w:type="dxa"/>
          </w:tcPr>
          <w:p w:rsidR="005E2DE7" w:rsidRPr="007253A2" w:rsidRDefault="005E2DE7" w:rsidP="00794CAC">
            <w:pPr>
              <w:spacing w:line="276" w:lineRule="auto"/>
              <w:rPr>
                <w:b/>
                <w:caps/>
                <w:sz w:val="28"/>
                <w:szCs w:val="28"/>
              </w:rPr>
            </w:pPr>
            <w:r w:rsidRPr="007253A2">
              <w:rPr>
                <w:caps/>
                <w:sz w:val="28"/>
                <w:szCs w:val="28"/>
              </w:rPr>
              <w:t>ВВЕДЕНИЕ………………………………………………………</w:t>
            </w:r>
            <w:r w:rsidR="007253A2">
              <w:rPr>
                <w:caps/>
                <w:sz w:val="28"/>
                <w:szCs w:val="28"/>
              </w:rPr>
              <w:t>…………..</w:t>
            </w:r>
          </w:p>
        </w:tc>
        <w:tc>
          <w:tcPr>
            <w:tcW w:w="850" w:type="dxa"/>
          </w:tcPr>
          <w:p w:rsidR="005E2DE7" w:rsidRPr="007253A2" w:rsidRDefault="00794CAC" w:rsidP="00794CAC">
            <w:pPr>
              <w:spacing w:line="276" w:lineRule="auto"/>
              <w:jc w:val="right"/>
              <w:rPr>
                <w:caps/>
                <w:sz w:val="28"/>
                <w:szCs w:val="28"/>
              </w:rPr>
            </w:pPr>
            <w:r>
              <w:rPr>
                <w:caps/>
                <w:sz w:val="28"/>
                <w:szCs w:val="28"/>
              </w:rPr>
              <w:t>3</w:t>
            </w:r>
          </w:p>
        </w:tc>
      </w:tr>
      <w:tr w:rsidR="005E2DE7" w:rsidRPr="007253A2" w:rsidTr="00794CAC">
        <w:trPr>
          <w:trHeight w:val="639"/>
        </w:trPr>
        <w:tc>
          <w:tcPr>
            <w:tcW w:w="9039" w:type="dxa"/>
          </w:tcPr>
          <w:p w:rsidR="005E2DE7" w:rsidRPr="007253A2" w:rsidRDefault="005E2DE7" w:rsidP="004D31D0">
            <w:pPr>
              <w:pStyle w:val="aa"/>
              <w:widowControl w:val="0"/>
              <w:tabs>
                <w:tab w:val="left" w:pos="993"/>
              </w:tabs>
              <w:autoSpaceDE w:val="0"/>
              <w:autoSpaceDN w:val="0"/>
              <w:adjustRightInd w:val="0"/>
              <w:spacing w:line="276" w:lineRule="auto"/>
              <w:ind w:left="0"/>
              <w:outlineLvl w:val="3"/>
              <w:rPr>
                <w:caps/>
                <w:sz w:val="28"/>
                <w:szCs w:val="28"/>
              </w:rPr>
            </w:pPr>
            <w:r w:rsidRPr="007253A2">
              <w:rPr>
                <w:sz w:val="28"/>
                <w:szCs w:val="28"/>
              </w:rPr>
              <w:t xml:space="preserve">1 СТРАТЕГИЧЕСКИЙ АНАЛИЗ СОЦИАЛЬНО – ЭКОНОМИЧЕСКОГО РАЗВИТИЯ ГОРОДСКОГО ОКРУГА </w:t>
            </w:r>
            <w:r w:rsidR="004D31D0" w:rsidRPr="004D31D0">
              <w:rPr>
                <w:sz w:val="36"/>
                <w:szCs w:val="28"/>
              </w:rPr>
              <w:t>«город Дагестанские Огни»</w:t>
            </w:r>
            <w:r w:rsidRPr="007253A2">
              <w:rPr>
                <w:sz w:val="28"/>
                <w:szCs w:val="28"/>
              </w:rPr>
              <w:t>……………………….....</w:t>
            </w:r>
            <w:r w:rsidR="007253A2">
              <w:rPr>
                <w:sz w:val="28"/>
                <w:szCs w:val="28"/>
              </w:rPr>
              <w:t>.............</w:t>
            </w:r>
            <w:r w:rsidR="00794CAC">
              <w:rPr>
                <w:sz w:val="28"/>
                <w:szCs w:val="28"/>
              </w:rPr>
              <w:t>......................</w:t>
            </w:r>
          </w:p>
        </w:tc>
        <w:tc>
          <w:tcPr>
            <w:tcW w:w="850" w:type="dxa"/>
          </w:tcPr>
          <w:p w:rsidR="005E2DE7" w:rsidRDefault="005E2DE7" w:rsidP="00794CAC">
            <w:pPr>
              <w:spacing w:line="276" w:lineRule="auto"/>
              <w:jc w:val="right"/>
              <w:rPr>
                <w:caps/>
                <w:sz w:val="28"/>
                <w:szCs w:val="28"/>
              </w:rPr>
            </w:pPr>
          </w:p>
          <w:p w:rsidR="00794CAC" w:rsidRDefault="00794CAC" w:rsidP="00794CAC">
            <w:pPr>
              <w:spacing w:line="276" w:lineRule="auto"/>
              <w:jc w:val="right"/>
              <w:rPr>
                <w:caps/>
                <w:sz w:val="28"/>
                <w:szCs w:val="28"/>
              </w:rPr>
            </w:pPr>
          </w:p>
          <w:p w:rsidR="00794CAC" w:rsidRPr="007253A2" w:rsidRDefault="00E0618B" w:rsidP="00794CAC">
            <w:pPr>
              <w:spacing w:line="276" w:lineRule="auto"/>
              <w:jc w:val="right"/>
              <w:rPr>
                <w:caps/>
                <w:sz w:val="28"/>
                <w:szCs w:val="28"/>
              </w:rPr>
            </w:pPr>
            <w:r>
              <w:rPr>
                <w:caps/>
                <w:sz w:val="28"/>
                <w:szCs w:val="28"/>
              </w:rPr>
              <w:t>6</w:t>
            </w:r>
          </w:p>
        </w:tc>
      </w:tr>
      <w:tr w:rsidR="005E2DE7" w:rsidRPr="007253A2" w:rsidTr="00794CAC">
        <w:trPr>
          <w:trHeight w:val="639"/>
        </w:trPr>
        <w:tc>
          <w:tcPr>
            <w:tcW w:w="9039" w:type="dxa"/>
          </w:tcPr>
          <w:p w:rsidR="005E2DE7" w:rsidRPr="007253A2" w:rsidRDefault="005E2DE7" w:rsidP="00794CAC">
            <w:pPr>
              <w:pStyle w:val="aa"/>
              <w:widowControl w:val="0"/>
              <w:tabs>
                <w:tab w:val="left" w:pos="993"/>
              </w:tabs>
              <w:autoSpaceDE w:val="0"/>
              <w:autoSpaceDN w:val="0"/>
              <w:adjustRightInd w:val="0"/>
              <w:spacing w:line="276" w:lineRule="auto"/>
              <w:ind w:left="0"/>
              <w:outlineLvl w:val="3"/>
              <w:rPr>
                <w:sz w:val="28"/>
                <w:szCs w:val="28"/>
              </w:rPr>
            </w:pPr>
            <w:r w:rsidRPr="007253A2">
              <w:rPr>
                <w:sz w:val="28"/>
                <w:szCs w:val="28"/>
              </w:rPr>
              <w:t xml:space="preserve">1.1 Краткая характеристика городского округа </w:t>
            </w:r>
            <w:r w:rsidR="004D31D0">
              <w:rPr>
                <w:sz w:val="28"/>
                <w:szCs w:val="28"/>
              </w:rPr>
              <w:t xml:space="preserve">«город </w:t>
            </w:r>
            <w:r w:rsidR="00EC6E5A">
              <w:rPr>
                <w:sz w:val="28"/>
                <w:szCs w:val="28"/>
              </w:rPr>
              <w:t>Дагестанские Огни»</w:t>
            </w:r>
            <w:r w:rsidRPr="007253A2">
              <w:rPr>
                <w:sz w:val="28"/>
                <w:szCs w:val="28"/>
              </w:rPr>
              <w:t>…………………………………………………</w:t>
            </w:r>
            <w:r w:rsidR="007253A2">
              <w:rPr>
                <w:sz w:val="28"/>
                <w:szCs w:val="28"/>
              </w:rPr>
              <w:t>……………………</w:t>
            </w:r>
            <w:r w:rsidR="00794CAC">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C004E2" w:rsidP="00794CAC">
            <w:pPr>
              <w:spacing w:line="276" w:lineRule="auto"/>
              <w:jc w:val="right"/>
              <w:rPr>
                <w:caps/>
                <w:sz w:val="28"/>
                <w:szCs w:val="28"/>
              </w:rPr>
            </w:pPr>
            <w:r>
              <w:rPr>
                <w:caps/>
                <w:sz w:val="28"/>
                <w:szCs w:val="28"/>
              </w:rPr>
              <w:t>6</w:t>
            </w:r>
          </w:p>
        </w:tc>
      </w:tr>
      <w:tr w:rsidR="005E2DE7" w:rsidRPr="007253A2" w:rsidTr="00794CAC">
        <w:trPr>
          <w:trHeight w:val="639"/>
        </w:trPr>
        <w:tc>
          <w:tcPr>
            <w:tcW w:w="9039" w:type="dxa"/>
          </w:tcPr>
          <w:p w:rsidR="005E2DE7" w:rsidRPr="007253A2" w:rsidRDefault="005E2DE7" w:rsidP="00794CAC">
            <w:pPr>
              <w:spacing w:line="276" w:lineRule="auto"/>
              <w:rPr>
                <w:bCs/>
                <w:sz w:val="28"/>
                <w:szCs w:val="28"/>
              </w:rPr>
            </w:pPr>
            <w:r w:rsidRPr="007253A2">
              <w:rPr>
                <w:sz w:val="28"/>
                <w:szCs w:val="28"/>
              </w:rPr>
              <w:t xml:space="preserve">1.2 Социально-экономическое развитие городского округа </w:t>
            </w:r>
            <w:r w:rsidR="00F1079B">
              <w:rPr>
                <w:sz w:val="28"/>
                <w:szCs w:val="28"/>
              </w:rPr>
              <w:t>«город Дагестанские Огни</w:t>
            </w:r>
            <w:r w:rsidRPr="007253A2">
              <w:rPr>
                <w:sz w:val="28"/>
                <w:szCs w:val="28"/>
              </w:rPr>
              <w:t xml:space="preserve"> в период 20</w:t>
            </w:r>
            <w:r w:rsidR="00F1079B">
              <w:rPr>
                <w:sz w:val="28"/>
                <w:szCs w:val="28"/>
              </w:rPr>
              <w:t>20</w:t>
            </w:r>
            <w:r w:rsidRPr="007253A2">
              <w:rPr>
                <w:sz w:val="28"/>
                <w:szCs w:val="28"/>
              </w:rPr>
              <w:t xml:space="preserve"> – 202</w:t>
            </w:r>
            <w:r w:rsidR="00F1079B">
              <w:rPr>
                <w:sz w:val="28"/>
                <w:szCs w:val="28"/>
              </w:rPr>
              <w:t>4</w:t>
            </w:r>
            <w:r w:rsidRPr="007253A2">
              <w:rPr>
                <w:sz w:val="28"/>
                <w:szCs w:val="28"/>
              </w:rPr>
              <w:t xml:space="preserve"> гг. ………</w:t>
            </w:r>
            <w:r w:rsidR="007253A2">
              <w:rPr>
                <w:sz w:val="28"/>
                <w:szCs w:val="28"/>
              </w:rPr>
              <w:t>……………………...</w:t>
            </w:r>
            <w:r w:rsidR="00794CAC">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C004E2" w:rsidP="00794CAC">
            <w:pPr>
              <w:spacing w:line="276" w:lineRule="auto"/>
              <w:jc w:val="right"/>
              <w:rPr>
                <w:caps/>
                <w:sz w:val="28"/>
                <w:szCs w:val="28"/>
              </w:rPr>
            </w:pPr>
            <w:r>
              <w:rPr>
                <w:caps/>
                <w:sz w:val="28"/>
                <w:szCs w:val="28"/>
              </w:rPr>
              <w:t>8</w:t>
            </w:r>
          </w:p>
        </w:tc>
      </w:tr>
      <w:tr w:rsidR="005E2DE7" w:rsidRPr="007253A2" w:rsidTr="00794CAC">
        <w:trPr>
          <w:trHeight w:val="489"/>
        </w:trPr>
        <w:tc>
          <w:tcPr>
            <w:tcW w:w="9039" w:type="dxa"/>
          </w:tcPr>
          <w:p w:rsidR="005E2DE7" w:rsidRPr="007253A2" w:rsidRDefault="005E2DE7" w:rsidP="00794CAC">
            <w:pPr>
              <w:spacing w:line="276" w:lineRule="auto"/>
              <w:rPr>
                <w:sz w:val="28"/>
                <w:szCs w:val="28"/>
              </w:rPr>
            </w:pPr>
            <w:r w:rsidRPr="007253A2">
              <w:rPr>
                <w:sz w:val="28"/>
                <w:szCs w:val="28"/>
              </w:rPr>
              <w:t>1.3 Итоги реализации муниципальной стратегии в период 20</w:t>
            </w:r>
            <w:r w:rsidR="00F1079B">
              <w:rPr>
                <w:sz w:val="28"/>
                <w:szCs w:val="28"/>
              </w:rPr>
              <w:t>20</w:t>
            </w:r>
            <w:r w:rsidRPr="007253A2">
              <w:rPr>
                <w:sz w:val="28"/>
                <w:szCs w:val="28"/>
              </w:rPr>
              <w:t xml:space="preserve"> – 202</w:t>
            </w:r>
            <w:r w:rsidR="00F1079B">
              <w:rPr>
                <w:sz w:val="28"/>
                <w:szCs w:val="28"/>
              </w:rPr>
              <w:t>4</w:t>
            </w:r>
            <w:r w:rsidR="00794CAC">
              <w:rPr>
                <w:sz w:val="28"/>
                <w:szCs w:val="28"/>
              </w:rPr>
              <w:t xml:space="preserve"> гг.</w:t>
            </w:r>
          </w:p>
        </w:tc>
        <w:tc>
          <w:tcPr>
            <w:tcW w:w="850" w:type="dxa"/>
          </w:tcPr>
          <w:p w:rsidR="00794CAC" w:rsidRPr="007253A2" w:rsidRDefault="002B0DC9" w:rsidP="00794CAC">
            <w:pPr>
              <w:spacing w:line="276" w:lineRule="auto"/>
              <w:jc w:val="right"/>
              <w:rPr>
                <w:caps/>
                <w:sz w:val="28"/>
                <w:szCs w:val="28"/>
              </w:rPr>
            </w:pPr>
            <w:r>
              <w:rPr>
                <w:caps/>
                <w:sz w:val="28"/>
                <w:szCs w:val="28"/>
              </w:rPr>
              <w:t>4</w:t>
            </w:r>
            <w:r w:rsidR="006510AF">
              <w:rPr>
                <w:caps/>
                <w:sz w:val="28"/>
                <w:szCs w:val="28"/>
              </w:rPr>
              <w:t>2</w:t>
            </w:r>
          </w:p>
        </w:tc>
      </w:tr>
      <w:tr w:rsidR="005E2DE7" w:rsidRPr="007253A2" w:rsidTr="00794CAC">
        <w:trPr>
          <w:trHeight w:val="469"/>
        </w:trPr>
        <w:tc>
          <w:tcPr>
            <w:tcW w:w="9039" w:type="dxa"/>
          </w:tcPr>
          <w:p w:rsidR="005E2DE7" w:rsidRPr="007253A2" w:rsidRDefault="005E2DE7" w:rsidP="00794CAC">
            <w:pPr>
              <w:spacing w:line="276" w:lineRule="auto"/>
              <w:rPr>
                <w:sz w:val="28"/>
                <w:szCs w:val="28"/>
              </w:rPr>
            </w:pPr>
            <w:r w:rsidRPr="007253A2">
              <w:rPr>
                <w:sz w:val="28"/>
                <w:szCs w:val="28"/>
              </w:rPr>
              <w:t xml:space="preserve">1.4 SWOT-анализ развития городского округа </w:t>
            </w:r>
            <w:r w:rsidR="00F1079B">
              <w:rPr>
                <w:sz w:val="28"/>
                <w:szCs w:val="28"/>
              </w:rPr>
              <w:t>«город Дагестанские Огни</w:t>
            </w:r>
            <w:r w:rsidRPr="007253A2">
              <w:rPr>
                <w:sz w:val="28"/>
                <w:szCs w:val="28"/>
              </w:rPr>
              <w:t>…………</w:t>
            </w:r>
            <w:r w:rsidR="007253A2">
              <w:rPr>
                <w:sz w:val="28"/>
                <w:szCs w:val="28"/>
              </w:rPr>
              <w:t>……</w:t>
            </w:r>
            <w:r w:rsidR="00794CAC">
              <w:rPr>
                <w:sz w:val="28"/>
                <w:szCs w:val="28"/>
              </w:rPr>
              <w:t>…</w:t>
            </w:r>
          </w:p>
        </w:tc>
        <w:tc>
          <w:tcPr>
            <w:tcW w:w="850" w:type="dxa"/>
          </w:tcPr>
          <w:p w:rsidR="005E2DE7" w:rsidRPr="007253A2" w:rsidRDefault="00EB53D2" w:rsidP="00794CAC">
            <w:pPr>
              <w:spacing w:line="276" w:lineRule="auto"/>
              <w:jc w:val="right"/>
              <w:rPr>
                <w:caps/>
                <w:sz w:val="28"/>
                <w:szCs w:val="28"/>
              </w:rPr>
            </w:pPr>
            <w:r>
              <w:rPr>
                <w:caps/>
                <w:sz w:val="28"/>
                <w:szCs w:val="28"/>
              </w:rPr>
              <w:t>5</w:t>
            </w:r>
            <w:r w:rsidR="00B26E38">
              <w:rPr>
                <w:caps/>
                <w:sz w:val="28"/>
                <w:szCs w:val="28"/>
              </w:rPr>
              <w:t>8</w:t>
            </w:r>
          </w:p>
        </w:tc>
      </w:tr>
      <w:tr w:rsidR="005E2DE7" w:rsidRPr="007253A2" w:rsidTr="00794CAC">
        <w:trPr>
          <w:trHeight w:val="639"/>
        </w:trPr>
        <w:tc>
          <w:tcPr>
            <w:tcW w:w="9039" w:type="dxa"/>
          </w:tcPr>
          <w:p w:rsidR="005E2DE7" w:rsidRPr="00E60354" w:rsidRDefault="003E5549" w:rsidP="00794CAC">
            <w:pPr>
              <w:spacing w:line="276" w:lineRule="auto"/>
              <w:rPr>
                <w:sz w:val="28"/>
                <w:szCs w:val="28"/>
              </w:rPr>
            </w:pPr>
            <w:r w:rsidRPr="00E60354">
              <w:rPr>
                <w:sz w:val="28"/>
                <w:szCs w:val="28"/>
              </w:rPr>
              <w:t xml:space="preserve">2 СТРАТЕГИЧЕСКОЕ ВИДЕНИЕ БУДУЩЕГО ГОРОДСКОГО ОКРУГА </w:t>
            </w:r>
            <w:r w:rsidR="00F1079B">
              <w:rPr>
                <w:sz w:val="28"/>
                <w:szCs w:val="28"/>
              </w:rPr>
              <w:t>«город Дагестанские Огни»</w:t>
            </w:r>
            <w:r w:rsidR="005E2DE7" w:rsidRPr="00E60354">
              <w:rPr>
                <w:sz w:val="28"/>
                <w:szCs w:val="28"/>
              </w:rPr>
              <w:t>……………………</w:t>
            </w:r>
            <w:r w:rsidRPr="00E60354">
              <w:rPr>
                <w:sz w:val="28"/>
                <w:szCs w:val="28"/>
              </w:rPr>
              <w:t>…..</w:t>
            </w:r>
            <w:r w:rsidR="00794CAC" w:rsidRPr="00E60354">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676462" w:rsidP="00794CAC">
            <w:pPr>
              <w:spacing w:line="276" w:lineRule="auto"/>
              <w:jc w:val="right"/>
              <w:rPr>
                <w:caps/>
                <w:sz w:val="28"/>
                <w:szCs w:val="28"/>
              </w:rPr>
            </w:pPr>
            <w:r>
              <w:rPr>
                <w:caps/>
                <w:sz w:val="28"/>
                <w:szCs w:val="28"/>
              </w:rPr>
              <w:t>60</w:t>
            </w:r>
          </w:p>
        </w:tc>
      </w:tr>
      <w:tr w:rsidR="005E2DE7" w:rsidRPr="007253A2" w:rsidTr="00794CAC">
        <w:trPr>
          <w:trHeight w:val="503"/>
        </w:trPr>
        <w:tc>
          <w:tcPr>
            <w:tcW w:w="9039" w:type="dxa"/>
          </w:tcPr>
          <w:p w:rsidR="005E2DE7" w:rsidRPr="00E60354" w:rsidRDefault="005E2DE7" w:rsidP="00794CAC">
            <w:pPr>
              <w:spacing w:line="276" w:lineRule="auto"/>
              <w:rPr>
                <w:sz w:val="28"/>
                <w:szCs w:val="28"/>
              </w:rPr>
            </w:pPr>
            <w:r w:rsidRPr="00E60354">
              <w:rPr>
                <w:sz w:val="28"/>
                <w:szCs w:val="28"/>
              </w:rPr>
              <w:t>2.1 Сценарии развития городского округа……………………………</w:t>
            </w:r>
            <w:r w:rsidR="007253A2" w:rsidRPr="00E60354">
              <w:rPr>
                <w:sz w:val="28"/>
                <w:szCs w:val="28"/>
              </w:rPr>
              <w:t>……</w:t>
            </w:r>
            <w:r w:rsidR="00794CAC" w:rsidRPr="00E60354">
              <w:rPr>
                <w:sz w:val="28"/>
                <w:szCs w:val="28"/>
              </w:rPr>
              <w:t>..</w:t>
            </w:r>
          </w:p>
        </w:tc>
        <w:tc>
          <w:tcPr>
            <w:tcW w:w="850" w:type="dxa"/>
          </w:tcPr>
          <w:p w:rsidR="005E2DE7" w:rsidRPr="007253A2" w:rsidRDefault="00676462" w:rsidP="00794CAC">
            <w:pPr>
              <w:spacing w:line="276" w:lineRule="auto"/>
              <w:jc w:val="right"/>
              <w:rPr>
                <w:caps/>
                <w:sz w:val="28"/>
                <w:szCs w:val="28"/>
              </w:rPr>
            </w:pPr>
            <w:r>
              <w:rPr>
                <w:caps/>
                <w:sz w:val="28"/>
                <w:szCs w:val="28"/>
              </w:rPr>
              <w:t>60</w:t>
            </w:r>
          </w:p>
        </w:tc>
      </w:tr>
      <w:tr w:rsidR="005E2DE7" w:rsidRPr="007253A2" w:rsidTr="00794CAC">
        <w:trPr>
          <w:trHeight w:val="503"/>
        </w:trPr>
        <w:tc>
          <w:tcPr>
            <w:tcW w:w="9039" w:type="dxa"/>
          </w:tcPr>
          <w:p w:rsidR="005E2DE7" w:rsidRPr="00E60354" w:rsidRDefault="005E2DE7" w:rsidP="00794CAC">
            <w:pPr>
              <w:spacing w:line="276" w:lineRule="auto"/>
              <w:rPr>
                <w:sz w:val="28"/>
                <w:szCs w:val="28"/>
              </w:rPr>
            </w:pPr>
            <w:r w:rsidRPr="00E60354">
              <w:rPr>
                <w:sz w:val="28"/>
                <w:szCs w:val="28"/>
              </w:rPr>
              <w:t>2.2 Стратегические направления, цели и задачи развития городского округа…………………………………………………</w:t>
            </w:r>
            <w:r w:rsidR="001B4930" w:rsidRPr="00E60354">
              <w:rPr>
                <w:sz w:val="28"/>
                <w:szCs w:val="28"/>
              </w:rPr>
              <w:t>………………………</w:t>
            </w:r>
            <w:r w:rsidR="00794CAC" w:rsidRPr="00E60354">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283567" w:rsidP="00794CAC">
            <w:pPr>
              <w:spacing w:line="276" w:lineRule="auto"/>
              <w:jc w:val="right"/>
              <w:rPr>
                <w:caps/>
                <w:sz w:val="28"/>
                <w:szCs w:val="28"/>
              </w:rPr>
            </w:pPr>
            <w:r>
              <w:rPr>
                <w:caps/>
                <w:sz w:val="28"/>
                <w:szCs w:val="28"/>
              </w:rPr>
              <w:t>6</w:t>
            </w:r>
            <w:r w:rsidR="00794C59">
              <w:rPr>
                <w:caps/>
                <w:sz w:val="28"/>
                <w:szCs w:val="28"/>
              </w:rPr>
              <w:t>2</w:t>
            </w:r>
          </w:p>
        </w:tc>
      </w:tr>
      <w:tr w:rsidR="005E2DE7" w:rsidRPr="007253A2" w:rsidTr="00794CAC">
        <w:trPr>
          <w:trHeight w:val="503"/>
        </w:trPr>
        <w:tc>
          <w:tcPr>
            <w:tcW w:w="9039" w:type="dxa"/>
          </w:tcPr>
          <w:p w:rsidR="005E2DE7" w:rsidRPr="00E60354" w:rsidRDefault="005E2DE7" w:rsidP="00794CAC">
            <w:pPr>
              <w:spacing w:line="276" w:lineRule="auto"/>
              <w:rPr>
                <w:sz w:val="28"/>
                <w:szCs w:val="28"/>
              </w:rPr>
            </w:pPr>
            <w:r w:rsidRPr="00E60354">
              <w:rPr>
                <w:sz w:val="28"/>
                <w:szCs w:val="28"/>
              </w:rPr>
              <w:t>2.</w:t>
            </w:r>
            <w:r w:rsidR="000F4ED4" w:rsidRPr="00E60354">
              <w:rPr>
                <w:sz w:val="28"/>
                <w:szCs w:val="28"/>
              </w:rPr>
              <w:t>2.1</w:t>
            </w:r>
            <w:r w:rsidRPr="00E60354">
              <w:rPr>
                <w:sz w:val="28"/>
                <w:szCs w:val="28"/>
              </w:rPr>
              <w:t xml:space="preserve"> Накопление человеческого капитала и улучшение качества жизни населения ……………………………………………………</w:t>
            </w:r>
            <w:r w:rsidR="001B4930" w:rsidRPr="00E60354">
              <w:rPr>
                <w:sz w:val="28"/>
                <w:szCs w:val="28"/>
              </w:rPr>
              <w:t>……………….</w:t>
            </w:r>
            <w:r w:rsidR="00794CAC" w:rsidRPr="00E60354">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9D1872" w:rsidP="00794CAC">
            <w:pPr>
              <w:spacing w:line="276" w:lineRule="auto"/>
              <w:jc w:val="right"/>
              <w:rPr>
                <w:caps/>
                <w:sz w:val="28"/>
                <w:szCs w:val="28"/>
              </w:rPr>
            </w:pPr>
            <w:r>
              <w:rPr>
                <w:caps/>
                <w:sz w:val="28"/>
                <w:szCs w:val="28"/>
              </w:rPr>
              <w:t>6</w:t>
            </w:r>
            <w:r w:rsidR="002036B4">
              <w:rPr>
                <w:caps/>
                <w:sz w:val="28"/>
                <w:szCs w:val="28"/>
              </w:rPr>
              <w:t>8</w:t>
            </w:r>
          </w:p>
        </w:tc>
      </w:tr>
      <w:tr w:rsidR="005E2DE7" w:rsidRPr="007253A2" w:rsidTr="00794CAC">
        <w:trPr>
          <w:trHeight w:val="503"/>
        </w:trPr>
        <w:tc>
          <w:tcPr>
            <w:tcW w:w="9039" w:type="dxa"/>
          </w:tcPr>
          <w:p w:rsidR="005E2DE7" w:rsidRPr="00E60354" w:rsidRDefault="005E2DE7" w:rsidP="00794CAC">
            <w:pPr>
              <w:spacing w:line="276" w:lineRule="auto"/>
              <w:rPr>
                <w:sz w:val="28"/>
                <w:szCs w:val="28"/>
              </w:rPr>
            </w:pPr>
            <w:r w:rsidRPr="00E60354">
              <w:rPr>
                <w:sz w:val="28"/>
                <w:szCs w:val="28"/>
              </w:rPr>
              <w:t>2.</w:t>
            </w:r>
            <w:r w:rsidR="000F4ED4" w:rsidRPr="00E60354">
              <w:rPr>
                <w:sz w:val="28"/>
                <w:szCs w:val="28"/>
              </w:rPr>
              <w:t>2.2</w:t>
            </w:r>
            <w:r w:rsidRPr="00E60354">
              <w:rPr>
                <w:sz w:val="28"/>
                <w:szCs w:val="28"/>
              </w:rPr>
              <w:t xml:space="preserve"> Рост конкурентоспособности экономики ……………………</w:t>
            </w:r>
            <w:r w:rsidR="001B4930" w:rsidRPr="00E60354">
              <w:rPr>
                <w:sz w:val="28"/>
                <w:szCs w:val="28"/>
              </w:rPr>
              <w:t>………..</w:t>
            </w:r>
          </w:p>
        </w:tc>
        <w:tc>
          <w:tcPr>
            <w:tcW w:w="850" w:type="dxa"/>
          </w:tcPr>
          <w:p w:rsidR="005E2DE7" w:rsidRPr="007253A2" w:rsidRDefault="00F80B2B" w:rsidP="00794CAC">
            <w:pPr>
              <w:spacing w:line="276" w:lineRule="auto"/>
              <w:jc w:val="right"/>
              <w:rPr>
                <w:caps/>
                <w:sz w:val="28"/>
                <w:szCs w:val="28"/>
              </w:rPr>
            </w:pPr>
            <w:r>
              <w:rPr>
                <w:caps/>
                <w:sz w:val="28"/>
                <w:szCs w:val="28"/>
              </w:rPr>
              <w:t>75</w:t>
            </w:r>
          </w:p>
        </w:tc>
      </w:tr>
      <w:tr w:rsidR="005E2DE7" w:rsidRPr="007253A2" w:rsidTr="00794CAC">
        <w:trPr>
          <w:trHeight w:val="503"/>
        </w:trPr>
        <w:tc>
          <w:tcPr>
            <w:tcW w:w="9039" w:type="dxa"/>
          </w:tcPr>
          <w:p w:rsidR="005E2DE7" w:rsidRPr="00E60354" w:rsidRDefault="005E2DE7" w:rsidP="00794CAC">
            <w:pPr>
              <w:spacing w:line="276" w:lineRule="auto"/>
              <w:rPr>
                <w:sz w:val="28"/>
                <w:szCs w:val="28"/>
              </w:rPr>
            </w:pPr>
            <w:r w:rsidRPr="00E60354">
              <w:rPr>
                <w:sz w:val="28"/>
                <w:szCs w:val="28"/>
              </w:rPr>
              <w:t>2.</w:t>
            </w:r>
            <w:r w:rsidR="000F4ED4" w:rsidRPr="00E60354">
              <w:rPr>
                <w:sz w:val="28"/>
                <w:szCs w:val="28"/>
              </w:rPr>
              <w:t>2.3</w:t>
            </w:r>
            <w:r w:rsidRPr="00E60354">
              <w:rPr>
                <w:sz w:val="28"/>
                <w:szCs w:val="28"/>
              </w:rPr>
              <w:t xml:space="preserve"> Повышение качества городской среды и экологическое благополучие………………………………………………………</w:t>
            </w:r>
            <w:r w:rsidR="001B4930" w:rsidRPr="00E60354">
              <w:rPr>
                <w:sz w:val="28"/>
                <w:szCs w:val="28"/>
              </w:rPr>
              <w:t>…………</w:t>
            </w:r>
            <w:r w:rsidR="00794CAC" w:rsidRPr="00E60354">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90262A" w:rsidP="00794CAC">
            <w:pPr>
              <w:spacing w:line="276" w:lineRule="auto"/>
              <w:jc w:val="right"/>
              <w:rPr>
                <w:caps/>
                <w:sz w:val="28"/>
                <w:szCs w:val="28"/>
              </w:rPr>
            </w:pPr>
            <w:r>
              <w:rPr>
                <w:caps/>
                <w:sz w:val="28"/>
                <w:szCs w:val="28"/>
              </w:rPr>
              <w:t>81</w:t>
            </w:r>
          </w:p>
        </w:tc>
      </w:tr>
      <w:tr w:rsidR="005E2DE7" w:rsidRPr="007253A2" w:rsidTr="00794CAC">
        <w:trPr>
          <w:trHeight w:val="503"/>
        </w:trPr>
        <w:tc>
          <w:tcPr>
            <w:tcW w:w="9039" w:type="dxa"/>
          </w:tcPr>
          <w:p w:rsidR="005E2DE7" w:rsidRPr="00E60354" w:rsidRDefault="00E60354" w:rsidP="00794CAC">
            <w:pPr>
              <w:spacing w:line="276" w:lineRule="auto"/>
              <w:rPr>
                <w:sz w:val="28"/>
                <w:szCs w:val="28"/>
              </w:rPr>
            </w:pPr>
            <w:r w:rsidRPr="00E60354">
              <w:rPr>
                <w:sz w:val="28"/>
                <w:szCs w:val="28"/>
              </w:rPr>
              <w:t>2.2.4 Эффективная система муниципального управления</w:t>
            </w:r>
            <w:r w:rsidR="00E32506" w:rsidRPr="00E60354">
              <w:rPr>
                <w:sz w:val="28"/>
                <w:szCs w:val="28"/>
              </w:rPr>
              <w:t>.</w:t>
            </w:r>
            <w:r w:rsidR="00794CAC" w:rsidRPr="00E60354">
              <w:rPr>
                <w:sz w:val="28"/>
                <w:szCs w:val="28"/>
              </w:rPr>
              <w:t>..</w:t>
            </w:r>
            <w:r w:rsidRPr="00E60354">
              <w:rPr>
                <w:sz w:val="28"/>
                <w:szCs w:val="28"/>
              </w:rPr>
              <w:t>.........................</w:t>
            </w:r>
          </w:p>
        </w:tc>
        <w:tc>
          <w:tcPr>
            <w:tcW w:w="850" w:type="dxa"/>
          </w:tcPr>
          <w:p w:rsidR="005E2DE7" w:rsidRPr="007253A2" w:rsidRDefault="00B71EEA" w:rsidP="00794CAC">
            <w:pPr>
              <w:spacing w:line="276" w:lineRule="auto"/>
              <w:jc w:val="right"/>
              <w:rPr>
                <w:caps/>
                <w:sz w:val="28"/>
                <w:szCs w:val="28"/>
              </w:rPr>
            </w:pPr>
            <w:r>
              <w:rPr>
                <w:caps/>
                <w:sz w:val="28"/>
                <w:szCs w:val="28"/>
              </w:rPr>
              <w:t>8</w:t>
            </w:r>
            <w:r w:rsidR="00BB39CB">
              <w:rPr>
                <w:caps/>
                <w:sz w:val="28"/>
                <w:szCs w:val="28"/>
              </w:rPr>
              <w:t>5</w:t>
            </w:r>
          </w:p>
        </w:tc>
      </w:tr>
      <w:tr w:rsidR="005E2DE7" w:rsidRPr="007253A2" w:rsidTr="00794CAC">
        <w:trPr>
          <w:trHeight w:val="503"/>
        </w:trPr>
        <w:tc>
          <w:tcPr>
            <w:tcW w:w="9039" w:type="dxa"/>
          </w:tcPr>
          <w:p w:rsidR="005E2DE7" w:rsidRPr="007253A2" w:rsidRDefault="00E6268E" w:rsidP="00794CAC">
            <w:pPr>
              <w:spacing w:line="276" w:lineRule="auto"/>
              <w:rPr>
                <w:sz w:val="28"/>
                <w:szCs w:val="28"/>
              </w:rPr>
            </w:pPr>
            <w:r>
              <w:rPr>
                <w:sz w:val="28"/>
                <w:szCs w:val="28"/>
              </w:rPr>
              <w:t>3</w:t>
            </w:r>
            <w:r w:rsidR="005E2DE7" w:rsidRPr="007253A2">
              <w:rPr>
                <w:sz w:val="28"/>
                <w:szCs w:val="28"/>
              </w:rPr>
              <w:t xml:space="preserve"> ОЖИДАЕМЫЕ РЕЗУЛЬТАТЫ РЕАЛИЗАЦИИ СТРАТЕГИИ</w:t>
            </w:r>
            <w:r w:rsidR="00E32506" w:rsidRPr="007253A2">
              <w:rPr>
                <w:sz w:val="28"/>
                <w:szCs w:val="28"/>
              </w:rPr>
              <w:t>………...</w:t>
            </w:r>
            <w:r w:rsidR="00794CAC">
              <w:rPr>
                <w:sz w:val="28"/>
                <w:szCs w:val="28"/>
              </w:rPr>
              <w:t>..</w:t>
            </w:r>
          </w:p>
        </w:tc>
        <w:tc>
          <w:tcPr>
            <w:tcW w:w="850" w:type="dxa"/>
          </w:tcPr>
          <w:p w:rsidR="005E2DE7" w:rsidRPr="007253A2" w:rsidRDefault="001D0166" w:rsidP="00794CAC">
            <w:pPr>
              <w:spacing w:line="276" w:lineRule="auto"/>
              <w:jc w:val="right"/>
              <w:rPr>
                <w:caps/>
                <w:sz w:val="28"/>
                <w:szCs w:val="28"/>
              </w:rPr>
            </w:pPr>
            <w:r>
              <w:rPr>
                <w:caps/>
                <w:sz w:val="28"/>
                <w:szCs w:val="28"/>
              </w:rPr>
              <w:t>8</w:t>
            </w:r>
            <w:r w:rsidR="00A01039">
              <w:rPr>
                <w:caps/>
                <w:sz w:val="28"/>
                <w:szCs w:val="28"/>
              </w:rPr>
              <w:t>6</w:t>
            </w:r>
          </w:p>
        </w:tc>
      </w:tr>
      <w:tr w:rsidR="005E2DE7" w:rsidRPr="007253A2" w:rsidTr="00794CAC">
        <w:trPr>
          <w:trHeight w:val="503"/>
        </w:trPr>
        <w:tc>
          <w:tcPr>
            <w:tcW w:w="9039" w:type="dxa"/>
          </w:tcPr>
          <w:p w:rsidR="005E2DE7" w:rsidRPr="007253A2" w:rsidRDefault="00E6268E" w:rsidP="00794CAC">
            <w:pPr>
              <w:spacing w:line="276" w:lineRule="auto"/>
              <w:rPr>
                <w:sz w:val="28"/>
                <w:szCs w:val="28"/>
              </w:rPr>
            </w:pPr>
            <w:r>
              <w:rPr>
                <w:sz w:val="28"/>
                <w:szCs w:val="28"/>
              </w:rPr>
              <w:t>4</w:t>
            </w:r>
            <w:r w:rsidR="005E2DE7" w:rsidRPr="007253A2">
              <w:rPr>
                <w:sz w:val="28"/>
                <w:szCs w:val="28"/>
              </w:rPr>
              <w:t xml:space="preserve"> ОЦЕНКА ФИНАНСОВЫХ РЕСУРСОВ, НЕОБХОДИМЫХ ДЛЯ РЕАЛИЗАЦИИ СТРАТЕГИИ ………………………………</w:t>
            </w:r>
            <w:r w:rsidR="007253A2">
              <w:rPr>
                <w:sz w:val="28"/>
                <w:szCs w:val="28"/>
              </w:rPr>
              <w:t>………………</w:t>
            </w:r>
            <w:r w:rsidR="00794CAC">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1D0166" w:rsidP="00794CAC">
            <w:pPr>
              <w:spacing w:line="276" w:lineRule="auto"/>
              <w:jc w:val="right"/>
              <w:rPr>
                <w:caps/>
                <w:sz w:val="28"/>
                <w:szCs w:val="28"/>
              </w:rPr>
            </w:pPr>
            <w:r>
              <w:rPr>
                <w:caps/>
                <w:sz w:val="28"/>
                <w:szCs w:val="28"/>
              </w:rPr>
              <w:t>8</w:t>
            </w:r>
            <w:r w:rsidR="00A01039">
              <w:rPr>
                <w:caps/>
                <w:sz w:val="28"/>
                <w:szCs w:val="28"/>
              </w:rPr>
              <w:t>7</w:t>
            </w:r>
          </w:p>
        </w:tc>
      </w:tr>
      <w:tr w:rsidR="005E2DE7" w:rsidRPr="007253A2" w:rsidTr="00794CAC">
        <w:trPr>
          <w:trHeight w:val="503"/>
        </w:trPr>
        <w:tc>
          <w:tcPr>
            <w:tcW w:w="9039" w:type="dxa"/>
          </w:tcPr>
          <w:p w:rsidR="005E2DE7" w:rsidRPr="007253A2" w:rsidRDefault="00E6268E" w:rsidP="00794CAC">
            <w:pPr>
              <w:spacing w:line="276" w:lineRule="auto"/>
              <w:rPr>
                <w:sz w:val="28"/>
                <w:szCs w:val="28"/>
              </w:rPr>
            </w:pPr>
            <w:r>
              <w:rPr>
                <w:sz w:val="28"/>
                <w:szCs w:val="28"/>
              </w:rPr>
              <w:t>5</w:t>
            </w:r>
            <w:r w:rsidR="005E2DE7" w:rsidRPr="007253A2">
              <w:rPr>
                <w:sz w:val="28"/>
                <w:szCs w:val="28"/>
              </w:rPr>
              <w:t xml:space="preserve"> МЕХАНИЗМ РЕАЛИЗАЦИИ СТРАТЕГИИ …………………...</w:t>
            </w:r>
            <w:r w:rsidR="007253A2">
              <w:rPr>
                <w:sz w:val="28"/>
                <w:szCs w:val="28"/>
              </w:rPr>
              <w:t>.............</w:t>
            </w:r>
            <w:r w:rsidR="00794CAC">
              <w:rPr>
                <w:sz w:val="28"/>
                <w:szCs w:val="28"/>
              </w:rPr>
              <w:t>..</w:t>
            </w:r>
          </w:p>
        </w:tc>
        <w:tc>
          <w:tcPr>
            <w:tcW w:w="850" w:type="dxa"/>
          </w:tcPr>
          <w:p w:rsidR="005E2DE7" w:rsidRPr="007253A2" w:rsidRDefault="001D0166" w:rsidP="00794CAC">
            <w:pPr>
              <w:spacing w:line="276" w:lineRule="auto"/>
              <w:jc w:val="right"/>
              <w:rPr>
                <w:caps/>
                <w:sz w:val="28"/>
                <w:szCs w:val="28"/>
              </w:rPr>
            </w:pPr>
            <w:r>
              <w:rPr>
                <w:caps/>
                <w:sz w:val="28"/>
                <w:szCs w:val="28"/>
              </w:rPr>
              <w:t>8</w:t>
            </w:r>
            <w:r w:rsidR="00A01039">
              <w:rPr>
                <w:caps/>
                <w:sz w:val="28"/>
                <w:szCs w:val="28"/>
              </w:rPr>
              <w:t>7</w:t>
            </w:r>
          </w:p>
        </w:tc>
      </w:tr>
      <w:tr w:rsidR="005E2DE7" w:rsidRPr="007253A2" w:rsidTr="00794CAC">
        <w:trPr>
          <w:trHeight w:val="503"/>
        </w:trPr>
        <w:tc>
          <w:tcPr>
            <w:tcW w:w="9039" w:type="dxa"/>
          </w:tcPr>
          <w:p w:rsidR="005E2DE7" w:rsidRPr="007253A2" w:rsidRDefault="005E2DE7" w:rsidP="00794CAC">
            <w:pPr>
              <w:spacing w:line="276" w:lineRule="auto"/>
              <w:rPr>
                <w:sz w:val="28"/>
                <w:szCs w:val="28"/>
              </w:rPr>
            </w:pPr>
            <w:r w:rsidRPr="007253A2">
              <w:rPr>
                <w:sz w:val="28"/>
                <w:szCs w:val="28"/>
              </w:rPr>
              <w:t>ПРИЛОЖЕНИЕ 1</w:t>
            </w:r>
            <w:r w:rsidR="00F1079B">
              <w:rPr>
                <w:sz w:val="28"/>
                <w:szCs w:val="28"/>
              </w:rPr>
              <w:t>.</w:t>
            </w:r>
            <w:r w:rsidRPr="007253A2">
              <w:rPr>
                <w:sz w:val="28"/>
                <w:szCs w:val="28"/>
              </w:rPr>
              <w:t xml:space="preserve"> Целевые показатели достижения стратегических целей………………………………………...……</w:t>
            </w:r>
            <w:r w:rsidR="001B4930" w:rsidRPr="007253A2">
              <w:rPr>
                <w:sz w:val="28"/>
                <w:szCs w:val="28"/>
              </w:rPr>
              <w:t>…………………………...</w:t>
            </w:r>
            <w:r w:rsidR="00794CAC">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481134" w:rsidP="00794CAC">
            <w:pPr>
              <w:spacing w:line="276" w:lineRule="auto"/>
              <w:jc w:val="right"/>
              <w:rPr>
                <w:caps/>
                <w:sz w:val="28"/>
                <w:szCs w:val="28"/>
              </w:rPr>
            </w:pPr>
            <w:r>
              <w:rPr>
                <w:caps/>
                <w:sz w:val="28"/>
                <w:szCs w:val="28"/>
              </w:rPr>
              <w:t>8</w:t>
            </w:r>
            <w:r w:rsidR="006A5297">
              <w:rPr>
                <w:caps/>
                <w:sz w:val="28"/>
                <w:szCs w:val="28"/>
              </w:rPr>
              <w:t>9</w:t>
            </w:r>
          </w:p>
        </w:tc>
      </w:tr>
      <w:tr w:rsidR="005E2DE7" w:rsidRPr="007253A2" w:rsidTr="00794CAC">
        <w:trPr>
          <w:trHeight w:val="503"/>
        </w:trPr>
        <w:tc>
          <w:tcPr>
            <w:tcW w:w="9039" w:type="dxa"/>
          </w:tcPr>
          <w:p w:rsidR="005E2DE7" w:rsidRPr="007253A2" w:rsidRDefault="005E2DE7" w:rsidP="00794CAC">
            <w:pPr>
              <w:spacing w:line="276" w:lineRule="auto"/>
              <w:rPr>
                <w:sz w:val="28"/>
                <w:szCs w:val="28"/>
              </w:rPr>
            </w:pPr>
            <w:r w:rsidRPr="007253A2">
              <w:rPr>
                <w:sz w:val="28"/>
                <w:szCs w:val="28"/>
              </w:rPr>
              <w:t>ПРИЛОЖЕНИЕ 2</w:t>
            </w:r>
            <w:r w:rsidR="00F1079B">
              <w:rPr>
                <w:sz w:val="28"/>
                <w:szCs w:val="28"/>
              </w:rPr>
              <w:t>.</w:t>
            </w:r>
            <w:r w:rsidRPr="007253A2">
              <w:rPr>
                <w:sz w:val="28"/>
                <w:szCs w:val="28"/>
              </w:rPr>
              <w:t xml:space="preserve"> Инвестиционные площадки в городском округе </w:t>
            </w:r>
            <w:r w:rsidR="00F1079B">
              <w:rPr>
                <w:sz w:val="28"/>
                <w:szCs w:val="28"/>
              </w:rPr>
              <w:t>«город Дагестанские Огни»</w:t>
            </w:r>
            <w:r w:rsidRPr="007253A2">
              <w:rPr>
                <w:sz w:val="28"/>
                <w:szCs w:val="28"/>
              </w:rPr>
              <w:t xml:space="preserve"> …………………………………………</w:t>
            </w:r>
            <w:r w:rsidR="001B4930" w:rsidRPr="007253A2">
              <w:rPr>
                <w:sz w:val="28"/>
                <w:szCs w:val="28"/>
              </w:rPr>
              <w:t>…</w:t>
            </w:r>
            <w:r w:rsidR="00794CAC">
              <w:rPr>
                <w:sz w:val="28"/>
                <w:szCs w:val="28"/>
              </w:rPr>
              <w:t>…</w:t>
            </w:r>
          </w:p>
        </w:tc>
        <w:tc>
          <w:tcPr>
            <w:tcW w:w="850" w:type="dxa"/>
          </w:tcPr>
          <w:p w:rsidR="005E2DE7" w:rsidRDefault="005E2DE7" w:rsidP="00794CAC">
            <w:pPr>
              <w:spacing w:line="276" w:lineRule="auto"/>
              <w:jc w:val="right"/>
              <w:rPr>
                <w:caps/>
                <w:sz w:val="28"/>
                <w:szCs w:val="28"/>
              </w:rPr>
            </w:pPr>
          </w:p>
          <w:p w:rsidR="00794CAC" w:rsidRPr="007253A2" w:rsidRDefault="001D6514" w:rsidP="00794CAC">
            <w:pPr>
              <w:spacing w:line="276" w:lineRule="auto"/>
              <w:jc w:val="right"/>
              <w:rPr>
                <w:caps/>
                <w:sz w:val="28"/>
                <w:szCs w:val="28"/>
              </w:rPr>
            </w:pPr>
            <w:r>
              <w:rPr>
                <w:caps/>
                <w:sz w:val="28"/>
                <w:szCs w:val="28"/>
              </w:rPr>
              <w:t>93</w:t>
            </w:r>
          </w:p>
        </w:tc>
      </w:tr>
      <w:tr w:rsidR="005E2DE7" w:rsidRPr="00342BA4" w:rsidTr="00794CAC">
        <w:trPr>
          <w:trHeight w:val="503"/>
        </w:trPr>
        <w:tc>
          <w:tcPr>
            <w:tcW w:w="9039" w:type="dxa"/>
          </w:tcPr>
          <w:p w:rsidR="005E2DE7" w:rsidRDefault="005E2DE7" w:rsidP="00794CAC">
            <w:pPr>
              <w:spacing w:line="276" w:lineRule="auto"/>
              <w:rPr>
                <w:sz w:val="28"/>
                <w:szCs w:val="28"/>
              </w:rPr>
            </w:pPr>
            <w:r w:rsidRPr="007253A2">
              <w:rPr>
                <w:sz w:val="28"/>
                <w:szCs w:val="28"/>
              </w:rPr>
              <w:t xml:space="preserve">ПРИЛОЖЕНИЕ </w:t>
            </w:r>
            <w:r w:rsidR="00C55290">
              <w:rPr>
                <w:sz w:val="28"/>
                <w:szCs w:val="28"/>
              </w:rPr>
              <w:t>3</w:t>
            </w:r>
            <w:r w:rsidR="00F1079B">
              <w:rPr>
                <w:sz w:val="28"/>
                <w:szCs w:val="28"/>
              </w:rPr>
              <w:t>.</w:t>
            </w:r>
            <w:r w:rsidRPr="007253A2">
              <w:rPr>
                <w:sz w:val="28"/>
                <w:szCs w:val="28"/>
              </w:rPr>
              <w:t xml:space="preserve"> Планируемые объекты регионального значения пространственного развития  на территории городского округа </w:t>
            </w:r>
            <w:r w:rsidR="00F1079B">
              <w:rPr>
                <w:sz w:val="28"/>
                <w:szCs w:val="28"/>
              </w:rPr>
              <w:t>«город Дагестанские Огни»</w:t>
            </w:r>
            <w:r w:rsidRPr="007253A2">
              <w:rPr>
                <w:sz w:val="28"/>
                <w:szCs w:val="28"/>
              </w:rPr>
              <w:t>……</w:t>
            </w:r>
            <w:r w:rsidR="007253A2">
              <w:rPr>
                <w:sz w:val="28"/>
                <w:szCs w:val="28"/>
              </w:rPr>
              <w:t>……</w:t>
            </w:r>
            <w:r w:rsidR="00794CAC">
              <w:rPr>
                <w:sz w:val="28"/>
                <w:szCs w:val="28"/>
              </w:rPr>
              <w:t>…</w:t>
            </w:r>
          </w:p>
        </w:tc>
        <w:tc>
          <w:tcPr>
            <w:tcW w:w="850" w:type="dxa"/>
          </w:tcPr>
          <w:p w:rsidR="005E2DE7" w:rsidRDefault="005E2DE7" w:rsidP="00794CAC">
            <w:pPr>
              <w:spacing w:line="276" w:lineRule="auto"/>
              <w:jc w:val="right"/>
              <w:rPr>
                <w:caps/>
                <w:sz w:val="28"/>
                <w:szCs w:val="28"/>
              </w:rPr>
            </w:pPr>
          </w:p>
          <w:p w:rsidR="00794CAC" w:rsidRDefault="00794CAC" w:rsidP="00794CAC">
            <w:pPr>
              <w:spacing w:line="276" w:lineRule="auto"/>
              <w:jc w:val="right"/>
              <w:rPr>
                <w:caps/>
                <w:sz w:val="28"/>
                <w:szCs w:val="28"/>
              </w:rPr>
            </w:pPr>
          </w:p>
          <w:p w:rsidR="00794CAC" w:rsidRPr="00342BA4" w:rsidRDefault="001D6514" w:rsidP="00794CAC">
            <w:pPr>
              <w:spacing w:line="276" w:lineRule="auto"/>
              <w:jc w:val="right"/>
              <w:rPr>
                <w:caps/>
                <w:sz w:val="28"/>
                <w:szCs w:val="28"/>
              </w:rPr>
            </w:pPr>
            <w:r>
              <w:rPr>
                <w:caps/>
                <w:sz w:val="28"/>
                <w:szCs w:val="28"/>
              </w:rPr>
              <w:t>9</w:t>
            </w:r>
            <w:r w:rsidR="00A54BE2">
              <w:rPr>
                <w:caps/>
                <w:sz w:val="28"/>
                <w:szCs w:val="28"/>
              </w:rPr>
              <w:t>5</w:t>
            </w:r>
          </w:p>
        </w:tc>
      </w:tr>
    </w:tbl>
    <w:p w:rsidR="00794CAC" w:rsidRDefault="00794CAC" w:rsidP="00667989">
      <w:pPr>
        <w:spacing w:line="276" w:lineRule="auto"/>
        <w:jc w:val="center"/>
        <w:rPr>
          <w:b/>
          <w:sz w:val="28"/>
          <w:szCs w:val="28"/>
        </w:rPr>
      </w:pPr>
    </w:p>
    <w:p w:rsidR="00E4661F" w:rsidRDefault="00E4661F" w:rsidP="00667989">
      <w:pPr>
        <w:spacing w:line="276" w:lineRule="auto"/>
        <w:jc w:val="center"/>
        <w:rPr>
          <w:b/>
          <w:sz w:val="28"/>
          <w:szCs w:val="28"/>
        </w:rPr>
      </w:pPr>
    </w:p>
    <w:p w:rsidR="006171BD" w:rsidRDefault="006171BD" w:rsidP="00A02A65">
      <w:pPr>
        <w:spacing w:line="276" w:lineRule="auto"/>
        <w:rPr>
          <w:b/>
          <w:sz w:val="28"/>
          <w:szCs w:val="28"/>
        </w:rPr>
      </w:pPr>
    </w:p>
    <w:p w:rsidR="00667989" w:rsidRDefault="00667989" w:rsidP="00667989">
      <w:pPr>
        <w:spacing w:line="276" w:lineRule="auto"/>
        <w:jc w:val="center"/>
        <w:rPr>
          <w:b/>
          <w:sz w:val="28"/>
          <w:szCs w:val="28"/>
        </w:rPr>
      </w:pPr>
      <w:r>
        <w:rPr>
          <w:b/>
          <w:sz w:val="28"/>
          <w:szCs w:val="28"/>
        </w:rPr>
        <w:lastRenderedPageBreak/>
        <w:t>ВВЕДЕНИЕ</w:t>
      </w:r>
    </w:p>
    <w:p w:rsidR="005E2DE7" w:rsidRDefault="005E2DE7" w:rsidP="00667989">
      <w:pPr>
        <w:spacing w:line="276" w:lineRule="auto"/>
        <w:jc w:val="center"/>
        <w:rPr>
          <w:b/>
          <w:sz w:val="28"/>
          <w:szCs w:val="28"/>
        </w:rPr>
      </w:pPr>
    </w:p>
    <w:p w:rsidR="004D5F5F" w:rsidRPr="00B91950" w:rsidRDefault="00B91950" w:rsidP="00B91950">
      <w:pPr>
        <w:autoSpaceDE w:val="0"/>
        <w:autoSpaceDN w:val="0"/>
        <w:adjustRightInd w:val="0"/>
        <w:spacing w:line="276" w:lineRule="auto"/>
        <w:ind w:firstLine="426"/>
        <w:jc w:val="both"/>
        <w:rPr>
          <w:rFonts w:eastAsia="Calibri"/>
          <w:color w:val="000000"/>
          <w:sz w:val="28"/>
          <w:szCs w:val="28"/>
          <w:lang w:eastAsia="en-US"/>
        </w:rPr>
      </w:pPr>
      <w:r>
        <w:rPr>
          <w:b/>
          <w:noProof/>
          <w:sz w:val="28"/>
          <w:szCs w:val="28"/>
        </w:rPr>
        <w:drawing>
          <wp:anchor distT="0" distB="0" distL="114300" distR="114300" simplePos="0" relativeHeight="251655680" behindDoc="0" locked="0" layoutInCell="1" allowOverlap="1">
            <wp:simplePos x="0" y="0"/>
            <wp:positionH relativeFrom="column">
              <wp:posOffset>-5080</wp:posOffset>
            </wp:positionH>
            <wp:positionV relativeFrom="paragraph">
              <wp:posOffset>4826635</wp:posOffset>
            </wp:positionV>
            <wp:extent cx="5924550" cy="457200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924550" cy="4572000"/>
                    </a:xfrm>
                    <a:prstGeom prst="rect">
                      <a:avLst/>
                    </a:prstGeom>
                    <a:noFill/>
                  </pic:spPr>
                </pic:pic>
              </a:graphicData>
            </a:graphic>
          </wp:anchor>
        </w:drawing>
      </w:r>
      <w:r w:rsidR="00667989" w:rsidRPr="00FB5AEF">
        <w:rPr>
          <w:sz w:val="28"/>
          <w:szCs w:val="28"/>
        </w:rPr>
        <w:t xml:space="preserve">Стратегия социально-экономического развития городского округа </w:t>
      </w:r>
      <w:r w:rsidR="00F1079B">
        <w:rPr>
          <w:sz w:val="28"/>
          <w:szCs w:val="28"/>
        </w:rPr>
        <w:t>«город Дагестанские Огни»</w:t>
      </w:r>
      <w:r w:rsidR="00667989" w:rsidRPr="00FB5AEF">
        <w:rPr>
          <w:sz w:val="28"/>
          <w:szCs w:val="28"/>
        </w:rPr>
        <w:t xml:space="preserve"> до 2030 года </w:t>
      </w:r>
      <w:r w:rsidR="00927E03">
        <w:rPr>
          <w:sz w:val="28"/>
          <w:szCs w:val="28"/>
        </w:rPr>
        <w:t xml:space="preserve">и на период до 2036 года </w:t>
      </w:r>
      <w:r w:rsidR="00667989">
        <w:rPr>
          <w:sz w:val="28"/>
          <w:szCs w:val="28"/>
        </w:rPr>
        <w:t xml:space="preserve">скорректирована </w:t>
      </w:r>
      <w:r w:rsidR="00667989" w:rsidRPr="00FB5AEF">
        <w:rPr>
          <w:sz w:val="28"/>
          <w:szCs w:val="28"/>
        </w:rPr>
        <w:t>в соответствии с Указом Президента Российской Федерации от 08.11.2021</w:t>
      </w:r>
      <w:r w:rsidR="004D5F5F">
        <w:rPr>
          <w:sz w:val="28"/>
          <w:szCs w:val="28"/>
        </w:rPr>
        <w:t>г.</w:t>
      </w:r>
      <w:r w:rsidR="00667989" w:rsidRPr="00FB5AEF">
        <w:rPr>
          <w:sz w:val="28"/>
          <w:szCs w:val="28"/>
        </w:rPr>
        <w:t xml:space="preserve"> №633 «Об утверждении основ государственной политики в сфере стратегического планирования в Российской Федерации», </w:t>
      </w:r>
      <w:r w:rsidR="00927E03" w:rsidRPr="00EE7D1E">
        <w:rPr>
          <w:sz w:val="28"/>
          <w:szCs w:val="28"/>
        </w:rPr>
        <w:t>Указ</w:t>
      </w:r>
      <w:r w:rsidR="00927E03">
        <w:rPr>
          <w:sz w:val="28"/>
          <w:szCs w:val="28"/>
        </w:rPr>
        <w:t>ом</w:t>
      </w:r>
      <w:r w:rsidR="00927E03" w:rsidRPr="00EE7D1E">
        <w:rPr>
          <w:sz w:val="28"/>
          <w:szCs w:val="28"/>
        </w:rPr>
        <w:t xml:space="preserve"> Президента Российской Федерации от 7 мая 2024 года № 309 «О национальных целях развития Российской Федерации на период до 2030 года</w:t>
      </w:r>
      <w:r w:rsidR="00927E03">
        <w:rPr>
          <w:sz w:val="28"/>
          <w:szCs w:val="28"/>
        </w:rPr>
        <w:t xml:space="preserve"> и на перспективу до 2036 года»</w:t>
      </w:r>
      <w:r w:rsidR="00667989" w:rsidRPr="00FB5AEF">
        <w:rPr>
          <w:sz w:val="28"/>
          <w:szCs w:val="28"/>
        </w:rPr>
        <w:t>, Федеральным законом от 28.06.2014</w:t>
      </w:r>
      <w:r w:rsidR="004D5F5F">
        <w:rPr>
          <w:sz w:val="28"/>
          <w:szCs w:val="28"/>
        </w:rPr>
        <w:t>г.</w:t>
      </w:r>
      <w:r w:rsidR="00667989" w:rsidRPr="00FB5AEF">
        <w:rPr>
          <w:sz w:val="28"/>
          <w:szCs w:val="28"/>
        </w:rPr>
        <w:t xml:space="preserve"> №172-ФЗ «О стратегическом планировании  в Российской Федерации» (далее – закон №17</w:t>
      </w:r>
      <w:r w:rsidR="00927E03">
        <w:rPr>
          <w:sz w:val="28"/>
          <w:szCs w:val="28"/>
        </w:rPr>
        <w:t>2-ФЗ),</w:t>
      </w:r>
      <w:r w:rsidR="004D5F5F">
        <w:rPr>
          <w:sz w:val="28"/>
          <w:szCs w:val="28"/>
        </w:rPr>
        <w:t xml:space="preserve">Федеральным законом от 20.03.2025г. № 33-Ф «Об общих принципах организации местного самоуправления в единой системе публичной власти», </w:t>
      </w:r>
      <w:r w:rsidR="00667989" w:rsidRPr="00FB5AEF">
        <w:rPr>
          <w:sz w:val="28"/>
          <w:szCs w:val="28"/>
        </w:rPr>
        <w:t>Приказом Министерства экономического развития Российской Федерации от 23.03.2017</w:t>
      </w:r>
      <w:r w:rsidR="004D5F5F">
        <w:rPr>
          <w:sz w:val="28"/>
          <w:szCs w:val="28"/>
        </w:rPr>
        <w:t>г.</w:t>
      </w:r>
      <w:r w:rsidR="00667989" w:rsidRPr="00FB5AEF">
        <w:rPr>
          <w:sz w:val="28"/>
          <w:szCs w:val="28"/>
        </w:rPr>
        <w:t xml:space="preserve"> №132, </w:t>
      </w:r>
      <w:r w:rsidR="00667989">
        <w:rPr>
          <w:rFonts w:eastAsia="Calibri"/>
          <w:color w:val="000000"/>
          <w:sz w:val="28"/>
          <w:szCs w:val="28"/>
          <w:lang w:eastAsia="en-US"/>
        </w:rPr>
        <w:t>П</w:t>
      </w:r>
      <w:r w:rsidR="00667989">
        <w:rPr>
          <w:sz w:val="28"/>
          <w:szCs w:val="28"/>
        </w:rPr>
        <w:t>ереч</w:t>
      </w:r>
      <w:r w:rsidR="00667989" w:rsidRPr="00FB5AEF">
        <w:rPr>
          <w:sz w:val="28"/>
          <w:szCs w:val="28"/>
        </w:rPr>
        <w:t>нем инициатив</w:t>
      </w:r>
      <w:r w:rsidR="00667989">
        <w:rPr>
          <w:sz w:val="28"/>
          <w:szCs w:val="28"/>
        </w:rPr>
        <w:t>,у</w:t>
      </w:r>
      <w:r w:rsidR="00667989" w:rsidRPr="00FB5AEF">
        <w:rPr>
          <w:sz w:val="28"/>
          <w:szCs w:val="28"/>
        </w:rPr>
        <w:t>тверждённы</w:t>
      </w:r>
      <w:r w:rsidR="00667989">
        <w:rPr>
          <w:sz w:val="28"/>
          <w:szCs w:val="28"/>
        </w:rPr>
        <w:t>х</w:t>
      </w:r>
      <w:r w:rsidR="00667989" w:rsidRPr="00FB5AEF">
        <w:rPr>
          <w:sz w:val="28"/>
          <w:szCs w:val="28"/>
        </w:rPr>
        <w:t xml:space="preserve"> распоряжением Правительства РФ от 06.10.2021 г. № 2816-р,</w:t>
      </w:r>
    </w:p>
    <w:p w:rsidR="00152CC4" w:rsidRPr="00152CC4" w:rsidRDefault="00152CC4" w:rsidP="00115D93">
      <w:pPr>
        <w:ind w:firstLine="709"/>
        <w:jc w:val="both"/>
        <w:rPr>
          <w:color w:val="000000"/>
          <w:sz w:val="28"/>
          <w:szCs w:val="28"/>
        </w:rPr>
      </w:pPr>
      <w:r w:rsidRPr="00152CC4">
        <w:rPr>
          <w:color w:val="000000"/>
          <w:sz w:val="28"/>
          <w:szCs w:val="28"/>
        </w:rPr>
        <w:t>Стратегия является частью общей вертикально интегрированной системы документов стратегического планирования и прогнозирования социально-экономического развития города на долгосрочную перспективу.</w:t>
      </w:r>
    </w:p>
    <w:p w:rsidR="00115D93" w:rsidRDefault="00115D93" w:rsidP="00152CC4">
      <w:pPr>
        <w:spacing w:line="360" w:lineRule="auto"/>
        <w:ind w:firstLine="709"/>
        <w:jc w:val="both"/>
        <w:rPr>
          <w:color w:val="000000"/>
          <w:sz w:val="28"/>
          <w:szCs w:val="28"/>
        </w:rPr>
      </w:pPr>
    </w:p>
    <w:p w:rsidR="00152CC4" w:rsidRPr="00152CC4" w:rsidRDefault="00152CC4" w:rsidP="00152CC4">
      <w:pPr>
        <w:spacing w:line="360" w:lineRule="auto"/>
        <w:ind w:firstLine="709"/>
        <w:jc w:val="both"/>
        <w:rPr>
          <w:color w:val="000000"/>
          <w:sz w:val="28"/>
          <w:szCs w:val="28"/>
        </w:rPr>
      </w:pPr>
      <w:r w:rsidRPr="00152CC4">
        <w:rPr>
          <w:color w:val="000000"/>
          <w:sz w:val="28"/>
          <w:szCs w:val="28"/>
        </w:rPr>
        <w:t>Необходимость в Стратегии обусловлена:</w:t>
      </w:r>
    </w:p>
    <w:p w:rsidR="00152CC4" w:rsidRPr="00152CC4" w:rsidRDefault="00152CC4" w:rsidP="00115D93">
      <w:pPr>
        <w:spacing w:line="276" w:lineRule="auto"/>
        <w:ind w:firstLine="709"/>
        <w:jc w:val="both"/>
        <w:rPr>
          <w:sz w:val="28"/>
          <w:szCs w:val="28"/>
        </w:rPr>
      </w:pPr>
      <w:r w:rsidRPr="00152CC4">
        <w:rPr>
          <w:color w:val="000000"/>
          <w:sz w:val="28"/>
          <w:szCs w:val="28"/>
        </w:rPr>
        <w:lastRenderedPageBreak/>
        <w:t xml:space="preserve">сложным положением в городе в связи с длительным периодом стагнации экономики, масштабом накопленных проблем в инфраструктурном и социально-экономическом развитии, низким уровнем инвестиций; </w:t>
      </w:r>
    </w:p>
    <w:p w:rsidR="00115D93" w:rsidRDefault="00152CC4" w:rsidP="00A02A65">
      <w:pPr>
        <w:spacing w:line="276" w:lineRule="auto"/>
        <w:ind w:firstLine="709"/>
        <w:jc w:val="both"/>
        <w:rPr>
          <w:color w:val="000000"/>
          <w:sz w:val="28"/>
          <w:szCs w:val="28"/>
        </w:rPr>
      </w:pPr>
      <w:r w:rsidRPr="00152CC4">
        <w:rPr>
          <w:color w:val="000000"/>
          <w:sz w:val="28"/>
          <w:szCs w:val="28"/>
        </w:rPr>
        <w:t xml:space="preserve">Стратегия определяет приоритеты, цели, задачи и направления социально-экономического развития города </w:t>
      </w:r>
      <w:r w:rsidR="006F3A85">
        <w:rPr>
          <w:color w:val="000000"/>
          <w:sz w:val="28"/>
          <w:szCs w:val="28"/>
        </w:rPr>
        <w:t>Дагестанские Огни</w:t>
      </w:r>
      <w:r w:rsidRPr="00152CC4">
        <w:rPr>
          <w:color w:val="000000"/>
          <w:sz w:val="28"/>
          <w:szCs w:val="28"/>
        </w:rPr>
        <w:t>, согласованные с приоритетами и целями социально-экономического развития Республики Дагестан.</w:t>
      </w:r>
    </w:p>
    <w:p w:rsidR="00A02A65" w:rsidRDefault="00A02A65" w:rsidP="00A02A65">
      <w:pPr>
        <w:spacing w:line="276" w:lineRule="auto"/>
        <w:ind w:firstLine="709"/>
        <w:jc w:val="both"/>
        <w:rPr>
          <w:color w:val="000000"/>
          <w:sz w:val="28"/>
          <w:szCs w:val="28"/>
        </w:rPr>
      </w:pPr>
    </w:p>
    <w:p w:rsidR="00152CC4" w:rsidRPr="00152CC4" w:rsidRDefault="00152CC4" w:rsidP="00152CC4">
      <w:pPr>
        <w:spacing w:line="360" w:lineRule="auto"/>
        <w:ind w:firstLine="709"/>
        <w:jc w:val="both"/>
        <w:rPr>
          <w:sz w:val="28"/>
          <w:szCs w:val="28"/>
        </w:rPr>
      </w:pPr>
      <w:r w:rsidRPr="00152CC4">
        <w:rPr>
          <w:color w:val="000000"/>
          <w:sz w:val="28"/>
          <w:szCs w:val="28"/>
        </w:rPr>
        <w:t>В Стратегии использованы:</w:t>
      </w:r>
    </w:p>
    <w:p w:rsidR="00152CC4" w:rsidRPr="00152CC4" w:rsidRDefault="00152CC4" w:rsidP="00F45536">
      <w:pPr>
        <w:numPr>
          <w:ilvl w:val="0"/>
          <w:numId w:val="69"/>
        </w:numPr>
        <w:spacing w:after="160"/>
        <w:ind w:left="0" w:firstLine="709"/>
        <w:jc w:val="both"/>
        <w:rPr>
          <w:i/>
          <w:sz w:val="28"/>
          <w:szCs w:val="28"/>
        </w:rPr>
      </w:pPr>
      <w:r w:rsidRPr="00152CC4">
        <w:rPr>
          <w:i/>
          <w:color w:val="000000"/>
          <w:sz w:val="28"/>
          <w:szCs w:val="28"/>
        </w:rPr>
        <w:t xml:space="preserve">статистические данные территориального подразделения по г. </w:t>
      </w:r>
      <w:r w:rsidR="006F3A85" w:rsidRPr="00F45536">
        <w:rPr>
          <w:i/>
          <w:color w:val="000000"/>
          <w:sz w:val="28"/>
          <w:szCs w:val="28"/>
        </w:rPr>
        <w:t>Дагестанские Огни</w:t>
      </w:r>
      <w:r w:rsidRPr="00152CC4">
        <w:rPr>
          <w:i/>
          <w:color w:val="000000"/>
          <w:sz w:val="28"/>
          <w:szCs w:val="28"/>
        </w:rPr>
        <w:t>;</w:t>
      </w:r>
    </w:p>
    <w:p w:rsidR="00152CC4" w:rsidRPr="00152CC4" w:rsidRDefault="00152CC4" w:rsidP="00F45536">
      <w:pPr>
        <w:numPr>
          <w:ilvl w:val="0"/>
          <w:numId w:val="69"/>
        </w:numPr>
        <w:spacing w:after="160"/>
        <w:ind w:left="0" w:firstLine="709"/>
        <w:jc w:val="both"/>
        <w:rPr>
          <w:i/>
          <w:sz w:val="28"/>
          <w:szCs w:val="28"/>
        </w:rPr>
      </w:pPr>
      <w:r w:rsidRPr="00152CC4">
        <w:rPr>
          <w:i/>
          <w:color w:val="000000"/>
          <w:sz w:val="28"/>
          <w:szCs w:val="28"/>
        </w:rPr>
        <w:t xml:space="preserve"> ведомственная информация о развитии отраслей экономики в городском округе</w:t>
      </w:r>
      <w:r w:rsidR="006F3A85" w:rsidRPr="00F45536">
        <w:rPr>
          <w:i/>
          <w:color w:val="000000"/>
          <w:sz w:val="28"/>
          <w:szCs w:val="28"/>
        </w:rPr>
        <w:t xml:space="preserve"> «город дагестанские Огни».</w:t>
      </w:r>
    </w:p>
    <w:p w:rsidR="00152CC4" w:rsidRPr="00152CC4" w:rsidRDefault="00152CC4" w:rsidP="00115D93">
      <w:pPr>
        <w:spacing w:line="276" w:lineRule="auto"/>
        <w:ind w:firstLine="709"/>
        <w:jc w:val="both"/>
        <w:rPr>
          <w:sz w:val="28"/>
          <w:szCs w:val="28"/>
        </w:rPr>
      </w:pPr>
      <w:r w:rsidRPr="00152CC4">
        <w:rPr>
          <w:color w:val="000000"/>
          <w:sz w:val="28"/>
          <w:szCs w:val="28"/>
        </w:rPr>
        <w:t>При подготовке Стратегии городского округа «</w:t>
      </w:r>
      <w:r w:rsidR="006F3A85">
        <w:rPr>
          <w:color w:val="000000"/>
          <w:sz w:val="28"/>
          <w:szCs w:val="28"/>
        </w:rPr>
        <w:t>город Дагестанские Огни</w:t>
      </w:r>
      <w:r w:rsidRPr="00152CC4">
        <w:rPr>
          <w:color w:val="000000"/>
          <w:sz w:val="28"/>
          <w:szCs w:val="28"/>
        </w:rPr>
        <w:t>»:</w:t>
      </w:r>
    </w:p>
    <w:p w:rsidR="00152CC4" w:rsidRPr="00152CC4" w:rsidRDefault="00152CC4" w:rsidP="00115D93">
      <w:pPr>
        <w:spacing w:line="276" w:lineRule="auto"/>
        <w:ind w:firstLine="709"/>
        <w:jc w:val="both"/>
        <w:rPr>
          <w:sz w:val="28"/>
          <w:szCs w:val="28"/>
        </w:rPr>
      </w:pPr>
      <w:r w:rsidRPr="00152CC4">
        <w:rPr>
          <w:color w:val="000000"/>
          <w:sz w:val="28"/>
          <w:szCs w:val="28"/>
        </w:rPr>
        <w:t>- проведено стратегическое исследование территории и социально-экономического положения городского округа «</w:t>
      </w:r>
      <w:r w:rsidR="006F3A85">
        <w:rPr>
          <w:color w:val="000000"/>
          <w:sz w:val="28"/>
          <w:szCs w:val="28"/>
        </w:rPr>
        <w:t>город Дагестанские Огни</w:t>
      </w:r>
      <w:r w:rsidRPr="00152CC4">
        <w:rPr>
          <w:color w:val="000000"/>
          <w:sz w:val="28"/>
          <w:szCs w:val="28"/>
        </w:rPr>
        <w:t>»</w:t>
      </w:r>
      <w:r w:rsidR="00880BAD">
        <w:rPr>
          <w:color w:val="000000"/>
          <w:sz w:val="28"/>
          <w:szCs w:val="28"/>
        </w:rPr>
        <w:t>;</w:t>
      </w:r>
    </w:p>
    <w:p w:rsidR="00152CC4" w:rsidRPr="00152CC4" w:rsidRDefault="00152CC4" w:rsidP="00115D93">
      <w:pPr>
        <w:spacing w:line="276" w:lineRule="auto"/>
        <w:ind w:firstLine="709"/>
        <w:jc w:val="both"/>
        <w:rPr>
          <w:color w:val="000000"/>
          <w:sz w:val="28"/>
          <w:szCs w:val="28"/>
        </w:rPr>
      </w:pPr>
      <w:r w:rsidRPr="00152CC4">
        <w:rPr>
          <w:color w:val="000000"/>
          <w:sz w:val="28"/>
          <w:szCs w:val="28"/>
        </w:rPr>
        <w:t>-выполнен комплексный анализ социально-экономического развития г</w:t>
      </w:r>
      <w:r w:rsidR="00F85C9F">
        <w:rPr>
          <w:color w:val="000000"/>
          <w:sz w:val="28"/>
          <w:szCs w:val="28"/>
        </w:rPr>
        <w:t>ородского округа «город Дагестанские Огни</w:t>
      </w:r>
      <w:r w:rsidRPr="00152CC4">
        <w:rPr>
          <w:color w:val="000000"/>
          <w:sz w:val="28"/>
          <w:szCs w:val="28"/>
        </w:rPr>
        <w:t>» (в основном за 20</w:t>
      </w:r>
      <w:r w:rsidR="006F3A85">
        <w:rPr>
          <w:color w:val="000000"/>
          <w:sz w:val="28"/>
          <w:szCs w:val="28"/>
        </w:rPr>
        <w:t>20</w:t>
      </w:r>
      <w:r w:rsidRPr="00152CC4">
        <w:rPr>
          <w:color w:val="000000"/>
          <w:sz w:val="28"/>
          <w:szCs w:val="28"/>
        </w:rPr>
        <w:t xml:space="preserve"> - 202</w:t>
      </w:r>
      <w:r w:rsidR="006F3A85">
        <w:rPr>
          <w:color w:val="000000"/>
          <w:sz w:val="28"/>
          <w:szCs w:val="28"/>
        </w:rPr>
        <w:t>4</w:t>
      </w:r>
      <w:r w:rsidRPr="00152CC4">
        <w:rPr>
          <w:color w:val="000000"/>
          <w:sz w:val="28"/>
          <w:szCs w:val="28"/>
        </w:rPr>
        <w:t xml:space="preserve"> годы);</w:t>
      </w:r>
    </w:p>
    <w:p w:rsidR="00152CC4" w:rsidRPr="00152CC4" w:rsidRDefault="00152CC4" w:rsidP="00115D93">
      <w:pPr>
        <w:spacing w:line="276" w:lineRule="auto"/>
        <w:ind w:firstLine="709"/>
        <w:jc w:val="both"/>
        <w:rPr>
          <w:color w:val="000000"/>
          <w:sz w:val="28"/>
          <w:szCs w:val="28"/>
        </w:rPr>
      </w:pPr>
      <w:r w:rsidRPr="00152CC4">
        <w:rPr>
          <w:color w:val="000000"/>
          <w:sz w:val="28"/>
          <w:szCs w:val="28"/>
        </w:rPr>
        <w:t>- сформулированы стратегические цели и задачи развития на долгосрочную перспективу и обозначены целевые ориентиры их достижения в рамках Стратегии;</w:t>
      </w:r>
    </w:p>
    <w:p w:rsidR="00152CC4" w:rsidRPr="00152CC4" w:rsidRDefault="00152CC4" w:rsidP="00115D93">
      <w:pPr>
        <w:spacing w:line="276" w:lineRule="auto"/>
        <w:ind w:firstLine="709"/>
        <w:jc w:val="both"/>
        <w:rPr>
          <w:color w:val="000000"/>
          <w:sz w:val="28"/>
          <w:szCs w:val="28"/>
        </w:rPr>
      </w:pPr>
      <w:r w:rsidRPr="00152CC4">
        <w:rPr>
          <w:color w:val="000000"/>
          <w:sz w:val="28"/>
          <w:szCs w:val="28"/>
        </w:rPr>
        <w:t>- определены перечни государственных программ и крупных инвестиционных проектов.</w:t>
      </w:r>
    </w:p>
    <w:p w:rsidR="00152CC4" w:rsidRPr="00152CC4" w:rsidRDefault="00152CC4" w:rsidP="00115D93">
      <w:pPr>
        <w:spacing w:line="276" w:lineRule="auto"/>
        <w:ind w:firstLine="709"/>
        <w:jc w:val="both"/>
        <w:rPr>
          <w:color w:val="000000"/>
          <w:sz w:val="28"/>
          <w:szCs w:val="28"/>
        </w:rPr>
      </w:pPr>
      <w:r w:rsidRPr="00152CC4">
        <w:rPr>
          <w:color w:val="000000"/>
          <w:sz w:val="28"/>
          <w:szCs w:val="28"/>
        </w:rPr>
        <w:t>Стратегия является базовым документом долгосрочного развития городского округа «</w:t>
      </w:r>
      <w:r w:rsidR="006F3A85">
        <w:rPr>
          <w:color w:val="000000"/>
          <w:sz w:val="28"/>
          <w:szCs w:val="28"/>
        </w:rPr>
        <w:t>город Дагестанские Огни</w:t>
      </w:r>
      <w:r w:rsidRPr="00152CC4">
        <w:rPr>
          <w:color w:val="000000"/>
          <w:sz w:val="28"/>
          <w:szCs w:val="28"/>
        </w:rPr>
        <w:t>», направленным на повышение качества жизни населения, устойчивый рост экономического потенциала</w:t>
      </w:r>
      <w:r w:rsidR="006F3A85">
        <w:rPr>
          <w:color w:val="000000"/>
          <w:sz w:val="28"/>
          <w:szCs w:val="28"/>
        </w:rPr>
        <w:t xml:space="preserve"> городского округа «город Дагестанские Огни».</w:t>
      </w:r>
    </w:p>
    <w:p w:rsidR="00115D93" w:rsidRDefault="00152CC4" w:rsidP="00115D93">
      <w:pPr>
        <w:spacing w:line="276" w:lineRule="auto"/>
        <w:ind w:firstLine="709"/>
        <w:contextualSpacing/>
        <w:jc w:val="both"/>
        <w:rPr>
          <w:color w:val="000000"/>
          <w:sz w:val="28"/>
          <w:szCs w:val="28"/>
        </w:rPr>
      </w:pPr>
      <w:r w:rsidRPr="00152CC4">
        <w:rPr>
          <w:color w:val="000000"/>
          <w:sz w:val="28"/>
          <w:szCs w:val="28"/>
        </w:rPr>
        <w:t xml:space="preserve">Стратегия исходит из основного принципа: развития городского округа «город </w:t>
      </w:r>
      <w:r w:rsidR="00115D93">
        <w:rPr>
          <w:color w:val="000000"/>
          <w:sz w:val="28"/>
          <w:szCs w:val="28"/>
        </w:rPr>
        <w:t>Дагестанские Огни</w:t>
      </w:r>
      <w:r w:rsidRPr="00152CC4">
        <w:rPr>
          <w:color w:val="000000"/>
          <w:sz w:val="28"/>
          <w:szCs w:val="28"/>
        </w:rPr>
        <w:t xml:space="preserve">» </w:t>
      </w:r>
      <w:r w:rsidR="00115D93">
        <w:rPr>
          <w:color w:val="000000"/>
          <w:sz w:val="28"/>
          <w:szCs w:val="28"/>
        </w:rPr>
        <w:t>и</w:t>
      </w:r>
      <w:r w:rsidRPr="00152CC4">
        <w:rPr>
          <w:color w:val="000000"/>
          <w:sz w:val="28"/>
          <w:szCs w:val="28"/>
        </w:rPr>
        <w:t xml:space="preserve"> нацелен</w:t>
      </w:r>
      <w:r w:rsidR="00115D93">
        <w:rPr>
          <w:color w:val="000000"/>
          <w:sz w:val="28"/>
          <w:szCs w:val="28"/>
        </w:rPr>
        <w:t>а</w:t>
      </w:r>
      <w:r w:rsidRPr="00152CC4">
        <w:rPr>
          <w:color w:val="000000"/>
          <w:sz w:val="28"/>
          <w:szCs w:val="28"/>
        </w:rPr>
        <w:t xml:space="preserve"> на обеспечение достойного уровня жизни и гармоничное развитие человека. </w:t>
      </w:r>
    </w:p>
    <w:p w:rsidR="00115D93" w:rsidRDefault="00115D93" w:rsidP="00115D93">
      <w:pPr>
        <w:spacing w:line="276" w:lineRule="auto"/>
        <w:contextualSpacing/>
        <w:jc w:val="both"/>
        <w:rPr>
          <w:color w:val="000000"/>
          <w:sz w:val="28"/>
          <w:szCs w:val="28"/>
        </w:rPr>
      </w:pPr>
    </w:p>
    <w:p w:rsidR="00152CC4" w:rsidRPr="00152CC4" w:rsidRDefault="00152CC4" w:rsidP="00115D93">
      <w:pPr>
        <w:spacing w:line="276" w:lineRule="auto"/>
        <w:ind w:firstLine="709"/>
        <w:contextualSpacing/>
        <w:jc w:val="both"/>
        <w:rPr>
          <w:sz w:val="28"/>
          <w:szCs w:val="28"/>
        </w:rPr>
      </w:pPr>
      <w:r w:rsidRPr="00152CC4">
        <w:rPr>
          <w:color w:val="000000"/>
          <w:sz w:val="28"/>
          <w:szCs w:val="28"/>
        </w:rPr>
        <w:t>Стратегия предназначена для:</w:t>
      </w:r>
    </w:p>
    <w:p w:rsidR="00152CC4" w:rsidRPr="00152CC4" w:rsidRDefault="00152CC4" w:rsidP="00115D93">
      <w:pPr>
        <w:spacing w:line="276" w:lineRule="auto"/>
        <w:ind w:firstLine="709"/>
        <w:jc w:val="both"/>
        <w:rPr>
          <w:color w:val="000000"/>
          <w:sz w:val="28"/>
          <w:szCs w:val="28"/>
        </w:rPr>
      </w:pPr>
      <w:r w:rsidRPr="00152CC4">
        <w:rPr>
          <w:color w:val="000000"/>
          <w:sz w:val="28"/>
          <w:szCs w:val="28"/>
        </w:rPr>
        <w:t xml:space="preserve">- проведения эффективной экономической политики и разработки взаимосогласованного на муниципальном и региональном уровнях власти комплекса мер, направленных на ускоренное и опережающее социально-экономическое развитие городского округа «город </w:t>
      </w:r>
      <w:r w:rsidR="006F3A85">
        <w:rPr>
          <w:color w:val="000000"/>
          <w:sz w:val="28"/>
          <w:szCs w:val="28"/>
        </w:rPr>
        <w:t>Дагестанские Огни</w:t>
      </w:r>
      <w:r w:rsidRPr="00152CC4">
        <w:rPr>
          <w:color w:val="000000"/>
          <w:sz w:val="28"/>
          <w:szCs w:val="28"/>
        </w:rPr>
        <w:t>»;</w:t>
      </w:r>
    </w:p>
    <w:p w:rsidR="00152CC4" w:rsidRPr="00152CC4" w:rsidRDefault="00152CC4" w:rsidP="00115D93">
      <w:pPr>
        <w:spacing w:line="276" w:lineRule="auto"/>
        <w:ind w:firstLine="709"/>
        <w:jc w:val="both"/>
        <w:rPr>
          <w:sz w:val="28"/>
          <w:szCs w:val="28"/>
        </w:rPr>
      </w:pPr>
      <w:r w:rsidRPr="00152CC4">
        <w:rPr>
          <w:color w:val="000000"/>
          <w:sz w:val="28"/>
          <w:szCs w:val="28"/>
        </w:rPr>
        <w:lastRenderedPageBreak/>
        <w:t>- принятия управленческих решений, обеспечивающих взаимодействие органов местного самоуправления с населением, общественными организациями и предпринимательством города в долгосрочной перспективе.</w:t>
      </w:r>
    </w:p>
    <w:p w:rsidR="00152CC4" w:rsidRDefault="00152CC4" w:rsidP="00C04D86">
      <w:pPr>
        <w:spacing w:line="276" w:lineRule="auto"/>
        <w:ind w:firstLine="709"/>
        <w:jc w:val="both"/>
        <w:rPr>
          <w:color w:val="000000"/>
          <w:sz w:val="28"/>
          <w:szCs w:val="28"/>
        </w:rPr>
      </w:pPr>
      <w:r w:rsidRPr="00152CC4">
        <w:rPr>
          <w:color w:val="000000"/>
          <w:sz w:val="28"/>
          <w:szCs w:val="28"/>
        </w:rPr>
        <w:t xml:space="preserve">Реализация Стратегии будет осуществляться в соответствии с </w:t>
      </w:r>
      <w:r w:rsidR="00C04D86">
        <w:rPr>
          <w:sz w:val="28"/>
          <w:szCs w:val="28"/>
        </w:rPr>
        <w:t xml:space="preserve">Генеральным планом городского округа «город Дагестанские Огни» (утвержден Решением Собрания депутатов городского округа «город Дагестанские Огни» №132от 14 февраля 2023г.) и </w:t>
      </w:r>
      <w:r w:rsidRPr="00152CC4">
        <w:rPr>
          <w:color w:val="000000"/>
          <w:sz w:val="28"/>
          <w:szCs w:val="28"/>
        </w:rPr>
        <w:t xml:space="preserve">Планом мероприятий по ее реализации. В рамках системы стратегического планирования его дополняют основные инструменты реализации Стратегии – муниципальные и региональные программы городского округа «город </w:t>
      </w:r>
      <w:r w:rsidR="000728DA">
        <w:rPr>
          <w:color w:val="000000"/>
          <w:sz w:val="28"/>
          <w:szCs w:val="28"/>
        </w:rPr>
        <w:t>Дагестанские Огни</w:t>
      </w:r>
      <w:r w:rsidRPr="00152CC4">
        <w:rPr>
          <w:color w:val="000000"/>
          <w:sz w:val="28"/>
          <w:szCs w:val="28"/>
        </w:rPr>
        <w:t xml:space="preserve">», содержащие стратегические проекты и конкретные мероприятия, направленные на достижение целей Стратегии, также Схема территориального планирования </w:t>
      </w:r>
      <w:r w:rsidR="000728DA">
        <w:rPr>
          <w:color w:val="000000"/>
          <w:sz w:val="28"/>
          <w:szCs w:val="28"/>
        </w:rPr>
        <w:t xml:space="preserve">городского округа </w:t>
      </w:r>
      <w:r w:rsidRPr="00152CC4">
        <w:rPr>
          <w:color w:val="000000"/>
          <w:sz w:val="28"/>
          <w:szCs w:val="28"/>
        </w:rPr>
        <w:t xml:space="preserve"> «город </w:t>
      </w:r>
      <w:r w:rsidR="00880BAD">
        <w:rPr>
          <w:color w:val="000000"/>
          <w:sz w:val="28"/>
          <w:szCs w:val="28"/>
        </w:rPr>
        <w:t>Д</w:t>
      </w:r>
      <w:r w:rsidR="000728DA">
        <w:rPr>
          <w:color w:val="000000"/>
          <w:sz w:val="28"/>
          <w:szCs w:val="28"/>
        </w:rPr>
        <w:t>агестанские Огни</w:t>
      </w:r>
      <w:r w:rsidRPr="00152CC4">
        <w:rPr>
          <w:color w:val="000000"/>
          <w:sz w:val="28"/>
          <w:szCs w:val="28"/>
        </w:rPr>
        <w:t>».</w:t>
      </w:r>
    </w:p>
    <w:p w:rsidR="00B91950" w:rsidRDefault="00115D93" w:rsidP="00152CC4">
      <w:pPr>
        <w:spacing w:line="276" w:lineRule="auto"/>
        <w:jc w:val="both"/>
        <w:rPr>
          <w:b/>
          <w:sz w:val="28"/>
          <w:szCs w:val="28"/>
        </w:rPr>
      </w:pPr>
      <w:r>
        <w:rPr>
          <w:color w:val="000000"/>
          <w:sz w:val="28"/>
          <w:szCs w:val="28"/>
        </w:rPr>
        <w:t xml:space="preserve">         Стратегия</w:t>
      </w:r>
      <w:r w:rsidR="00880BAD">
        <w:rPr>
          <w:color w:val="000000"/>
          <w:sz w:val="28"/>
          <w:szCs w:val="28"/>
        </w:rPr>
        <w:t>определяет</w:t>
      </w:r>
      <w:r w:rsidR="00152CC4" w:rsidRPr="00152CC4">
        <w:rPr>
          <w:color w:val="000000"/>
          <w:sz w:val="28"/>
          <w:szCs w:val="28"/>
        </w:rPr>
        <w:t xml:space="preserve"> рост качества жизни и благосостояния населения города и соответств</w:t>
      </w:r>
      <w:r w:rsidR="00880BAD">
        <w:rPr>
          <w:color w:val="000000"/>
          <w:sz w:val="28"/>
          <w:szCs w:val="28"/>
        </w:rPr>
        <w:t>ует</w:t>
      </w:r>
      <w:r w:rsidR="00152CC4" w:rsidRPr="00152CC4">
        <w:rPr>
          <w:color w:val="000000"/>
          <w:sz w:val="28"/>
          <w:szCs w:val="28"/>
        </w:rPr>
        <w:t xml:space="preserve"> достижению целей, предусмотренных </w:t>
      </w:r>
      <w:r w:rsidR="00152CC4" w:rsidRPr="00152CC4">
        <w:rPr>
          <w:rFonts w:eastAsiaTheme="minorHAnsi"/>
          <w:bCs/>
          <w:sz w:val="28"/>
          <w:szCs w:val="28"/>
          <w:lang w:eastAsia="en-US"/>
        </w:rPr>
        <w:t>Законом Республики Дагестан «Об утверждении Стратегии социально-экономического развития Республики Дагестан на период до 2030 года»</w:t>
      </w: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115D93" w:rsidRDefault="00115D93" w:rsidP="00667989">
      <w:pPr>
        <w:spacing w:line="276" w:lineRule="auto"/>
        <w:jc w:val="center"/>
        <w:rPr>
          <w:b/>
          <w:sz w:val="28"/>
          <w:szCs w:val="28"/>
        </w:rPr>
      </w:pPr>
    </w:p>
    <w:p w:rsidR="000728DA" w:rsidRDefault="000728DA" w:rsidP="00667989">
      <w:pPr>
        <w:spacing w:line="276" w:lineRule="auto"/>
        <w:jc w:val="center"/>
        <w:rPr>
          <w:b/>
          <w:sz w:val="28"/>
          <w:szCs w:val="28"/>
        </w:rPr>
      </w:pPr>
    </w:p>
    <w:p w:rsidR="000728DA" w:rsidRDefault="000728DA" w:rsidP="00667989">
      <w:pPr>
        <w:spacing w:line="276" w:lineRule="auto"/>
        <w:jc w:val="center"/>
        <w:rPr>
          <w:b/>
          <w:sz w:val="28"/>
          <w:szCs w:val="28"/>
        </w:rPr>
      </w:pPr>
    </w:p>
    <w:p w:rsidR="000728DA" w:rsidRDefault="000728DA" w:rsidP="00667989">
      <w:pPr>
        <w:spacing w:line="276" w:lineRule="auto"/>
        <w:jc w:val="center"/>
        <w:rPr>
          <w:b/>
          <w:sz w:val="28"/>
          <w:szCs w:val="28"/>
        </w:rPr>
      </w:pPr>
    </w:p>
    <w:p w:rsidR="000728DA" w:rsidRDefault="000728DA" w:rsidP="00667989">
      <w:pPr>
        <w:spacing w:line="276" w:lineRule="auto"/>
        <w:jc w:val="center"/>
        <w:rPr>
          <w:b/>
          <w:sz w:val="28"/>
          <w:szCs w:val="28"/>
        </w:rPr>
      </w:pPr>
    </w:p>
    <w:p w:rsidR="00E0618B" w:rsidRDefault="00E0618B" w:rsidP="00667989">
      <w:pPr>
        <w:spacing w:line="276" w:lineRule="auto"/>
        <w:jc w:val="center"/>
        <w:rPr>
          <w:b/>
          <w:sz w:val="28"/>
          <w:szCs w:val="28"/>
        </w:rPr>
      </w:pPr>
    </w:p>
    <w:p w:rsidR="00E0618B" w:rsidRDefault="00E0618B" w:rsidP="00667989">
      <w:pPr>
        <w:spacing w:line="276" w:lineRule="auto"/>
        <w:jc w:val="center"/>
        <w:rPr>
          <w:b/>
          <w:sz w:val="28"/>
          <w:szCs w:val="28"/>
        </w:rPr>
      </w:pPr>
    </w:p>
    <w:p w:rsidR="008C325A" w:rsidRPr="00AC794E" w:rsidRDefault="008C325A" w:rsidP="00667989">
      <w:pPr>
        <w:spacing w:line="276" w:lineRule="auto"/>
        <w:jc w:val="center"/>
        <w:rPr>
          <w:b/>
          <w:sz w:val="36"/>
          <w:szCs w:val="28"/>
        </w:rPr>
      </w:pPr>
      <w:r w:rsidRPr="00F930A3">
        <w:rPr>
          <w:b/>
          <w:sz w:val="28"/>
          <w:szCs w:val="28"/>
        </w:rPr>
        <w:lastRenderedPageBreak/>
        <w:t xml:space="preserve">1 СТРАТЕГИЧЕСКИЙ АНАЛИЗ СОЦИАЛЬНО - ЭКОНОМИЧЕСКОГО РАЗВИТИЯ ГОРОДСКОГО ОКРУГА </w:t>
      </w:r>
      <w:r w:rsidR="00D729B0">
        <w:rPr>
          <w:b/>
          <w:sz w:val="28"/>
          <w:szCs w:val="28"/>
        </w:rPr>
        <w:t>«</w:t>
      </w:r>
      <w:r w:rsidR="00D729B0" w:rsidRPr="00AC794E">
        <w:rPr>
          <w:b/>
          <w:sz w:val="36"/>
          <w:szCs w:val="28"/>
        </w:rPr>
        <w:t>город Дагестанские Огни»</w:t>
      </w:r>
    </w:p>
    <w:p w:rsidR="009832B9" w:rsidRDefault="009832B9" w:rsidP="00D729B0">
      <w:pPr>
        <w:spacing w:line="276" w:lineRule="auto"/>
        <w:jc w:val="center"/>
        <w:rPr>
          <w:b/>
          <w:sz w:val="28"/>
          <w:szCs w:val="28"/>
        </w:rPr>
      </w:pPr>
    </w:p>
    <w:p w:rsidR="008C325A" w:rsidRPr="00D729B0" w:rsidRDefault="008C325A" w:rsidP="00D729B0">
      <w:pPr>
        <w:spacing w:line="276" w:lineRule="auto"/>
        <w:jc w:val="center"/>
        <w:rPr>
          <w:b/>
          <w:sz w:val="28"/>
          <w:szCs w:val="28"/>
        </w:rPr>
      </w:pPr>
      <w:r w:rsidRPr="00F930A3">
        <w:rPr>
          <w:b/>
          <w:sz w:val="28"/>
          <w:szCs w:val="28"/>
        </w:rPr>
        <w:t xml:space="preserve">1.1 Краткая характеристика городского округа </w:t>
      </w:r>
      <w:r w:rsidR="00D729B0">
        <w:rPr>
          <w:b/>
          <w:sz w:val="28"/>
          <w:szCs w:val="28"/>
        </w:rPr>
        <w:t>«город Дагестанские Огни»</w:t>
      </w:r>
    </w:p>
    <w:p w:rsidR="000E4983" w:rsidRPr="00A91BC4" w:rsidRDefault="000E4983" w:rsidP="00A91BC4">
      <w:pPr>
        <w:spacing w:line="276" w:lineRule="auto"/>
        <w:jc w:val="both"/>
        <w:rPr>
          <w:sz w:val="28"/>
          <w:szCs w:val="28"/>
        </w:rPr>
      </w:pPr>
      <w:r w:rsidRPr="00A91BC4">
        <w:rPr>
          <w:sz w:val="28"/>
          <w:szCs w:val="28"/>
        </w:rPr>
        <w:t>Городской округ «город Дагестанские Огни»</w:t>
      </w:r>
      <w:r w:rsidRPr="00A91BC4">
        <w:rPr>
          <w:noProof/>
          <w:sz w:val="28"/>
          <w:szCs w:val="28"/>
        </w:rPr>
        <w:drawing>
          <wp:anchor distT="0" distB="0" distL="114300" distR="114300" simplePos="0" relativeHeight="251654656" behindDoc="0" locked="0" layoutInCell="1" allowOverlap="1">
            <wp:simplePos x="0" y="0"/>
            <wp:positionH relativeFrom="column">
              <wp:align>left</wp:align>
            </wp:positionH>
            <wp:positionV relativeFrom="paragraph">
              <wp:posOffset>-8255</wp:posOffset>
            </wp:positionV>
            <wp:extent cx="2200275" cy="2505075"/>
            <wp:effectExtent l="0" t="0" r="9525" b="9525"/>
            <wp:wrapSquare wrapText="right"/>
            <wp:docPr id="40" name="Рисунок 40" descr="zJNoxuYmv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JNoxuYmvB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200275" cy="2505075"/>
                    </a:xfrm>
                    <a:prstGeom prst="rect">
                      <a:avLst/>
                    </a:prstGeom>
                    <a:noFill/>
                  </pic:spPr>
                </pic:pic>
              </a:graphicData>
            </a:graphic>
          </wp:anchor>
        </w:drawing>
      </w:r>
      <w:r w:rsidRPr="00A91BC4">
        <w:rPr>
          <w:sz w:val="28"/>
          <w:szCs w:val="28"/>
        </w:rPr>
        <w:t xml:space="preserve"> расположен на юге Республики Дагестан в равнинной приморской части на расстоянии </w:t>
      </w:r>
      <w:r w:rsidR="00A91BC4">
        <w:rPr>
          <w:sz w:val="28"/>
          <w:szCs w:val="28"/>
        </w:rPr>
        <w:t xml:space="preserve">2 </w:t>
      </w:r>
      <w:r w:rsidRPr="00A91BC4">
        <w:rPr>
          <w:sz w:val="28"/>
          <w:szCs w:val="28"/>
        </w:rPr>
        <w:t xml:space="preserve">км. от Западного побережья Каспийского моря, в 118,5км. к югу от Махачкалы и в 8км. севернее г. Дербент.                                                                                                               </w:t>
      </w:r>
    </w:p>
    <w:p w:rsidR="000E4983" w:rsidRPr="00A91BC4" w:rsidRDefault="000E4983" w:rsidP="00A91BC4">
      <w:pPr>
        <w:spacing w:line="276" w:lineRule="auto"/>
        <w:jc w:val="both"/>
        <w:rPr>
          <w:sz w:val="28"/>
          <w:szCs w:val="28"/>
        </w:rPr>
      </w:pPr>
      <w:r w:rsidRPr="00A91BC4">
        <w:rPr>
          <w:sz w:val="28"/>
          <w:szCs w:val="28"/>
        </w:rPr>
        <w:t>Городской округ «город Дагестанские Огни» - динамично развивающаяся территория республики Дагестан, с общей площадью – 1077 га, с численностью населения по данным  Дагестанстата – 32</w:t>
      </w:r>
      <w:r w:rsidR="005A1DA8">
        <w:rPr>
          <w:sz w:val="28"/>
          <w:szCs w:val="28"/>
        </w:rPr>
        <w:t>330</w:t>
      </w:r>
      <w:r w:rsidRPr="00A91BC4">
        <w:rPr>
          <w:sz w:val="28"/>
          <w:szCs w:val="28"/>
        </w:rPr>
        <w:t xml:space="preserve"> человек.                                                                                                                                                                                                                                                                                                                                                                                                                                                                                                                                                                                                                                                </w:t>
      </w:r>
    </w:p>
    <w:p w:rsidR="00586BCC" w:rsidRPr="00A91BC4" w:rsidRDefault="00586BCC" w:rsidP="00A91BC4">
      <w:pPr>
        <w:spacing w:line="276" w:lineRule="auto"/>
        <w:ind w:firstLine="426"/>
        <w:jc w:val="both"/>
        <w:rPr>
          <w:sz w:val="28"/>
          <w:szCs w:val="28"/>
        </w:rPr>
      </w:pPr>
      <w:r w:rsidRPr="00A91BC4">
        <w:rPr>
          <w:sz w:val="28"/>
          <w:szCs w:val="28"/>
        </w:rPr>
        <w:t xml:space="preserve">Дагестанские Огни — один из молодых городов республики Дагестан. </w:t>
      </w:r>
    </w:p>
    <w:p w:rsidR="00586BCC" w:rsidRPr="00A91BC4" w:rsidRDefault="00C3230B" w:rsidP="00A91BC4">
      <w:pPr>
        <w:spacing w:line="276" w:lineRule="auto"/>
        <w:ind w:firstLine="540"/>
        <w:jc w:val="both"/>
        <w:rPr>
          <w:sz w:val="28"/>
          <w:szCs w:val="28"/>
        </w:rPr>
      </w:pPr>
      <w:r w:rsidRPr="00A91BC4">
        <w:rPr>
          <w:color w:val="202122"/>
          <w:sz w:val="28"/>
          <w:szCs w:val="28"/>
          <w:shd w:val="clear" w:color="auto" w:fill="FFFFFF"/>
        </w:rPr>
        <w:t xml:space="preserve">Постановлением Верховного Совета Дагестанской АССР от 27 июля 1990 года </w:t>
      </w:r>
      <w:r w:rsidR="001E1BD9" w:rsidRPr="00A91BC4">
        <w:rPr>
          <w:color w:val="202122"/>
          <w:sz w:val="28"/>
          <w:szCs w:val="28"/>
          <w:shd w:val="clear" w:color="auto" w:fill="FFFFFF"/>
        </w:rPr>
        <w:t>и</w:t>
      </w:r>
      <w:r w:rsidR="001E1BD9" w:rsidRPr="00A91BC4">
        <w:rPr>
          <w:sz w:val="28"/>
          <w:szCs w:val="28"/>
        </w:rPr>
        <w:t xml:space="preserve"> Указом Президиума Верховного Совета РСФСР от 4 марта 1991 года </w:t>
      </w:r>
      <w:r w:rsidRPr="00A91BC4">
        <w:rPr>
          <w:color w:val="202122"/>
          <w:sz w:val="28"/>
          <w:szCs w:val="28"/>
          <w:shd w:val="clear" w:color="auto" w:fill="FFFFFF"/>
        </w:rPr>
        <w:t>рабочий посёлок Дагестанские Огни отнесён к категории городов республиканского подчинения</w:t>
      </w:r>
      <w:r w:rsidR="001E1BD9" w:rsidRPr="00A91BC4">
        <w:rPr>
          <w:color w:val="202122"/>
          <w:sz w:val="28"/>
          <w:szCs w:val="28"/>
          <w:shd w:val="clear" w:color="auto" w:fill="FFFFFF"/>
        </w:rPr>
        <w:t xml:space="preserve"> с </w:t>
      </w:r>
      <w:r w:rsidRPr="00A91BC4">
        <w:rPr>
          <w:color w:val="202122"/>
          <w:sz w:val="28"/>
          <w:szCs w:val="28"/>
          <w:shd w:val="clear" w:color="auto" w:fill="FFFFFF"/>
        </w:rPr>
        <w:t>сохран</w:t>
      </w:r>
      <w:r w:rsidR="001E1BD9" w:rsidRPr="00A91BC4">
        <w:rPr>
          <w:color w:val="202122"/>
          <w:sz w:val="28"/>
          <w:szCs w:val="28"/>
          <w:shd w:val="clear" w:color="auto" w:fill="FFFFFF"/>
        </w:rPr>
        <w:t>ением</w:t>
      </w:r>
      <w:r w:rsidRPr="00A91BC4">
        <w:rPr>
          <w:color w:val="202122"/>
          <w:sz w:val="28"/>
          <w:szCs w:val="28"/>
          <w:shd w:val="clear" w:color="auto" w:fill="FFFFFF"/>
        </w:rPr>
        <w:t xml:space="preserve"> за </w:t>
      </w:r>
      <w:r w:rsidR="001E1BD9" w:rsidRPr="00A91BC4">
        <w:rPr>
          <w:color w:val="202122"/>
          <w:sz w:val="28"/>
          <w:szCs w:val="28"/>
          <w:shd w:val="clear" w:color="auto" w:fill="FFFFFF"/>
        </w:rPr>
        <w:t>городом</w:t>
      </w:r>
      <w:r w:rsidRPr="00A91BC4">
        <w:rPr>
          <w:color w:val="202122"/>
          <w:sz w:val="28"/>
          <w:szCs w:val="28"/>
          <w:shd w:val="clear" w:color="auto" w:fill="FFFFFF"/>
        </w:rPr>
        <w:t xml:space="preserve"> прежне</w:t>
      </w:r>
      <w:r w:rsidR="001E1BD9" w:rsidRPr="00A91BC4">
        <w:rPr>
          <w:color w:val="202122"/>
          <w:sz w:val="28"/>
          <w:szCs w:val="28"/>
          <w:shd w:val="clear" w:color="auto" w:fill="FFFFFF"/>
        </w:rPr>
        <w:t>го</w:t>
      </w:r>
      <w:r w:rsidRPr="00A91BC4">
        <w:rPr>
          <w:color w:val="202122"/>
          <w:sz w:val="28"/>
          <w:szCs w:val="28"/>
          <w:shd w:val="clear" w:color="auto" w:fill="FFFFFF"/>
        </w:rPr>
        <w:t xml:space="preserve"> наименовани</w:t>
      </w:r>
      <w:r w:rsidR="001E1BD9" w:rsidRPr="00A91BC4">
        <w:rPr>
          <w:color w:val="202122"/>
          <w:sz w:val="28"/>
          <w:szCs w:val="28"/>
          <w:shd w:val="clear" w:color="auto" w:fill="FFFFFF"/>
        </w:rPr>
        <w:t>я</w:t>
      </w:r>
      <w:r w:rsidRPr="00A91BC4">
        <w:rPr>
          <w:color w:val="202122"/>
          <w:sz w:val="28"/>
          <w:szCs w:val="28"/>
          <w:shd w:val="clear" w:color="auto" w:fill="FFFFFF"/>
        </w:rPr>
        <w:t>.</w:t>
      </w:r>
    </w:p>
    <w:p w:rsidR="000E4983" w:rsidRPr="00A91BC4" w:rsidRDefault="000E4983" w:rsidP="00A91BC4">
      <w:pPr>
        <w:spacing w:line="276" w:lineRule="auto"/>
        <w:ind w:firstLine="540"/>
        <w:jc w:val="both"/>
        <w:rPr>
          <w:sz w:val="28"/>
          <w:szCs w:val="28"/>
        </w:rPr>
      </w:pPr>
      <w:r w:rsidRPr="00A91BC4">
        <w:rPr>
          <w:sz w:val="28"/>
          <w:szCs w:val="28"/>
        </w:rPr>
        <w:t xml:space="preserve">В состав городского округа «город Дагестанские Огни» входит один населенный пункт – город Дагестанские Огни. </w:t>
      </w:r>
    </w:p>
    <w:p w:rsidR="000E4983" w:rsidRPr="00090511" w:rsidRDefault="000E4983" w:rsidP="00090511">
      <w:pPr>
        <w:spacing w:line="276" w:lineRule="auto"/>
        <w:ind w:firstLine="426"/>
        <w:jc w:val="both"/>
        <w:rPr>
          <w:bCs/>
          <w:sz w:val="28"/>
          <w:szCs w:val="28"/>
        </w:rPr>
      </w:pPr>
      <w:r w:rsidRPr="00A91BC4">
        <w:rPr>
          <w:sz w:val="28"/>
          <w:szCs w:val="28"/>
        </w:rPr>
        <w:t>Распоряжением Правительства РФ от 16 апреля 2015 года № 668 – р город Дагестанские Огни отнесен к монопрофильным муниципальным образованиям со сложным социально – экономическим положением.</w:t>
      </w:r>
      <w:r w:rsidR="00DB72FF" w:rsidRPr="00A91BC4">
        <w:rPr>
          <w:bCs/>
          <w:sz w:val="28"/>
          <w:szCs w:val="28"/>
        </w:rPr>
        <w:t xml:space="preserve"> На территории функционирует </w:t>
      </w:r>
      <w:r w:rsidR="00A91BC4">
        <w:rPr>
          <w:bCs/>
          <w:sz w:val="28"/>
          <w:szCs w:val="28"/>
        </w:rPr>
        <w:t>градообразующее предприятие</w:t>
      </w:r>
      <w:r w:rsidR="00DB72FF" w:rsidRPr="00A91BC4">
        <w:rPr>
          <w:bCs/>
          <w:sz w:val="28"/>
          <w:szCs w:val="28"/>
        </w:rPr>
        <w:t xml:space="preserve"> ООО «</w:t>
      </w:r>
      <w:r w:rsidR="00771D0A">
        <w:rPr>
          <w:bCs/>
          <w:sz w:val="28"/>
          <w:szCs w:val="28"/>
        </w:rPr>
        <w:t xml:space="preserve">Дагестан Стекло </w:t>
      </w:r>
      <w:r w:rsidR="00A91BC4">
        <w:rPr>
          <w:bCs/>
          <w:sz w:val="28"/>
          <w:szCs w:val="28"/>
        </w:rPr>
        <w:t>Тара</w:t>
      </w:r>
      <w:r w:rsidR="00DB72FF" w:rsidRPr="00A91BC4">
        <w:rPr>
          <w:bCs/>
          <w:sz w:val="28"/>
          <w:szCs w:val="28"/>
        </w:rPr>
        <w:t>», на долю которой приходится более 50 % объема промышленного производства.</w:t>
      </w:r>
    </w:p>
    <w:p w:rsidR="000E4983" w:rsidRDefault="000E4983" w:rsidP="00A91BC4">
      <w:pPr>
        <w:spacing w:line="276" w:lineRule="auto"/>
        <w:ind w:firstLine="540"/>
        <w:jc w:val="both"/>
        <w:rPr>
          <w:sz w:val="28"/>
          <w:szCs w:val="28"/>
        </w:rPr>
      </w:pPr>
      <w:r w:rsidRPr="00A91BC4">
        <w:rPr>
          <w:sz w:val="28"/>
          <w:szCs w:val="28"/>
        </w:rPr>
        <w:t xml:space="preserve">Постановлением Правительства РФ от 11 декабря 2018 года № 1058 создана территория опережающего   развития «Дагестанские Огни». </w:t>
      </w:r>
    </w:p>
    <w:p w:rsidR="001759E9" w:rsidRPr="00A91BC4" w:rsidRDefault="001759E9" w:rsidP="001759E9">
      <w:pPr>
        <w:spacing w:line="276" w:lineRule="auto"/>
        <w:ind w:firstLine="540"/>
        <w:jc w:val="both"/>
        <w:rPr>
          <w:sz w:val="28"/>
          <w:szCs w:val="28"/>
        </w:rPr>
      </w:pPr>
      <w:r>
        <w:rPr>
          <w:sz w:val="28"/>
          <w:szCs w:val="28"/>
        </w:rPr>
        <w:t>Г</w:t>
      </w:r>
      <w:r w:rsidRPr="00EE7D1E">
        <w:rPr>
          <w:sz w:val="28"/>
          <w:szCs w:val="28"/>
        </w:rPr>
        <w:t>ородской округ «Дагестанские Огни» входит в Единый перечень опорных населенных пунктов Российской Федерации, утвержденный президиумом (штабом) Правительственной комис</w:t>
      </w:r>
      <w:r>
        <w:rPr>
          <w:sz w:val="28"/>
          <w:szCs w:val="28"/>
        </w:rPr>
        <w:t xml:space="preserve">сии по региональному развитию Российской Федерации </w:t>
      </w:r>
      <w:r w:rsidRPr="00EE7D1E">
        <w:rPr>
          <w:sz w:val="28"/>
          <w:szCs w:val="28"/>
        </w:rPr>
        <w:t>(протокол от 16 декабря 2024 г. № 143-пр).</w:t>
      </w:r>
    </w:p>
    <w:p w:rsidR="000E4983" w:rsidRPr="00A91BC4" w:rsidRDefault="000E4983" w:rsidP="00A91BC4">
      <w:pPr>
        <w:spacing w:line="276" w:lineRule="auto"/>
        <w:ind w:firstLine="540"/>
        <w:jc w:val="both"/>
        <w:rPr>
          <w:sz w:val="28"/>
          <w:szCs w:val="28"/>
        </w:rPr>
      </w:pPr>
      <w:r w:rsidRPr="00A91BC4">
        <w:rPr>
          <w:sz w:val="28"/>
          <w:szCs w:val="28"/>
        </w:rPr>
        <w:lastRenderedPageBreak/>
        <w:t>По городу проходит федеральная трасса «Кавказ» М-29, которая обеспечивает связь европейской части страны с южными районами страны: республики Северного Кавказа, а также соседней страной Азербайджан.</w:t>
      </w:r>
    </w:p>
    <w:p w:rsidR="000E4983" w:rsidRPr="00A91BC4" w:rsidRDefault="000E4983" w:rsidP="00A91BC4">
      <w:pPr>
        <w:spacing w:line="276" w:lineRule="auto"/>
        <w:ind w:firstLine="540"/>
        <w:jc w:val="both"/>
        <w:rPr>
          <w:sz w:val="28"/>
          <w:szCs w:val="28"/>
        </w:rPr>
      </w:pPr>
      <w:r w:rsidRPr="00A91BC4">
        <w:rPr>
          <w:sz w:val="28"/>
          <w:szCs w:val="28"/>
        </w:rPr>
        <w:t xml:space="preserve">Город Дагестанские Огни расположен на юге России в Республике Дагестан Северо-Кавказского федерального округа. </w:t>
      </w:r>
    </w:p>
    <w:p w:rsidR="000E4983" w:rsidRPr="00A91BC4" w:rsidRDefault="000E4983" w:rsidP="00A91BC4">
      <w:pPr>
        <w:spacing w:line="276" w:lineRule="auto"/>
        <w:ind w:firstLine="540"/>
        <w:jc w:val="both"/>
        <w:rPr>
          <w:sz w:val="28"/>
          <w:szCs w:val="28"/>
        </w:rPr>
      </w:pPr>
      <w:r w:rsidRPr="00A91BC4">
        <w:rPr>
          <w:sz w:val="28"/>
          <w:szCs w:val="28"/>
        </w:rPr>
        <w:t>Через г.Дагестанские Огни проходит железнодорожная магистраль «Баку – Москва». Линия обеспечивает грузовые и пассажирские перевозки между регионами России.</w:t>
      </w:r>
    </w:p>
    <w:p w:rsidR="000E4983" w:rsidRPr="00A91BC4" w:rsidRDefault="004D5F5F" w:rsidP="00A91BC4">
      <w:pPr>
        <w:spacing w:line="276" w:lineRule="auto"/>
        <w:ind w:firstLine="540"/>
        <w:jc w:val="both"/>
        <w:rPr>
          <w:color w:val="000000"/>
          <w:sz w:val="28"/>
          <w:szCs w:val="28"/>
          <w:shd w:val="clear" w:color="auto" w:fill="FFFFFF"/>
        </w:rPr>
      </w:pPr>
      <w:r>
        <w:rPr>
          <w:color w:val="000000"/>
          <w:sz w:val="28"/>
          <w:szCs w:val="28"/>
          <w:shd w:val="clear" w:color="auto" w:fill="FFFFFF"/>
        </w:rPr>
        <w:t xml:space="preserve">С </w:t>
      </w:r>
      <w:r w:rsidR="000E4983" w:rsidRPr="00A91BC4">
        <w:rPr>
          <w:color w:val="000000"/>
          <w:sz w:val="28"/>
          <w:szCs w:val="28"/>
          <w:shd w:val="clear" w:color="auto" w:fill="FFFFFF"/>
        </w:rPr>
        <w:t xml:space="preserve">востока </w:t>
      </w:r>
      <w:r>
        <w:rPr>
          <w:color w:val="000000"/>
          <w:sz w:val="28"/>
          <w:szCs w:val="28"/>
          <w:shd w:val="clear" w:color="auto" w:fill="FFFFFF"/>
        </w:rPr>
        <w:t>город находится в</w:t>
      </w:r>
      <w:r w:rsidR="000E4983" w:rsidRPr="00A91BC4">
        <w:rPr>
          <w:color w:val="000000"/>
          <w:sz w:val="28"/>
          <w:szCs w:val="28"/>
          <w:shd w:val="clear" w:color="auto" w:fill="FFFFFF"/>
        </w:rPr>
        <w:t xml:space="preserve"> 2</w:t>
      </w:r>
      <w:r>
        <w:rPr>
          <w:color w:val="000000"/>
          <w:sz w:val="28"/>
          <w:szCs w:val="28"/>
          <w:shd w:val="clear" w:color="auto" w:fill="FFFFFF"/>
        </w:rPr>
        <w:t>-х</w:t>
      </w:r>
      <w:r w:rsidR="000E4983" w:rsidRPr="00A91BC4">
        <w:rPr>
          <w:color w:val="000000"/>
          <w:sz w:val="28"/>
          <w:szCs w:val="28"/>
          <w:shd w:val="clear" w:color="auto" w:fill="FFFFFF"/>
        </w:rPr>
        <w:t xml:space="preserve"> километрах от берега Каспийского моря</w:t>
      </w:r>
      <w:r>
        <w:rPr>
          <w:color w:val="000000"/>
          <w:sz w:val="28"/>
          <w:szCs w:val="28"/>
          <w:shd w:val="clear" w:color="auto" w:fill="FFFFFF"/>
        </w:rPr>
        <w:t>, с запада</w:t>
      </w:r>
      <w:r w:rsidR="000E4983" w:rsidRPr="00A91BC4">
        <w:rPr>
          <w:color w:val="000000"/>
          <w:sz w:val="28"/>
          <w:szCs w:val="28"/>
          <w:shd w:val="clear" w:color="auto" w:fill="FFFFFF"/>
        </w:rPr>
        <w:t xml:space="preserve"> 0.5км. от гор. Климат - субконтинентальный. Средняя температура воздуха летом достигает до + 35 гр. Средняя температура в зимнее время от + 5 до - 2-5 гр.  </w:t>
      </w:r>
    </w:p>
    <w:p w:rsidR="000E4983" w:rsidRPr="00A91BC4" w:rsidRDefault="001E1BD9" w:rsidP="00A91BC4">
      <w:pPr>
        <w:spacing w:line="276" w:lineRule="auto"/>
        <w:ind w:firstLine="540"/>
        <w:jc w:val="both"/>
        <w:rPr>
          <w:rStyle w:val="apple-converted-space"/>
          <w:sz w:val="28"/>
          <w:szCs w:val="28"/>
        </w:rPr>
      </w:pPr>
      <w:r w:rsidRPr="00A91BC4">
        <w:rPr>
          <w:color w:val="000000"/>
          <w:sz w:val="28"/>
          <w:szCs w:val="28"/>
          <w:shd w:val="clear" w:color="auto" w:fill="FFFFFF"/>
        </w:rPr>
        <w:t>Национальный состав: т</w:t>
      </w:r>
      <w:r w:rsidR="000E4983" w:rsidRPr="00A91BC4">
        <w:rPr>
          <w:color w:val="000000"/>
          <w:sz w:val="28"/>
          <w:szCs w:val="28"/>
          <w:shd w:val="clear" w:color="auto" w:fill="FFFFFF"/>
        </w:rPr>
        <w:t xml:space="preserve">абасаранцы – 46,20; </w:t>
      </w:r>
      <w:r w:rsidRPr="00A91BC4">
        <w:rPr>
          <w:color w:val="000000"/>
          <w:sz w:val="28"/>
          <w:szCs w:val="28"/>
          <w:shd w:val="clear" w:color="auto" w:fill="FFFFFF"/>
        </w:rPr>
        <w:t>а</w:t>
      </w:r>
      <w:r w:rsidR="000E4983" w:rsidRPr="00A91BC4">
        <w:rPr>
          <w:color w:val="000000"/>
          <w:sz w:val="28"/>
          <w:szCs w:val="28"/>
          <w:shd w:val="clear" w:color="auto" w:fill="FFFFFF"/>
        </w:rPr>
        <w:t xml:space="preserve">зербайджанцы - 23,15 %; </w:t>
      </w:r>
      <w:r w:rsidRPr="00A91BC4">
        <w:rPr>
          <w:color w:val="000000"/>
          <w:sz w:val="28"/>
          <w:szCs w:val="28"/>
          <w:shd w:val="clear" w:color="auto" w:fill="FFFFFF"/>
        </w:rPr>
        <w:t>л</w:t>
      </w:r>
      <w:r w:rsidR="000E4983" w:rsidRPr="00A91BC4">
        <w:rPr>
          <w:color w:val="000000"/>
          <w:sz w:val="28"/>
          <w:szCs w:val="28"/>
          <w:shd w:val="clear" w:color="auto" w:fill="FFFFFF"/>
        </w:rPr>
        <w:t xml:space="preserve">езгины - </w:t>
      </w:r>
      <w:r w:rsidR="000E4983" w:rsidRPr="00A91BC4">
        <w:rPr>
          <w:color w:val="202122"/>
          <w:sz w:val="28"/>
          <w:szCs w:val="28"/>
          <w:shd w:val="clear" w:color="auto" w:fill="FFFFFF"/>
        </w:rPr>
        <w:t>17,86 %;</w:t>
      </w:r>
      <w:r w:rsidRPr="00A91BC4">
        <w:rPr>
          <w:color w:val="000000"/>
          <w:sz w:val="28"/>
          <w:szCs w:val="28"/>
          <w:shd w:val="clear" w:color="auto" w:fill="FFFFFF"/>
        </w:rPr>
        <w:t>д</w:t>
      </w:r>
      <w:r w:rsidR="000E4983" w:rsidRPr="00A91BC4">
        <w:rPr>
          <w:color w:val="000000"/>
          <w:sz w:val="28"/>
          <w:szCs w:val="28"/>
          <w:shd w:val="clear" w:color="auto" w:fill="FFFFFF"/>
        </w:rPr>
        <w:t xml:space="preserve">аргинцы - 6,57 %, </w:t>
      </w:r>
      <w:r w:rsidRPr="00A91BC4">
        <w:rPr>
          <w:color w:val="000000"/>
          <w:sz w:val="28"/>
          <w:szCs w:val="28"/>
          <w:shd w:val="clear" w:color="auto" w:fill="FFFFFF"/>
        </w:rPr>
        <w:t>а</w:t>
      </w:r>
      <w:r w:rsidR="000E4983" w:rsidRPr="00A91BC4">
        <w:rPr>
          <w:color w:val="000000"/>
          <w:sz w:val="28"/>
          <w:szCs w:val="28"/>
          <w:shd w:val="clear" w:color="auto" w:fill="FFFFFF"/>
        </w:rPr>
        <w:t xml:space="preserve">гулы - </w:t>
      </w:r>
      <w:r w:rsidR="000E4983" w:rsidRPr="00A91BC4">
        <w:rPr>
          <w:color w:val="202122"/>
          <w:sz w:val="28"/>
          <w:szCs w:val="28"/>
          <w:shd w:val="clear" w:color="auto" w:fill="FFFFFF"/>
        </w:rPr>
        <w:t>3,07 %,</w:t>
      </w:r>
      <w:r w:rsidRPr="00A91BC4">
        <w:rPr>
          <w:color w:val="000000"/>
          <w:sz w:val="28"/>
          <w:szCs w:val="28"/>
          <w:shd w:val="clear" w:color="auto" w:fill="FFFFFF"/>
        </w:rPr>
        <w:t>р</w:t>
      </w:r>
      <w:r w:rsidR="000E4983" w:rsidRPr="00A91BC4">
        <w:rPr>
          <w:color w:val="000000"/>
          <w:sz w:val="28"/>
          <w:szCs w:val="28"/>
          <w:shd w:val="clear" w:color="auto" w:fill="FFFFFF"/>
        </w:rPr>
        <w:t xml:space="preserve">усские - </w:t>
      </w:r>
      <w:r w:rsidR="000E4983" w:rsidRPr="00A91BC4">
        <w:rPr>
          <w:color w:val="202122"/>
          <w:sz w:val="28"/>
          <w:szCs w:val="28"/>
          <w:shd w:val="clear" w:color="auto" w:fill="FFFFFF"/>
        </w:rPr>
        <w:t>1,09 %</w:t>
      </w:r>
      <w:r w:rsidR="000E4983" w:rsidRPr="00A91BC4">
        <w:rPr>
          <w:color w:val="000000"/>
          <w:sz w:val="28"/>
          <w:szCs w:val="28"/>
          <w:shd w:val="clear" w:color="auto" w:fill="FFFFFF"/>
        </w:rPr>
        <w:t xml:space="preserve">, </w:t>
      </w:r>
      <w:r w:rsidRPr="00A91BC4">
        <w:rPr>
          <w:color w:val="000000"/>
          <w:sz w:val="28"/>
          <w:szCs w:val="28"/>
          <w:shd w:val="clear" w:color="auto" w:fill="FFFFFF"/>
        </w:rPr>
        <w:t>д</w:t>
      </w:r>
      <w:r w:rsidR="000E4983" w:rsidRPr="00A91BC4">
        <w:rPr>
          <w:color w:val="000000"/>
          <w:sz w:val="28"/>
          <w:szCs w:val="28"/>
          <w:shd w:val="clear" w:color="auto" w:fill="FFFFFF"/>
        </w:rPr>
        <w:t>ругие национальности – 2,06.</w:t>
      </w:r>
      <w:r w:rsidR="000E4983" w:rsidRPr="00A91BC4">
        <w:rPr>
          <w:rStyle w:val="apple-converted-space"/>
          <w:color w:val="000000"/>
          <w:sz w:val="28"/>
          <w:szCs w:val="28"/>
          <w:shd w:val="clear" w:color="auto" w:fill="FFFFFF"/>
        </w:rPr>
        <w:t> </w:t>
      </w:r>
    </w:p>
    <w:p w:rsidR="000E4983" w:rsidRPr="00A91BC4" w:rsidRDefault="000E4983" w:rsidP="00A91BC4">
      <w:pPr>
        <w:spacing w:line="276" w:lineRule="auto"/>
        <w:ind w:firstLine="540"/>
        <w:jc w:val="both"/>
        <w:rPr>
          <w:sz w:val="28"/>
          <w:szCs w:val="28"/>
        </w:rPr>
      </w:pPr>
      <w:r w:rsidRPr="00A91BC4">
        <w:rPr>
          <w:color w:val="000000"/>
          <w:sz w:val="28"/>
          <w:szCs w:val="28"/>
          <w:shd w:val="clear" w:color="auto" w:fill="FFFFFF"/>
        </w:rPr>
        <w:t xml:space="preserve">В городе имеется городской краеведческий музей, основанный на базе музея бывшей школы-интернат «Горянка». С 2009 года музей является филиалом   Дагестанского Государственного Объединенного музея им. А.А. Тахо – Годи. Музей является хранилищем истории многих поколений, который играет огромную роль в вопросе патриотического и интернационального воспитания подрастающего поколения города. </w:t>
      </w:r>
    </w:p>
    <w:p w:rsidR="000E4983" w:rsidRPr="00A91BC4" w:rsidRDefault="00DB5982" w:rsidP="00A91BC4">
      <w:pPr>
        <w:spacing w:line="276" w:lineRule="auto"/>
        <w:ind w:firstLine="540"/>
        <w:jc w:val="both"/>
        <w:rPr>
          <w:rStyle w:val="apple-converted-space"/>
          <w:sz w:val="28"/>
          <w:szCs w:val="28"/>
        </w:rPr>
      </w:pPr>
      <w:r>
        <w:rPr>
          <w:color w:val="000000"/>
          <w:sz w:val="28"/>
          <w:szCs w:val="28"/>
          <w:shd w:val="clear" w:color="auto" w:fill="FFFFFF"/>
        </w:rPr>
        <w:t>Городской Д</w:t>
      </w:r>
      <w:r w:rsidR="000E4983" w:rsidRPr="00A91BC4">
        <w:rPr>
          <w:color w:val="000000"/>
          <w:sz w:val="28"/>
          <w:szCs w:val="28"/>
          <w:shd w:val="clear" w:color="auto" w:fill="FFFFFF"/>
        </w:rPr>
        <w:t>ворец культуры (ранее Дворец культуры ордена «Знак Почета» стекольного завода п</w:t>
      </w:r>
      <w:r w:rsidR="00B56BBA">
        <w:rPr>
          <w:color w:val="000000"/>
          <w:sz w:val="28"/>
          <w:szCs w:val="28"/>
          <w:shd w:val="clear" w:color="auto" w:fill="FFFFFF"/>
        </w:rPr>
        <w:t xml:space="preserve">оселка </w:t>
      </w:r>
      <w:r w:rsidR="000E4983" w:rsidRPr="00A91BC4">
        <w:rPr>
          <w:color w:val="000000"/>
          <w:sz w:val="28"/>
          <w:szCs w:val="28"/>
          <w:shd w:val="clear" w:color="auto" w:fill="FFFFFF"/>
        </w:rPr>
        <w:t>Дагестанские Огни)</w:t>
      </w:r>
      <w:r w:rsidR="00B56BBA">
        <w:rPr>
          <w:color w:val="000000"/>
          <w:sz w:val="28"/>
          <w:szCs w:val="28"/>
          <w:shd w:val="clear" w:color="auto" w:fill="FFFFFF"/>
        </w:rPr>
        <w:t>,</w:t>
      </w:r>
      <w:r w:rsidR="000E4983" w:rsidRPr="00A91BC4">
        <w:rPr>
          <w:color w:val="000000"/>
          <w:sz w:val="28"/>
          <w:szCs w:val="28"/>
          <w:shd w:val="clear" w:color="auto" w:fill="FFFFFF"/>
        </w:rPr>
        <w:t xml:space="preserve"> построен по проекту Ленинградского Дворца культуры и является одним из красивейших зданий в республике. Открыт в 1957 году.</w:t>
      </w:r>
      <w:r w:rsidR="000E4983" w:rsidRPr="00A91BC4">
        <w:rPr>
          <w:rStyle w:val="apple-converted-space"/>
          <w:color w:val="000000"/>
          <w:sz w:val="28"/>
          <w:szCs w:val="28"/>
          <w:shd w:val="clear" w:color="auto" w:fill="FFFFFF"/>
        </w:rPr>
        <w:t> </w:t>
      </w:r>
    </w:p>
    <w:p w:rsidR="000E4983" w:rsidRPr="00A91BC4" w:rsidRDefault="000E4983" w:rsidP="00A91BC4">
      <w:pPr>
        <w:spacing w:line="276" w:lineRule="auto"/>
        <w:ind w:firstLine="540"/>
        <w:jc w:val="both"/>
        <w:rPr>
          <w:sz w:val="28"/>
          <w:szCs w:val="28"/>
        </w:rPr>
      </w:pPr>
      <w:r w:rsidRPr="00A91BC4">
        <w:rPr>
          <w:color w:val="000000"/>
          <w:sz w:val="28"/>
          <w:szCs w:val="28"/>
          <w:shd w:val="clear" w:color="auto" w:fill="FFFFFF"/>
        </w:rPr>
        <w:t>Республиканская школа циркового искусства. В 1971 году цирку было п</w:t>
      </w:r>
      <w:r w:rsidR="008617EF">
        <w:rPr>
          <w:color w:val="000000"/>
          <w:sz w:val="28"/>
          <w:szCs w:val="28"/>
          <w:shd w:val="clear" w:color="auto" w:fill="FFFFFF"/>
        </w:rPr>
        <w:t>рисвоено высокое звание «Н</w:t>
      </w:r>
      <w:r w:rsidRPr="00A91BC4">
        <w:rPr>
          <w:color w:val="000000"/>
          <w:sz w:val="28"/>
          <w:szCs w:val="28"/>
          <w:shd w:val="clear" w:color="auto" w:fill="FFFFFF"/>
        </w:rPr>
        <w:t>ародный цирк Дагестана</w:t>
      </w:r>
      <w:r w:rsidR="008617EF">
        <w:rPr>
          <w:color w:val="000000"/>
          <w:sz w:val="28"/>
          <w:szCs w:val="28"/>
          <w:shd w:val="clear" w:color="auto" w:fill="FFFFFF"/>
        </w:rPr>
        <w:t>»</w:t>
      </w:r>
      <w:r w:rsidRPr="00A91BC4">
        <w:rPr>
          <w:color w:val="000000"/>
          <w:sz w:val="28"/>
          <w:szCs w:val="28"/>
          <w:shd w:val="clear" w:color="auto" w:fill="FFFFFF"/>
        </w:rPr>
        <w:t>. Коллектив цирковой школы с успехом выступал: во Франции, Германии, Финляндии,</w:t>
      </w:r>
      <w:r w:rsidR="00332D89">
        <w:rPr>
          <w:color w:val="000000"/>
          <w:sz w:val="28"/>
          <w:szCs w:val="28"/>
          <w:shd w:val="clear" w:color="auto" w:fill="FFFFFF"/>
        </w:rPr>
        <w:t xml:space="preserve"> Испании, Болгарии и в г. Москва</w:t>
      </w:r>
      <w:r w:rsidRPr="00A91BC4">
        <w:rPr>
          <w:color w:val="000000"/>
          <w:sz w:val="28"/>
          <w:szCs w:val="28"/>
          <w:shd w:val="clear" w:color="auto" w:fill="FFFFFF"/>
        </w:rPr>
        <w:t>. В 2014 году цирковая школа признана одной из лучших школ культурного наследия страны. Подтверждается это Дипломом и золотой медалью «100 Лучших школ России».</w:t>
      </w:r>
    </w:p>
    <w:p w:rsidR="000E4983" w:rsidRPr="00A91BC4" w:rsidRDefault="000E4983" w:rsidP="00090511">
      <w:pPr>
        <w:tabs>
          <w:tab w:val="left" w:pos="2243"/>
        </w:tabs>
        <w:spacing w:line="276" w:lineRule="auto"/>
        <w:ind w:firstLine="600"/>
        <w:jc w:val="both"/>
        <w:rPr>
          <w:sz w:val="28"/>
          <w:szCs w:val="28"/>
        </w:rPr>
      </w:pPr>
      <w:r w:rsidRPr="00A91BC4">
        <w:rPr>
          <w:sz w:val="28"/>
          <w:szCs w:val="28"/>
        </w:rPr>
        <w:t>Городской округ «город Дагестанские Огни» является самостоятельным муниципальным образованием, имеет свой герб и другие символы городского самоуправления.</w:t>
      </w:r>
    </w:p>
    <w:p w:rsidR="008C325A" w:rsidRPr="00A91BC4" w:rsidRDefault="008C325A" w:rsidP="00A91BC4">
      <w:pPr>
        <w:pStyle w:val="aa"/>
        <w:widowControl w:val="0"/>
        <w:tabs>
          <w:tab w:val="left" w:pos="993"/>
        </w:tabs>
        <w:autoSpaceDE w:val="0"/>
        <w:autoSpaceDN w:val="0"/>
        <w:adjustRightInd w:val="0"/>
        <w:spacing w:line="276" w:lineRule="auto"/>
        <w:ind w:left="0" w:firstLine="426"/>
        <w:jc w:val="both"/>
        <w:outlineLvl w:val="3"/>
        <w:rPr>
          <w:rFonts w:eastAsia="Arial Unicode MS"/>
          <w:sz w:val="28"/>
          <w:szCs w:val="28"/>
        </w:rPr>
      </w:pPr>
      <w:r w:rsidRPr="00A91BC4">
        <w:rPr>
          <w:rFonts w:eastAsia="Arial Unicode MS"/>
          <w:sz w:val="28"/>
          <w:szCs w:val="28"/>
        </w:rPr>
        <w:t>Правовую основу местного самоуправления городского округа</w:t>
      </w:r>
      <w:r w:rsidR="00DB72FF" w:rsidRPr="00A91BC4">
        <w:rPr>
          <w:rFonts w:eastAsia="Arial Unicode MS"/>
          <w:sz w:val="28"/>
          <w:szCs w:val="28"/>
        </w:rPr>
        <w:t xml:space="preserve"> «город Дагестанские Огни»</w:t>
      </w:r>
      <w:r w:rsidRPr="00A91BC4">
        <w:rPr>
          <w:rFonts w:eastAsia="Arial Unicode MS"/>
          <w:sz w:val="28"/>
          <w:szCs w:val="28"/>
        </w:rPr>
        <w:t xml:space="preserve"> составляют нормативно-правовые акты федерального, регионального, муниципального уровней.</w:t>
      </w:r>
    </w:p>
    <w:p w:rsidR="008C325A" w:rsidRPr="00A91BC4" w:rsidRDefault="008C325A" w:rsidP="00A91BC4">
      <w:pPr>
        <w:spacing w:line="276" w:lineRule="auto"/>
        <w:ind w:firstLine="426"/>
        <w:jc w:val="both"/>
        <w:rPr>
          <w:rFonts w:eastAsia="Arial Unicode MS"/>
          <w:sz w:val="28"/>
          <w:szCs w:val="28"/>
        </w:rPr>
      </w:pPr>
      <w:r w:rsidRPr="00A91BC4">
        <w:rPr>
          <w:rFonts w:eastAsia="Arial Unicode MS"/>
          <w:sz w:val="28"/>
          <w:szCs w:val="28"/>
        </w:rPr>
        <w:t xml:space="preserve">Уставом муниципального образования определены порядок формирования, полномочия, срок полномочий, подотчетность, </w:t>
      </w:r>
      <w:r w:rsidRPr="00A91BC4">
        <w:rPr>
          <w:rFonts w:eastAsia="Arial Unicode MS"/>
          <w:sz w:val="28"/>
          <w:szCs w:val="28"/>
        </w:rPr>
        <w:lastRenderedPageBreak/>
        <w:t>подконтрольность органов местного самоуправления, а также иные вопросы организации и деятельности органов.</w:t>
      </w:r>
    </w:p>
    <w:p w:rsidR="008C325A" w:rsidRPr="00A91BC4" w:rsidRDefault="008C325A" w:rsidP="00A91BC4">
      <w:pPr>
        <w:spacing w:line="276" w:lineRule="auto"/>
        <w:ind w:firstLine="426"/>
        <w:jc w:val="both"/>
        <w:rPr>
          <w:rFonts w:eastAsia="Arial Unicode MS"/>
          <w:sz w:val="28"/>
          <w:szCs w:val="28"/>
        </w:rPr>
      </w:pPr>
      <w:r w:rsidRPr="00A91BC4">
        <w:rPr>
          <w:rFonts w:eastAsia="Arial Unicode MS"/>
          <w:sz w:val="28"/>
          <w:szCs w:val="28"/>
        </w:rPr>
        <w:t xml:space="preserve">Стратегическое планирование развития городского округа </w:t>
      </w:r>
      <w:r w:rsidR="003A4E4A" w:rsidRPr="00A91BC4">
        <w:rPr>
          <w:rFonts w:eastAsia="Arial Unicode MS"/>
          <w:sz w:val="28"/>
          <w:szCs w:val="28"/>
        </w:rPr>
        <w:t xml:space="preserve">«город Дагестанские Огни» </w:t>
      </w:r>
      <w:r w:rsidRPr="00A91BC4">
        <w:rPr>
          <w:rFonts w:eastAsia="Arial Unicode MS"/>
          <w:sz w:val="28"/>
          <w:szCs w:val="28"/>
        </w:rPr>
        <w:t xml:space="preserve">осуществляет исполнительно-распорядительный орган </w:t>
      </w:r>
      <w:r w:rsidR="003200B4">
        <w:rPr>
          <w:rFonts w:eastAsia="Arial Unicode MS"/>
          <w:sz w:val="28"/>
          <w:szCs w:val="28"/>
        </w:rPr>
        <w:t>местного самоуправления в лице а</w:t>
      </w:r>
      <w:r w:rsidRPr="00A91BC4">
        <w:rPr>
          <w:rFonts w:eastAsia="Arial Unicode MS"/>
          <w:sz w:val="28"/>
          <w:szCs w:val="28"/>
        </w:rPr>
        <w:t>дминистрации городского округа</w:t>
      </w:r>
      <w:r w:rsidR="003A4E4A" w:rsidRPr="00A91BC4">
        <w:rPr>
          <w:rFonts w:eastAsia="Arial Unicode MS"/>
          <w:sz w:val="28"/>
          <w:szCs w:val="28"/>
        </w:rPr>
        <w:t xml:space="preserve"> «город Дагестанские Огни»</w:t>
      </w:r>
      <w:r w:rsidR="003200B4">
        <w:rPr>
          <w:rFonts w:eastAsia="Arial Unicode MS"/>
          <w:sz w:val="28"/>
          <w:szCs w:val="28"/>
        </w:rPr>
        <w:t>. Структура а</w:t>
      </w:r>
      <w:r w:rsidRPr="00A91BC4">
        <w:rPr>
          <w:rFonts w:eastAsia="Arial Unicode MS"/>
          <w:sz w:val="28"/>
          <w:szCs w:val="28"/>
        </w:rPr>
        <w:t>дминистрации утверждена решением</w:t>
      </w:r>
      <w:r w:rsidR="003A4E4A" w:rsidRPr="00A91BC4">
        <w:rPr>
          <w:rFonts w:eastAsia="Arial Unicode MS"/>
          <w:sz w:val="28"/>
          <w:szCs w:val="28"/>
        </w:rPr>
        <w:t>Собрания депу</w:t>
      </w:r>
      <w:r w:rsidR="00985739" w:rsidRPr="00A91BC4">
        <w:rPr>
          <w:rFonts w:eastAsia="Arial Unicode MS"/>
          <w:sz w:val="28"/>
          <w:szCs w:val="28"/>
        </w:rPr>
        <w:t>т</w:t>
      </w:r>
      <w:r w:rsidR="003A4E4A" w:rsidRPr="00A91BC4">
        <w:rPr>
          <w:rFonts w:eastAsia="Arial Unicode MS"/>
          <w:sz w:val="28"/>
          <w:szCs w:val="28"/>
        </w:rPr>
        <w:t>атов городского округа «город Дагестанские Огни»</w:t>
      </w:r>
      <w:r w:rsidRPr="00A91BC4">
        <w:rPr>
          <w:rFonts w:eastAsia="Arial Unicode MS"/>
          <w:sz w:val="28"/>
          <w:szCs w:val="28"/>
        </w:rPr>
        <w:t xml:space="preserve"> от </w:t>
      </w:r>
      <w:r w:rsidR="00DB72FF" w:rsidRPr="00A91BC4">
        <w:rPr>
          <w:rFonts w:eastAsia="Arial Unicode MS"/>
          <w:sz w:val="28"/>
          <w:szCs w:val="28"/>
        </w:rPr>
        <w:t>28</w:t>
      </w:r>
      <w:r w:rsidRPr="00A91BC4">
        <w:rPr>
          <w:rFonts w:eastAsia="Arial Unicode MS"/>
          <w:sz w:val="28"/>
          <w:szCs w:val="28"/>
        </w:rPr>
        <w:t>.0</w:t>
      </w:r>
      <w:r w:rsidR="00DB72FF" w:rsidRPr="00A91BC4">
        <w:rPr>
          <w:rFonts w:eastAsia="Arial Unicode MS"/>
          <w:sz w:val="28"/>
          <w:szCs w:val="28"/>
        </w:rPr>
        <w:t>3</w:t>
      </w:r>
      <w:r w:rsidRPr="00A91BC4">
        <w:rPr>
          <w:rFonts w:eastAsia="Arial Unicode MS"/>
          <w:sz w:val="28"/>
          <w:szCs w:val="28"/>
        </w:rPr>
        <w:t>.20</w:t>
      </w:r>
      <w:r w:rsidR="00DB72FF" w:rsidRPr="00A91BC4">
        <w:rPr>
          <w:rFonts w:eastAsia="Arial Unicode MS"/>
          <w:sz w:val="28"/>
          <w:szCs w:val="28"/>
        </w:rPr>
        <w:t>25</w:t>
      </w:r>
      <w:r w:rsidR="00B56BBA">
        <w:rPr>
          <w:rFonts w:eastAsia="Arial Unicode MS"/>
          <w:sz w:val="28"/>
          <w:szCs w:val="28"/>
        </w:rPr>
        <w:t>года</w:t>
      </w:r>
      <w:r w:rsidRPr="00A91BC4">
        <w:rPr>
          <w:rFonts w:eastAsia="Arial Unicode MS"/>
          <w:sz w:val="28"/>
          <w:szCs w:val="28"/>
        </w:rPr>
        <w:t xml:space="preserve"> №</w:t>
      </w:r>
      <w:r w:rsidR="00DB72FF" w:rsidRPr="00A91BC4">
        <w:rPr>
          <w:rFonts w:eastAsia="Arial Unicode MS"/>
          <w:sz w:val="28"/>
          <w:szCs w:val="28"/>
        </w:rPr>
        <w:t>238</w:t>
      </w:r>
      <w:r w:rsidRPr="00A91BC4">
        <w:rPr>
          <w:rFonts w:eastAsia="Arial Unicode MS"/>
          <w:sz w:val="28"/>
          <w:szCs w:val="28"/>
        </w:rPr>
        <w:t xml:space="preserve"> и размещена на официальном сайте </w:t>
      </w:r>
      <w:r w:rsidR="00DB72FF" w:rsidRPr="00A91BC4">
        <w:rPr>
          <w:rFonts w:eastAsia="Arial Unicode MS"/>
          <w:sz w:val="28"/>
          <w:szCs w:val="28"/>
          <w:lang w:val="en-US"/>
        </w:rPr>
        <w:t>dagogni</w:t>
      </w:r>
      <w:r w:rsidR="00DB72FF" w:rsidRPr="00A91BC4">
        <w:rPr>
          <w:rFonts w:eastAsia="Arial Unicode MS"/>
          <w:sz w:val="28"/>
          <w:szCs w:val="28"/>
        </w:rPr>
        <w:t>.</w:t>
      </w:r>
      <w:r w:rsidR="00DB72FF" w:rsidRPr="00A91BC4">
        <w:rPr>
          <w:rFonts w:eastAsia="Arial Unicode MS"/>
          <w:sz w:val="28"/>
          <w:szCs w:val="28"/>
          <w:lang w:val="en-US"/>
        </w:rPr>
        <w:t>ru</w:t>
      </w:r>
    </w:p>
    <w:p w:rsidR="00090511" w:rsidRDefault="00090511" w:rsidP="00BF7C0C">
      <w:pPr>
        <w:spacing w:line="276" w:lineRule="auto"/>
        <w:rPr>
          <w:rFonts w:eastAsia="Arial Unicode MS"/>
          <w:b/>
          <w:sz w:val="28"/>
          <w:szCs w:val="28"/>
        </w:rPr>
      </w:pPr>
    </w:p>
    <w:p w:rsidR="00376754" w:rsidRDefault="00376754" w:rsidP="00BF7C0C">
      <w:pPr>
        <w:spacing w:line="276" w:lineRule="auto"/>
        <w:rPr>
          <w:rFonts w:eastAsia="Arial Unicode MS"/>
          <w:b/>
          <w:sz w:val="28"/>
          <w:szCs w:val="28"/>
        </w:rPr>
      </w:pPr>
    </w:p>
    <w:p w:rsidR="008C325A" w:rsidRDefault="008C325A" w:rsidP="00446B7A">
      <w:pPr>
        <w:spacing w:line="276" w:lineRule="auto"/>
        <w:jc w:val="center"/>
        <w:rPr>
          <w:b/>
          <w:sz w:val="28"/>
          <w:szCs w:val="28"/>
        </w:rPr>
      </w:pPr>
      <w:r w:rsidRPr="007B49D8">
        <w:rPr>
          <w:rFonts w:eastAsia="Arial Unicode MS"/>
          <w:b/>
          <w:sz w:val="28"/>
          <w:szCs w:val="28"/>
        </w:rPr>
        <w:t xml:space="preserve">1.2 </w:t>
      </w:r>
      <w:r w:rsidRPr="007B49D8">
        <w:rPr>
          <w:b/>
          <w:sz w:val="28"/>
          <w:szCs w:val="28"/>
        </w:rPr>
        <w:t xml:space="preserve">Социально-экономическое развитие городского округа </w:t>
      </w:r>
      <w:r w:rsidR="003A4E4A">
        <w:rPr>
          <w:b/>
          <w:sz w:val="28"/>
          <w:szCs w:val="28"/>
        </w:rPr>
        <w:t>«город Дагестанские Огни»</w:t>
      </w:r>
      <w:r w:rsidRPr="007B49D8">
        <w:rPr>
          <w:b/>
          <w:sz w:val="28"/>
          <w:szCs w:val="28"/>
        </w:rPr>
        <w:t xml:space="preserve"> в период 20</w:t>
      </w:r>
      <w:r w:rsidR="003A4E4A">
        <w:rPr>
          <w:b/>
          <w:sz w:val="28"/>
          <w:szCs w:val="28"/>
        </w:rPr>
        <w:t>20</w:t>
      </w:r>
      <w:r w:rsidRPr="007B49D8">
        <w:rPr>
          <w:b/>
          <w:sz w:val="28"/>
          <w:szCs w:val="28"/>
        </w:rPr>
        <w:t xml:space="preserve"> – 202</w:t>
      </w:r>
      <w:r w:rsidR="003A4E4A">
        <w:rPr>
          <w:b/>
          <w:sz w:val="28"/>
          <w:szCs w:val="28"/>
        </w:rPr>
        <w:t>4</w:t>
      </w:r>
      <w:r w:rsidRPr="007B49D8">
        <w:rPr>
          <w:b/>
          <w:sz w:val="28"/>
          <w:szCs w:val="28"/>
        </w:rPr>
        <w:t>гг.</w:t>
      </w:r>
    </w:p>
    <w:p w:rsidR="005C3EF8" w:rsidRDefault="005C3EF8" w:rsidP="005C3EF8">
      <w:pPr>
        <w:widowControl w:val="0"/>
        <w:autoSpaceDE w:val="0"/>
        <w:autoSpaceDN w:val="0"/>
        <w:ind w:right="-2"/>
        <w:rPr>
          <w:b/>
          <w:szCs w:val="28"/>
        </w:rPr>
      </w:pPr>
    </w:p>
    <w:p w:rsidR="005C3EF8" w:rsidRDefault="005C3EF8" w:rsidP="005C3EF8">
      <w:pPr>
        <w:widowControl w:val="0"/>
        <w:autoSpaceDE w:val="0"/>
        <w:autoSpaceDN w:val="0"/>
        <w:ind w:right="-2"/>
        <w:outlineLvl w:val="1"/>
        <w:rPr>
          <w:b/>
          <w:bCs/>
          <w:i/>
          <w:iCs/>
          <w:szCs w:val="28"/>
        </w:rPr>
      </w:pPr>
      <w:r>
        <w:rPr>
          <w:b/>
          <w:bCs/>
          <w:i/>
          <w:iCs/>
          <w:szCs w:val="28"/>
        </w:rPr>
        <w:t>Демография</w:t>
      </w:r>
    </w:p>
    <w:p w:rsidR="005C3EF8" w:rsidRDefault="005C3EF8" w:rsidP="005C3EF8">
      <w:pPr>
        <w:ind w:right="-2"/>
        <w:rPr>
          <w:rFonts w:eastAsia="Calibri"/>
          <w:b/>
          <w:i/>
          <w:szCs w:val="28"/>
          <w:u w:val="single"/>
        </w:rPr>
      </w:pPr>
    </w:p>
    <w:p w:rsidR="005C3EF8" w:rsidRDefault="005C3EF8" w:rsidP="005C3EF8">
      <w:pPr>
        <w:ind w:right="-2"/>
        <w:rPr>
          <w:szCs w:val="28"/>
        </w:rPr>
      </w:pPr>
    </w:p>
    <w:p w:rsidR="005C3EF8" w:rsidRPr="00603E53" w:rsidRDefault="005C3EF8" w:rsidP="005C3EF8">
      <w:pPr>
        <w:ind w:right="-2"/>
        <w:jc w:val="right"/>
        <w:rPr>
          <w:sz w:val="22"/>
          <w:szCs w:val="20"/>
        </w:rPr>
      </w:pPr>
      <w:r w:rsidRPr="00603E53">
        <w:rPr>
          <w:sz w:val="22"/>
          <w:szCs w:val="20"/>
        </w:rPr>
        <w:t xml:space="preserve">Динамика численности населения </w:t>
      </w:r>
    </w:p>
    <w:p w:rsidR="005C3EF8" w:rsidRPr="00603E53" w:rsidRDefault="005C3EF8" w:rsidP="005C3EF8">
      <w:pPr>
        <w:ind w:right="-2"/>
        <w:jc w:val="right"/>
        <w:rPr>
          <w:sz w:val="22"/>
          <w:szCs w:val="20"/>
        </w:rPr>
      </w:pPr>
      <w:r w:rsidRPr="00603E53">
        <w:rPr>
          <w:sz w:val="22"/>
          <w:szCs w:val="20"/>
        </w:rPr>
        <w:t>г.Дагестанские Огни, чел.</w:t>
      </w:r>
    </w:p>
    <w:p w:rsidR="00E10B2C" w:rsidRDefault="005C3EF8" w:rsidP="005F781C">
      <w:pPr>
        <w:ind w:right="-2"/>
        <w:jc w:val="right"/>
        <w:rPr>
          <w:sz w:val="28"/>
          <w:szCs w:val="28"/>
        </w:rPr>
      </w:pPr>
      <w:r>
        <w:rPr>
          <w:rFonts w:eastAsia="Calibri"/>
          <w:noProof/>
          <w:sz w:val="28"/>
        </w:rPr>
        <w:drawing>
          <wp:inline distT="0" distB="0" distL="0" distR="0">
            <wp:extent cx="5908675" cy="3054985"/>
            <wp:effectExtent l="19050" t="0" r="15875" b="0"/>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F781C" w:rsidRDefault="005F781C" w:rsidP="005F781C">
      <w:pPr>
        <w:ind w:right="-2"/>
        <w:jc w:val="right"/>
        <w:rPr>
          <w:sz w:val="28"/>
          <w:szCs w:val="28"/>
        </w:rPr>
      </w:pPr>
    </w:p>
    <w:p w:rsidR="005C3EF8" w:rsidRDefault="00314376" w:rsidP="005C3EF8">
      <w:pPr>
        <w:ind w:right="-2"/>
        <w:rPr>
          <w:sz w:val="28"/>
          <w:szCs w:val="28"/>
          <w:lang w:eastAsia="en-US"/>
        </w:rPr>
      </w:pPr>
      <w:r w:rsidRPr="0088587F">
        <w:rPr>
          <w:sz w:val="28"/>
          <w:szCs w:val="28"/>
        </w:rPr>
        <w:t>Г</w:t>
      </w:r>
      <w:r>
        <w:rPr>
          <w:sz w:val="28"/>
          <w:szCs w:val="28"/>
        </w:rPr>
        <w:t xml:space="preserve">ородской округ«город Дагестанские Огни»относится </w:t>
      </w:r>
      <w:r w:rsidRPr="005E64B8">
        <w:rPr>
          <w:sz w:val="28"/>
          <w:szCs w:val="28"/>
        </w:rPr>
        <w:t xml:space="preserve">к малым городам </w:t>
      </w:r>
      <w:r>
        <w:rPr>
          <w:sz w:val="28"/>
          <w:szCs w:val="28"/>
        </w:rPr>
        <w:t>в Российской Федерации.</w:t>
      </w:r>
    </w:p>
    <w:p w:rsidR="005C3EF8" w:rsidRPr="00090511" w:rsidRDefault="005C3EF8" w:rsidP="00090511">
      <w:pPr>
        <w:ind w:right="-2" w:firstLine="708"/>
        <w:jc w:val="both"/>
        <w:rPr>
          <w:sz w:val="28"/>
          <w:szCs w:val="28"/>
        </w:rPr>
      </w:pPr>
      <w:r w:rsidRPr="00090511">
        <w:rPr>
          <w:sz w:val="28"/>
          <w:szCs w:val="28"/>
        </w:rPr>
        <w:t>За период с 2020 по 2024</w:t>
      </w:r>
      <w:r w:rsidR="00C41711">
        <w:rPr>
          <w:sz w:val="28"/>
          <w:szCs w:val="28"/>
        </w:rPr>
        <w:t xml:space="preserve"> гг. численность выросла на 2583</w:t>
      </w:r>
      <w:r w:rsidRPr="00090511">
        <w:rPr>
          <w:sz w:val="28"/>
          <w:szCs w:val="28"/>
        </w:rPr>
        <w:t xml:space="preserve"> чел., во многом за счет притока населения из горных и прилегающих к городу районов.       </w:t>
      </w:r>
    </w:p>
    <w:p w:rsidR="005C3EF8" w:rsidRPr="00090511" w:rsidRDefault="005C3EF8" w:rsidP="00090511">
      <w:pPr>
        <w:ind w:right="-2" w:firstLine="708"/>
        <w:jc w:val="both"/>
        <w:rPr>
          <w:sz w:val="28"/>
          <w:szCs w:val="28"/>
        </w:rPr>
      </w:pPr>
      <w:r w:rsidRPr="00090511">
        <w:rPr>
          <w:sz w:val="28"/>
          <w:szCs w:val="28"/>
        </w:rPr>
        <w:t xml:space="preserve">Демографическая ситуация в городе за последние три года определяется снижением естественной убыли населения за счет увеличения числа родившихся. Такая тенденция увеличения населения города за счет рождаемости носит положительный характер и должна благоприятно сказаться на росте численности населения (таблица 1). </w:t>
      </w:r>
    </w:p>
    <w:p w:rsidR="005C3EF8" w:rsidRPr="00090511" w:rsidRDefault="005C3EF8" w:rsidP="00090511">
      <w:pPr>
        <w:ind w:right="-2" w:firstLine="708"/>
        <w:jc w:val="both"/>
        <w:rPr>
          <w:sz w:val="28"/>
          <w:szCs w:val="28"/>
        </w:rPr>
      </w:pPr>
      <w:r w:rsidRPr="00090511">
        <w:rPr>
          <w:sz w:val="28"/>
          <w:szCs w:val="28"/>
        </w:rPr>
        <w:lastRenderedPageBreak/>
        <w:t>Город Дагестанские Огни – один из немногих городов Республики Дагестан, который имеет положительный естественный прирост населения и положительную динамику численности, что способствует сохранению его демографического потенциала. Рождаемость в Дагестанских Огнях значительно выше смертности. Учитывая высокие показатели рождаемости, можно заключить, что традиции многодетности сохраняются в молодых семьях города, что, безусловно, благоприятно сказывается на демографической ситуации.</w:t>
      </w:r>
    </w:p>
    <w:p w:rsidR="005C3EF8" w:rsidRPr="00603E53" w:rsidRDefault="005C3EF8" w:rsidP="00090511">
      <w:pPr>
        <w:tabs>
          <w:tab w:val="left" w:pos="8502"/>
        </w:tabs>
        <w:ind w:right="-2"/>
        <w:rPr>
          <w:sz w:val="22"/>
        </w:rPr>
      </w:pPr>
    </w:p>
    <w:p w:rsidR="005C3EF8" w:rsidRPr="0039097E" w:rsidRDefault="005C3EF8" w:rsidP="005C3EF8">
      <w:pPr>
        <w:tabs>
          <w:tab w:val="left" w:pos="8502"/>
        </w:tabs>
        <w:ind w:right="-2"/>
        <w:jc w:val="right"/>
      </w:pPr>
      <w:r w:rsidRPr="0039097E">
        <w:t>Таблица 1</w:t>
      </w:r>
    </w:p>
    <w:p w:rsidR="005C3EF8" w:rsidRPr="0039097E" w:rsidRDefault="005C3EF8" w:rsidP="005C3EF8">
      <w:pPr>
        <w:tabs>
          <w:tab w:val="left" w:pos="8502"/>
        </w:tabs>
        <w:ind w:right="-2"/>
        <w:jc w:val="right"/>
      </w:pPr>
      <w:r w:rsidRPr="0039097E">
        <w:t xml:space="preserve">Миграция населения в </w:t>
      </w:r>
    </w:p>
    <w:p w:rsidR="005C3EF8" w:rsidRPr="0039097E" w:rsidRDefault="005C3EF8" w:rsidP="005C3EF8">
      <w:pPr>
        <w:ind w:right="-2"/>
        <w:jc w:val="right"/>
      </w:pPr>
      <w:r w:rsidRPr="0039097E">
        <w:t>г.Дагестанские Огни, 2020 -2024 гг., чел.</w:t>
      </w:r>
    </w:p>
    <w:p w:rsidR="005C3EF8" w:rsidRPr="0039097E" w:rsidRDefault="005C3EF8" w:rsidP="005C3EF8">
      <w:pPr>
        <w:ind w:right="-2"/>
        <w:jc w:val="center"/>
        <w:rPr>
          <w:sz w:val="32"/>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87"/>
        <w:gridCol w:w="1110"/>
        <w:gridCol w:w="1110"/>
        <w:gridCol w:w="1110"/>
        <w:gridCol w:w="1110"/>
        <w:gridCol w:w="1036"/>
      </w:tblGrid>
      <w:tr w:rsidR="005C3EF8" w:rsidTr="00FA60D4">
        <w:trPr>
          <w:trHeight w:val="316"/>
        </w:trPr>
        <w:tc>
          <w:tcPr>
            <w:tcW w:w="3987" w:type="dxa"/>
            <w:tcBorders>
              <w:top w:val="single" w:sz="4" w:space="0" w:color="auto"/>
              <w:left w:val="single" w:sz="4" w:space="0" w:color="auto"/>
              <w:bottom w:val="single" w:sz="4" w:space="0" w:color="auto"/>
              <w:right w:val="single" w:sz="4" w:space="0" w:color="auto"/>
            </w:tcBorders>
            <w:hideMark/>
          </w:tcPr>
          <w:p w:rsidR="005C3EF8" w:rsidRDefault="005C3EF8">
            <w:pPr>
              <w:spacing w:line="256" w:lineRule="auto"/>
              <w:ind w:right="-2"/>
              <w:jc w:val="center"/>
              <w:rPr>
                <w:b/>
                <w:szCs w:val="28"/>
                <w:lang w:val="en-US"/>
              </w:rPr>
            </w:pPr>
            <w:r>
              <w:rPr>
                <w:b/>
                <w:szCs w:val="28"/>
              </w:rPr>
              <w:t>Показатель</w:t>
            </w:r>
          </w:p>
        </w:tc>
        <w:tc>
          <w:tcPr>
            <w:tcW w:w="1110" w:type="dxa"/>
            <w:tcBorders>
              <w:top w:val="single" w:sz="4" w:space="0" w:color="auto"/>
              <w:left w:val="single" w:sz="4" w:space="0" w:color="auto"/>
              <w:bottom w:val="single" w:sz="4" w:space="0" w:color="auto"/>
              <w:right w:val="single" w:sz="4" w:space="0" w:color="auto"/>
            </w:tcBorders>
            <w:hideMark/>
          </w:tcPr>
          <w:p w:rsidR="005C3EF8" w:rsidRDefault="005C3EF8">
            <w:pPr>
              <w:spacing w:line="256" w:lineRule="auto"/>
              <w:ind w:right="-2"/>
              <w:jc w:val="center"/>
              <w:rPr>
                <w:b/>
                <w:szCs w:val="28"/>
              </w:rPr>
            </w:pPr>
            <w:r>
              <w:rPr>
                <w:b/>
                <w:szCs w:val="28"/>
              </w:rPr>
              <w:t>2020</w:t>
            </w:r>
          </w:p>
        </w:tc>
        <w:tc>
          <w:tcPr>
            <w:tcW w:w="1110" w:type="dxa"/>
            <w:tcBorders>
              <w:top w:val="single" w:sz="4" w:space="0" w:color="auto"/>
              <w:left w:val="single" w:sz="4" w:space="0" w:color="auto"/>
              <w:bottom w:val="single" w:sz="4" w:space="0" w:color="auto"/>
              <w:right w:val="single" w:sz="4" w:space="0" w:color="auto"/>
            </w:tcBorders>
            <w:hideMark/>
          </w:tcPr>
          <w:p w:rsidR="005C3EF8" w:rsidRDefault="005C3EF8">
            <w:pPr>
              <w:spacing w:line="256" w:lineRule="auto"/>
              <w:ind w:right="-2"/>
              <w:jc w:val="center"/>
              <w:rPr>
                <w:b/>
                <w:szCs w:val="28"/>
              </w:rPr>
            </w:pPr>
            <w:r>
              <w:rPr>
                <w:b/>
                <w:szCs w:val="28"/>
              </w:rPr>
              <w:t>2021</w:t>
            </w:r>
          </w:p>
        </w:tc>
        <w:tc>
          <w:tcPr>
            <w:tcW w:w="1110" w:type="dxa"/>
            <w:tcBorders>
              <w:top w:val="single" w:sz="4" w:space="0" w:color="auto"/>
              <w:left w:val="single" w:sz="4" w:space="0" w:color="auto"/>
              <w:bottom w:val="single" w:sz="4" w:space="0" w:color="auto"/>
              <w:right w:val="single" w:sz="4" w:space="0" w:color="auto"/>
            </w:tcBorders>
            <w:hideMark/>
          </w:tcPr>
          <w:p w:rsidR="005C3EF8" w:rsidRDefault="005C3EF8">
            <w:pPr>
              <w:spacing w:line="256" w:lineRule="auto"/>
              <w:ind w:right="-2"/>
              <w:jc w:val="center"/>
              <w:rPr>
                <w:b/>
                <w:szCs w:val="28"/>
              </w:rPr>
            </w:pPr>
            <w:r>
              <w:rPr>
                <w:b/>
                <w:szCs w:val="28"/>
              </w:rPr>
              <w:t>2022</w:t>
            </w:r>
          </w:p>
        </w:tc>
        <w:tc>
          <w:tcPr>
            <w:tcW w:w="1110" w:type="dxa"/>
            <w:tcBorders>
              <w:top w:val="single" w:sz="4" w:space="0" w:color="auto"/>
              <w:left w:val="single" w:sz="4" w:space="0" w:color="auto"/>
              <w:bottom w:val="single" w:sz="4" w:space="0" w:color="auto"/>
              <w:right w:val="single" w:sz="4" w:space="0" w:color="auto"/>
            </w:tcBorders>
            <w:hideMark/>
          </w:tcPr>
          <w:p w:rsidR="005C3EF8" w:rsidRDefault="005C3EF8">
            <w:pPr>
              <w:spacing w:line="256" w:lineRule="auto"/>
              <w:ind w:right="-2"/>
              <w:jc w:val="center"/>
              <w:rPr>
                <w:b/>
                <w:szCs w:val="28"/>
              </w:rPr>
            </w:pPr>
            <w:r>
              <w:rPr>
                <w:b/>
                <w:szCs w:val="28"/>
              </w:rPr>
              <w:t>2023</w:t>
            </w:r>
          </w:p>
        </w:tc>
        <w:tc>
          <w:tcPr>
            <w:tcW w:w="1036" w:type="dxa"/>
            <w:tcBorders>
              <w:top w:val="single" w:sz="4" w:space="0" w:color="auto"/>
              <w:left w:val="single" w:sz="4" w:space="0" w:color="auto"/>
              <w:bottom w:val="single" w:sz="4" w:space="0" w:color="auto"/>
              <w:right w:val="single" w:sz="4" w:space="0" w:color="auto"/>
            </w:tcBorders>
            <w:hideMark/>
          </w:tcPr>
          <w:p w:rsidR="005C3EF8" w:rsidRDefault="005C3EF8">
            <w:pPr>
              <w:spacing w:line="256" w:lineRule="auto"/>
              <w:ind w:right="-2"/>
              <w:jc w:val="center"/>
              <w:rPr>
                <w:b/>
                <w:szCs w:val="28"/>
              </w:rPr>
            </w:pPr>
            <w:r>
              <w:rPr>
                <w:b/>
                <w:szCs w:val="28"/>
              </w:rPr>
              <w:t>2024</w:t>
            </w:r>
          </w:p>
        </w:tc>
      </w:tr>
      <w:tr w:rsidR="005C3EF8" w:rsidTr="00FA60D4">
        <w:trPr>
          <w:trHeight w:val="316"/>
        </w:trPr>
        <w:tc>
          <w:tcPr>
            <w:tcW w:w="3987" w:type="dxa"/>
            <w:tcBorders>
              <w:top w:val="single" w:sz="4" w:space="0" w:color="auto"/>
              <w:left w:val="nil"/>
              <w:bottom w:val="nil"/>
              <w:right w:val="nil"/>
            </w:tcBorders>
          </w:tcPr>
          <w:p w:rsidR="005C3EF8" w:rsidRDefault="005C3EF8">
            <w:pPr>
              <w:spacing w:line="256" w:lineRule="auto"/>
              <w:ind w:right="-2"/>
              <w:jc w:val="center"/>
              <w:rPr>
                <w:b/>
                <w:szCs w:val="28"/>
                <w:lang w:val="en-US"/>
              </w:rPr>
            </w:pPr>
          </w:p>
        </w:tc>
        <w:tc>
          <w:tcPr>
            <w:tcW w:w="1110" w:type="dxa"/>
            <w:tcBorders>
              <w:top w:val="single" w:sz="4" w:space="0" w:color="auto"/>
              <w:left w:val="nil"/>
              <w:bottom w:val="nil"/>
              <w:right w:val="nil"/>
            </w:tcBorders>
          </w:tcPr>
          <w:p w:rsidR="005C3EF8" w:rsidRDefault="005C3EF8">
            <w:pPr>
              <w:spacing w:line="256" w:lineRule="auto"/>
              <w:ind w:right="-2"/>
              <w:jc w:val="center"/>
              <w:rPr>
                <w:b/>
                <w:szCs w:val="28"/>
              </w:rPr>
            </w:pPr>
          </w:p>
        </w:tc>
        <w:tc>
          <w:tcPr>
            <w:tcW w:w="1110" w:type="dxa"/>
            <w:tcBorders>
              <w:top w:val="single" w:sz="4" w:space="0" w:color="auto"/>
              <w:left w:val="nil"/>
              <w:bottom w:val="nil"/>
              <w:right w:val="nil"/>
            </w:tcBorders>
          </w:tcPr>
          <w:p w:rsidR="005C3EF8" w:rsidRDefault="005C3EF8">
            <w:pPr>
              <w:spacing w:line="256" w:lineRule="auto"/>
              <w:ind w:right="-2"/>
              <w:jc w:val="center"/>
              <w:rPr>
                <w:b/>
                <w:szCs w:val="28"/>
              </w:rPr>
            </w:pPr>
          </w:p>
        </w:tc>
        <w:tc>
          <w:tcPr>
            <w:tcW w:w="1110" w:type="dxa"/>
            <w:tcBorders>
              <w:top w:val="single" w:sz="4" w:space="0" w:color="auto"/>
              <w:left w:val="nil"/>
              <w:bottom w:val="nil"/>
              <w:right w:val="nil"/>
            </w:tcBorders>
          </w:tcPr>
          <w:p w:rsidR="005C3EF8" w:rsidRDefault="005C3EF8">
            <w:pPr>
              <w:spacing w:line="256" w:lineRule="auto"/>
              <w:ind w:right="-2"/>
              <w:jc w:val="center"/>
              <w:rPr>
                <w:b/>
                <w:szCs w:val="28"/>
                <w:lang w:val="en-US"/>
              </w:rPr>
            </w:pPr>
          </w:p>
        </w:tc>
        <w:tc>
          <w:tcPr>
            <w:tcW w:w="1110" w:type="dxa"/>
            <w:tcBorders>
              <w:top w:val="single" w:sz="4" w:space="0" w:color="auto"/>
              <w:left w:val="nil"/>
              <w:bottom w:val="nil"/>
              <w:right w:val="nil"/>
            </w:tcBorders>
          </w:tcPr>
          <w:p w:rsidR="005C3EF8" w:rsidRDefault="005C3EF8">
            <w:pPr>
              <w:spacing w:line="256" w:lineRule="auto"/>
              <w:ind w:right="-2"/>
              <w:jc w:val="center"/>
              <w:rPr>
                <w:b/>
                <w:szCs w:val="28"/>
              </w:rPr>
            </w:pPr>
          </w:p>
        </w:tc>
        <w:tc>
          <w:tcPr>
            <w:tcW w:w="1036" w:type="dxa"/>
            <w:tcBorders>
              <w:top w:val="single" w:sz="4" w:space="0" w:color="auto"/>
              <w:left w:val="nil"/>
              <w:bottom w:val="nil"/>
              <w:right w:val="nil"/>
            </w:tcBorders>
          </w:tcPr>
          <w:p w:rsidR="005C3EF8" w:rsidRDefault="005C3EF8">
            <w:pPr>
              <w:spacing w:line="256" w:lineRule="auto"/>
              <w:ind w:right="-2"/>
              <w:jc w:val="center"/>
              <w:rPr>
                <w:b/>
                <w:szCs w:val="28"/>
              </w:rPr>
            </w:pPr>
          </w:p>
        </w:tc>
      </w:tr>
      <w:tr w:rsidR="005C3EF8" w:rsidTr="00FA60D4">
        <w:trPr>
          <w:trHeight w:val="303"/>
        </w:trPr>
        <w:tc>
          <w:tcPr>
            <w:tcW w:w="3987" w:type="dxa"/>
            <w:tcBorders>
              <w:top w:val="nil"/>
              <w:left w:val="nil"/>
              <w:bottom w:val="nil"/>
              <w:right w:val="nil"/>
            </w:tcBorders>
            <w:hideMark/>
          </w:tcPr>
          <w:p w:rsidR="005C3EF8" w:rsidRDefault="005C3EF8">
            <w:pPr>
              <w:spacing w:line="256" w:lineRule="auto"/>
              <w:ind w:right="-2"/>
              <w:jc w:val="center"/>
              <w:rPr>
                <w:szCs w:val="28"/>
              </w:rPr>
            </w:pPr>
            <w:r>
              <w:rPr>
                <w:szCs w:val="28"/>
              </w:rPr>
              <w:t>Численность прибывших</w:t>
            </w:r>
          </w:p>
        </w:tc>
        <w:tc>
          <w:tcPr>
            <w:tcW w:w="1110" w:type="dxa"/>
            <w:tcBorders>
              <w:top w:val="nil"/>
              <w:left w:val="nil"/>
              <w:bottom w:val="nil"/>
              <w:right w:val="nil"/>
            </w:tcBorders>
            <w:hideMark/>
          </w:tcPr>
          <w:p w:rsidR="005C3EF8" w:rsidRDefault="005C3EF8">
            <w:pPr>
              <w:spacing w:line="256" w:lineRule="auto"/>
              <w:ind w:right="-2"/>
              <w:jc w:val="center"/>
              <w:rPr>
                <w:szCs w:val="28"/>
              </w:rPr>
            </w:pPr>
            <w:r>
              <w:rPr>
                <w:szCs w:val="28"/>
              </w:rPr>
              <w:t>931</w:t>
            </w:r>
          </w:p>
        </w:tc>
        <w:tc>
          <w:tcPr>
            <w:tcW w:w="1110" w:type="dxa"/>
            <w:tcBorders>
              <w:top w:val="nil"/>
              <w:left w:val="nil"/>
              <w:bottom w:val="nil"/>
              <w:right w:val="nil"/>
            </w:tcBorders>
          </w:tcPr>
          <w:p w:rsidR="005C3EF8" w:rsidRDefault="005C3EF8">
            <w:pPr>
              <w:spacing w:line="256" w:lineRule="auto"/>
              <w:ind w:right="-2"/>
              <w:jc w:val="center"/>
              <w:rPr>
                <w:szCs w:val="28"/>
              </w:rPr>
            </w:pPr>
            <w:r>
              <w:rPr>
                <w:szCs w:val="28"/>
              </w:rPr>
              <w:t>952</w:t>
            </w:r>
          </w:p>
          <w:p w:rsidR="005C3EF8" w:rsidRDefault="005C3EF8">
            <w:pPr>
              <w:spacing w:line="256" w:lineRule="auto"/>
              <w:ind w:right="-2"/>
              <w:jc w:val="center"/>
              <w:rPr>
                <w:szCs w:val="28"/>
              </w:rPr>
            </w:pPr>
          </w:p>
        </w:tc>
        <w:tc>
          <w:tcPr>
            <w:tcW w:w="1110" w:type="dxa"/>
            <w:tcBorders>
              <w:top w:val="nil"/>
              <w:left w:val="nil"/>
              <w:bottom w:val="nil"/>
              <w:right w:val="nil"/>
            </w:tcBorders>
            <w:hideMark/>
          </w:tcPr>
          <w:p w:rsidR="005C3EF8" w:rsidRDefault="00AD60AE">
            <w:pPr>
              <w:spacing w:line="256" w:lineRule="auto"/>
              <w:ind w:right="-2"/>
              <w:jc w:val="center"/>
              <w:rPr>
                <w:szCs w:val="28"/>
              </w:rPr>
            </w:pPr>
            <w:r>
              <w:rPr>
                <w:szCs w:val="28"/>
              </w:rPr>
              <w:t>1065</w:t>
            </w:r>
          </w:p>
        </w:tc>
        <w:tc>
          <w:tcPr>
            <w:tcW w:w="1110" w:type="dxa"/>
            <w:tcBorders>
              <w:top w:val="nil"/>
              <w:left w:val="nil"/>
              <w:bottom w:val="nil"/>
              <w:right w:val="nil"/>
            </w:tcBorders>
            <w:hideMark/>
          </w:tcPr>
          <w:p w:rsidR="005C3EF8" w:rsidRDefault="00D33ECA">
            <w:pPr>
              <w:spacing w:line="256" w:lineRule="auto"/>
              <w:ind w:right="-2"/>
              <w:jc w:val="center"/>
              <w:rPr>
                <w:szCs w:val="28"/>
              </w:rPr>
            </w:pPr>
            <w:r>
              <w:rPr>
                <w:szCs w:val="28"/>
              </w:rPr>
              <w:t>1060</w:t>
            </w:r>
          </w:p>
        </w:tc>
        <w:tc>
          <w:tcPr>
            <w:tcW w:w="1036" w:type="dxa"/>
            <w:tcBorders>
              <w:top w:val="nil"/>
              <w:left w:val="nil"/>
              <w:bottom w:val="nil"/>
              <w:right w:val="nil"/>
            </w:tcBorders>
            <w:hideMark/>
          </w:tcPr>
          <w:p w:rsidR="005C3EF8" w:rsidRDefault="005C3EF8">
            <w:pPr>
              <w:spacing w:line="256" w:lineRule="auto"/>
              <w:ind w:right="-2"/>
              <w:jc w:val="center"/>
              <w:rPr>
                <w:szCs w:val="28"/>
              </w:rPr>
            </w:pPr>
            <w:r>
              <w:rPr>
                <w:szCs w:val="28"/>
              </w:rPr>
              <w:t>1405</w:t>
            </w:r>
          </w:p>
        </w:tc>
      </w:tr>
      <w:tr w:rsidR="005C3EF8" w:rsidTr="00FA60D4">
        <w:trPr>
          <w:trHeight w:val="316"/>
        </w:trPr>
        <w:tc>
          <w:tcPr>
            <w:tcW w:w="3987" w:type="dxa"/>
            <w:tcBorders>
              <w:top w:val="nil"/>
              <w:left w:val="nil"/>
              <w:bottom w:val="nil"/>
              <w:right w:val="nil"/>
            </w:tcBorders>
            <w:hideMark/>
          </w:tcPr>
          <w:p w:rsidR="005C3EF8" w:rsidRDefault="005C3EF8">
            <w:pPr>
              <w:spacing w:line="256" w:lineRule="auto"/>
              <w:ind w:right="-2"/>
              <w:jc w:val="center"/>
              <w:rPr>
                <w:szCs w:val="28"/>
                <w:lang w:val="en-US"/>
              </w:rPr>
            </w:pPr>
            <w:r>
              <w:rPr>
                <w:szCs w:val="28"/>
              </w:rPr>
              <w:t>Численность выбывших</w:t>
            </w:r>
          </w:p>
        </w:tc>
        <w:tc>
          <w:tcPr>
            <w:tcW w:w="1110" w:type="dxa"/>
            <w:tcBorders>
              <w:top w:val="nil"/>
              <w:left w:val="nil"/>
              <w:bottom w:val="nil"/>
              <w:right w:val="nil"/>
            </w:tcBorders>
            <w:hideMark/>
          </w:tcPr>
          <w:p w:rsidR="005C3EF8" w:rsidRDefault="005C3EF8">
            <w:pPr>
              <w:spacing w:line="256" w:lineRule="auto"/>
              <w:ind w:right="-2"/>
              <w:jc w:val="center"/>
              <w:rPr>
                <w:szCs w:val="28"/>
              </w:rPr>
            </w:pPr>
            <w:r>
              <w:rPr>
                <w:szCs w:val="28"/>
              </w:rPr>
              <w:t>874</w:t>
            </w:r>
          </w:p>
        </w:tc>
        <w:tc>
          <w:tcPr>
            <w:tcW w:w="1110" w:type="dxa"/>
            <w:tcBorders>
              <w:top w:val="nil"/>
              <w:left w:val="nil"/>
              <w:bottom w:val="nil"/>
              <w:right w:val="nil"/>
            </w:tcBorders>
          </w:tcPr>
          <w:p w:rsidR="005C3EF8" w:rsidRDefault="005C3EF8">
            <w:pPr>
              <w:spacing w:line="256" w:lineRule="auto"/>
              <w:ind w:right="-2"/>
              <w:jc w:val="center"/>
              <w:rPr>
                <w:szCs w:val="28"/>
              </w:rPr>
            </w:pPr>
            <w:r>
              <w:rPr>
                <w:szCs w:val="28"/>
              </w:rPr>
              <w:t>919</w:t>
            </w:r>
          </w:p>
          <w:p w:rsidR="005C3EF8" w:rsidRDefault="005C3EF8">
            <w:pPr>
              <w:spacing w:line="256" w:lineRule="auto"/>
              <w:ind w:right="-2"/>
              <w:jc w:val="center"/>
              <w:rPr>
                <w:szCs w:val="28"/>
              </w:rPr>
            </w:pPr>
          </w:p>
        </w:tc>
        <w:tc>
          <w:tcPr>
            <w:tcW w:w="1110" w:type="dxa"/>
            <w:tcBorders>
              <w:top w:val="nil"/>
              <w:left w:val="nil"/>
              <w:bottom w:val="nil"/>
              <w:right w:val="nil"/>
            </w:tcBorders>
            <w:hideMark/>
          </w:tcPr>
          <w:p w:rsidR="005C3EF8" w:rsidRDefault="005C3EF8">
            <w:pPr>
              <w:spacing w:line="256" w:lineRule="auto"/>
              <w:ind w:right="-2"/>
              <w:jc w:val="center"/>
              <w:rPr>
                <w:szCs w:val="28"/>
              </w:rPr>
            </w:pPr>
            <w:r>
              <w:rPr>
                <w:szCs w:val="28"/>
              </w:rPr>
              <w:t>932</w:t>
            </w:r>
          </w:p>
        </w:tc>
        <w:tc>
          <w:tcPr>
            <w:tcW w:w="1110" w:type="dxa"/>
            <w:tcBorders>
              <w:top w:val="nil"/>
              <w:left w:val="nil"/>
              <w:bottom w:val="nil"/>
              <w:right w:val="nil"/>
            </w:tcBorders>
            <w:hideMark/>
          </w:tcPr>
          <w:p w:rsidR="005C3EF8" w:rsidRDefault="00D33ECA">
            <w:pPr>
              <w:spacing w:line="256" w:lineRule="auto"/>
              <w:ind w:right="-2"/>
              <w:jc w:val="center"/>
              <w:rPr>
                <w:szCs w:val="28"/>
              </w:rPr>
            </w:pPr>
            <w:r>
              <w:rPr>
                <w:szCs w:val="28"/>
              </w:rPr>
              <w:t>931</w:t>
            </w:r>
          </w:p>
        </w:tc>
        <w:tc>
          <w:tcPr>
            <w:tcW w:w="1036" w:type="dxa"/>
            <w:tcBorders>
              <w:top w:val="nil"/>
              <w:left w:val="nil"/>
              <w:bottom w:val="nil"/>
              <w:right w:val="nil"/>
            </w:tcBorders>
            <w:hideMark/>
          </w:tcPr>
          <w:p w:rsidR="005C3EF8" w:rsidRDefault="005C3EF8">
            <w:pPr>
              <w:spacing w:line="256" w:lineRule="auto"/>
              <w:ind w:right="-2"/>
              <w:jc w:val="center"/>
              <w:rPr>
                <w:szCs w:val="28"/>
              </w:rPr>
            </w:pPr>
            <w:r>
              <w:rPr>
                <w:szCs w:val="28"/>
              </w:rPr>
              <w:t>1014</w:t>
            </w:r>
          </w:p>
        </w:tc>
      </w:tr>
      <w:tr w:rsidR="005C3EF8" w:rsidTr="00FA60D4">
        <w:trPr>
          <w:trHeight w:val="449"/>
        </w:trPr>
        <w:tc>
          <w:tcPr>
            <w:tcW w:w="3987" w:type="dxa"/>
            <w:tcBorders>
              <w:top w:val="nil"/>
              <w:left w:val="nil"/>
              <w:bottom w:val="nil"/>
              <w:right w:val="nil"/>
            </w:tcBorders>
            <w:hideMark/>
          </w:tcPr>
          <w:p w:rsidR="005C3EF8" w:rsidRDefault="005C3EF8">
            <w:pPr>
              <w:spacing w:line="256" w:lineRule="auto"/>
              <w:ind w:right="-2"/>
              <w:jc w:val="center"/>
              <w:rPr>
                <w:szCs w:val="28"/>
                <w:lang w:val="en-US"/>
              </w:rPr>
            </w:pPr>
            <w:r>
              <w:rPr>
                <w:szCs w:val="28"/>
              </w:rPr>
              <w:t xml:space="preserve">Миграционный </w:t>
            </w:r>
            <w:r>
              <w:rPr>
                <w:szCs w:val="28"/>
                <w:u w:val="single"/>
              </w:rPr>
              <w:t>прирост(</w:t>
            </w:r>
            <w:r>
              <w:rPr>
                <w:szCs w:val="28"/>
              </w:rPr>
              <w:t>убыль)</w:t>
            </w:r>
          </w:p>
        </w:tc>
        <w:tc>
          <w:tcPr>
            <w:tcW w:w="1110" w:type="dxa"/>
            <w:tcBorders>
              <w:top w:val="nil"/>
              <w:left w:val="nil"/>
              <w:bottom w:val="nil"/>
              <w:right w:val="nil"/>
            </w:tcBorders>
            <w:hideMark/>
          </w:tcPr>
          <w:p w:rsidR="005C3EF8" w:rsidRDefault="005C3EF8">
            <w:pPr>
              <w:spacing w:line="256" w:lineRule="auto"/>
              <w:ind w:right="-2"/>
              <w:jc w:val="center"/>
              <w:rPr>
                <w:szCs w:val="28"/>
              </w:rPr>
            </w:pPr>
            <w:r>
              <w:rPr>
                <w:szCs w:val="28"/>
              </w:rPr>
              <w:t>57</w:t>
            </w:r>
          </w:p>
        </w:tc>
        <w:tc>
          <w:tcPr>
            <w:tcW w:w="1110" w:type="dxa"/>
            <w:tcBorders>
              <w:top w:val="nil"/>
              <w:left w:val="nil"/>
              <w:bottom w:val="nil"/>
              <w:right w:val="nil"/>
            </w:tcBorders>
          </w:tcPr>
          <w:p w:rsidR="005C3EF8" w:rsidRDefault="005C3EF8">
            <w:pPr>
              <w:spacing w:line="256" w:lineRule="auto"/>
              <w:ind w:right="-2"/>
              <w:jc w:val="center"/>
              <w:rPr>
                <w:szCs w:val="28"/>
              </w:rPr>
            </w:pPr>
            <w:r>
              <w:rPr>
                <w:szCs w:val="28"/>
              </w:rPr>
              <w:t>33</w:t>
            </w:r>
          </w:p>
          <w:p w:rsidR="005C3EF8" w:rsidRDefault="005C3EF8">
            <w:pPr>
              <w:spacing w:line="256" w:lineRule="auto"/>
              <w:ind w:right="-2"/>
              <w:jc w:val="center"/>
              <w:rPr>
                <w:szCs w:val="28"/>
              </w:rPr>
            </w:pPr>
          </w:p>
        </w:tc>
        <w:tc>
          <w:tcPr>
            <w:tcW w:w="1110" w:type="dxa"/>
            <w:tcBorders>
              <w:top w:val="nil"/>
              <w:left w:val="nil"/>
              <w:bottom w:val="nil"/>
              <w:right w:val="nil"/>
            </w:tcBorders>
            <w:hideMark/>
          </w:tcPr>
          <w:p w:rsidR="005C3EF8" w:rsidRDefault="00AD60AE">
            <w:pPr>
              <w:spacing w:line="256" w:lineRule="auto"/>
              <w:ind w:right="-2"/>
              <w:jc w:val="center"/>
              <w:rPr>
                <w:szCs w:val="28"/>
              </w:rPr>
            </w:pPr>
            <w:r>
              <w:rPr>
                <w:szCs w:val="28"/>
              </w:rPr>
              <w:t>133</w:t>
            </w:r>
          </w:p>
        </w:tc>
        <w:tc>
          <w:tcPr>
            <w:tcW w:w="1110" w:type="dxa"/>
            <w:tcBorders>
              <w:top w:val="nil"/>
              <w:left w:val="nil"/>
              <w:bottom w:val="nil"/>
              <w:right w:val="nil"/>
            </w:tcBorders>
            <w:hideMark/>
          </w:tcPr>
          <w:p w:rsidR="005C3EF8" w:rsidRDefault="003A6E69">
            <w:pPr>
              <w:spacing w:line="256" w:lineRule="auto"/>
              <w:ind w:right="-2"/>
              <w:jc w:val="center"/>
              <w:rPr>
                <w:szCs w:val="28"/>
              </w:rPr>
            </w:pPr>
            <w:r>
              <w:rPr>
                <w:szCs w:val="28"/>
              </w:rPr>
              <w:t>129</w:t>
            </w:r>
          </w:p>
        </w:tc>
        <w:tc>
          <w:tcPr>
            <w:tcW w:w="1036" w:type="dxa"/>
            <w:tcBorders>
              <w:top w:val="nil"/>
              <w:left w:val="nil"/>
              <w:bottom w:val="nil"/>
              <w:right w:val="nil"/>
            </w:tcBorders>
            <w:hideMark/>
          </w:tcPr>
          <w:p w:rsidR="005C3EF8" w:rsidRDefault="005C3EF8">
            <w:pPr>
              <w:spacing w:line="256" w:lineRule="auto"/>
              <w:ind w:right="-2"/>
              <w:jc w:val="center"/>
              <w:rPr>
                <w:szCs w:val="28"/>
              </w:rPr>
            </w:pPr>
            <w:r>
              <w:rPr>
                <w:szCs w:val="28"/>
              </w:rPr>
              <w:t>391</w:t>
            </w:r>
          </w:p>
        </w:tc>
      </w:tr>
    </w:tbl>
    <w:p w:rsidR="005C3EF8" w:rsidRDefault="005C3EF8" w:rsidP="005C3EF8">
      <w:pPr>
        <w:ind w:right="-2"/>
        <w:rPr>
          <w:rFonts w:eastAsia="Calibri"/>
          <w:sz w:val="28"/>
          <w:szCs w:val="28"/>
          <w:lang w:val="en-US" w:eastAsia="en-US"/>
        </w:rPr>
      </w:pPr>
    </w:p>
    <w:p w:rsidR="005C3EF8" w:rsidRPr="00090511" w:rsidRDefault="005C3EF8" w:rsidP="00090511">
      <w:pPr>
        <w:ind w:right="-2" w:firstLine="708"/>
        <w:jc w:val="both"/>
        <w:rPr>
          <w:sz w:val="28"/>
          <w:szCs w:val="28"/>
        </w:rPr>
      </w:pPr>
      <w:r w:rsidRPr="00090511">
        <w:rPr>
          <w:sz w:val="28"/>
          <w:szCs w:val="28"/>
        </w:rPr>
        <w:t xml:space="preserve">Миграция оказывает сильное влияние на изменение возрастной структуры населения города, так как среди прибывших доля лиц моложе трудоспособного и трудоспособного возраста значительно превышает долю лиц пожилого возраста. </w:t>
      </w:r>
    </w:p>
    <w:p w:rsidR="005C3EF8" w:rsidRPr="00603E53" w:rsidRDefault="005C3EF8" w:rsidP="00090511">
      <w:pPr>
        <w:widowControl w:val="0"/>
        <w:autoSpaceDE w:val="0"/>
        <w:autoSpaceDN w:val="0"/>
        <w:ind w:right="-2"/>
        <w:outlineLvl w:val="0"/>
        <w:rPr>
          <w:bCs/>
          <w:sz w:val="22"/>
        </w:rPr>
      </w:pPr>
    </w:p>
    <w:p w:rsidR="005C3EF8" w:rsidRPr="0039097E" w:rsidRDefault="005C3EF8" w:rsidP="005C3EF8">
      <w:pPr>
        <w:widowControl w:val="0"/>
        <w:autoSpaceDE w:val="0"/>
        <w:autoSpaceDN w:val="0"/>
        <w:ind w:right="-2"/>
        <w:jc w:val="right"/>
        <w:outlineLvl w:val="0"/>
        <w:rPr>
          <w:bCs/>
        </w:rPr>
      </w:pPr>
      <w:r w:rsidRPr="0039097E">
        <w:rPr>
          <w:bCs/>
        </w:rPr>
        <w:t>Таблица 2.</w:t>
      </w:r>
    </w:p>
    <w:p w:rsidR="005C3EF8" w:rsidRPr="0039097E" w:rsidRDefault="005C3EF8" w:rsidP="005C3EF8">
      <w:pPr>
        <w:widowControl w:val="0"/>
        <w:autoSpaceDE w:val="0"/>
        <w:autoSpaceDN w:val="0"/>
        <w:ind w:right="-2"/>
        <w:jc w:val="right"/>
        <w:outlineLvl w:val="0"/>
        <w:rPr>
          <w:bCs/>
        </w:rPr>
      </w:pPr>
      <w:r w:rsidRPr="0039097E">
        <w:rPr>
          <w:bCs/>
        </w:rPr>
        <w:t>Основные демографические показатели (чел.)</w:t>
      </w:r>
    </w:p>
    <w:p w:rsidR="005C3EF8" w:rsidRPr="00603E53" w:rsidRDefault="005C3EF8" w:rsidP="005C3EF8">
      <w:pPr>
        <w:widowControl w:val="0"/>
        <w:autoSpaceDE w:val="0"/>
        <w:autoSpaceDN w:val="0"/>
        <w:ind w:right="-2"/>
        <w:rPr>
          <w:sz w:val="32"/>
          <w:szCs w:val="28"/>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65"/>
        <w:gridCol w:w="1419"/>
        <w:gridCol w:w="2772"/>
      </w:tblGrid>
      <w:tr w:rsidR="005C3EF8" w:rsidTr="00952C65">
        <w:trPr>
          <w:trHeight w:val="326"/>
        </w:trPr>
        <w:tc>
          <w:tcPr>
            <w:tcW w:w="5165" w:type="dxa"/>
            <w:tcBorders>
              <w:top w:val="single" w:sz="4" w:space="0" w:color="auto"/>
              <w:left w:val="single" w:sz="4" w:space="0" w:color="auto"/>
              <w:bottom w:val="single" w:sz="4" w:space="0" w:color="auto"/>
              <w:right w:val="single" w:sz="4" w:space="0" w:color="auto"/>
            </w:tcBorders>
            <w:hideMark/>
          </w:tcPr>
          <w:p w:rsidR="005C3EF8" w:rsidRDefault="005C3EF8">
            <w:pPr>
              <w:widowControl w:val="0"/>
              <w:autoSpaceDE w:val="0"/>
              <w:autoSpaceDN w:val="0"/>
              <w:spacing w:line="256" w:lineRule="auto"/>
              <w:ind w:right="-2"/>
              <w:jc w:val="center"/>
              <w:rPr>
                <w:b/>
              </w:rPr>
            </w:pPr>
            <w:r>
              <w:rPr>
                <w:b/>
              </w:rPr>
              <w:t>Показатель</w:t>
            </w:r>
          </w:p>
        </w:tc>
        <w:tc>
          <w:tcPr>
            <w:tcW w:w="1419" w:type="dxa"/>
            <w:tcBorders>
              <w:top w:val="single" w:sz="4" w:space="0" w:color="auto"/>
              <w:left w:val="single" w:sz="4" w:space="0" w:color="auto"/>
              <w:bottom w:val="single" w:sz="4" w:space="0" w:color="auto"/>
              <w:right w:val="single" w:sz="4" w:space="0" w:color="auto"/>
            </w:tcBorders>
            <w:hideMark/>
          </w:tcPr>
          <w:p w:rsidR="005C3EF8" w:rsidRDefault="005C3EF8">
            <w:pPr>
              <w:widowControl w:val="0"/>
              <w:autoSpaceDE w:val="0"/>
              <w:autoSpaceDN w:val="0"/>
              <w:spacing w:line="256" w:lineRule="auto"/>
              <w:ind w:right="-2"/>
              <w:jc w:val="center"/>
              <w:rPr>
                <w:b/>
              </w:rPr>
            </w:pPr>
            <w:r>
              <w:rPr>
                <w:b/>
              </w:rPr>
              <w:t>2023год</w:t>
            </w:r>
          </w:p>
        </w:tc>
        <w:tc>
          <w:tcPr>
            <w:tcW w:w="2772" w:type="dxa"/>
            <w:tcBorders>
              <w:top w:val="single" w:sz="4" w:space="0" w:color="auto"/>
              <w:left w:val="single" w:sz="4" w:space="0" w:color="auto"/>
              <w:bottom w:val="single" w:sz="4" w:space="0" w:color="auto"/>
              <w:right w:val="single" w:sz="4" w:space="0" w:color="auto"/>
            </w:tcBorders>
            <w:hideMark/>
          </w:tcPr>
          <w:p w:rsidR="005C3EF8" w:rsidRDefault="005C3EF8">
            <w:pPr>
              <w:widowControl w:val="0"/>
              <w:autoSpaceDE w:val="0"/>
              <w:autoSpaceDN w:val="0"/>
              <w:spacing w:line="256" w:lineRule="auto"/>
              <w:ind w:right="-2"/>
              <w:jc w:val="center"/>
              <w:rPr>
                <w:b/>
              </w:rPr>
            </w:pPr>
            <w:r>
              <w:rPr>
                <w:b/>
              </w:rPr>
              <w:t>2024 год</w:t>
            </w:r>
          </w:p>
        </w:tc>
      </w:tr>
      <w:tr w:rsidR="005C3EF8" w:rsidTr="00952C65">
        <w:trPr>
          <w:trHeight w:val="275"/>
        </w:trPr>
        <w:tc>
          <w:tcPr>
            <w:tcW w:w="5165" w:type="dxa"/>
            <w:tcBorders>
              <w:top w:val="single" w:sz="4" w:space="0" w:color="auto"/>
              <w:left w:val="nil"/>
              <w:bottom w:val="nil"/>
              <w:right w:val="nil"/>
            </w:tcBorders>
            <w:hideMark/>
          </w:tcPr>
          <w:p w:rsidR="005C3EF8" w:rsidRDefault="005C3EF8">
            <w:pPr>
              <w:widowControl w:val="0"/>
              <w:autoSpaceDE w:val="0"/>
              <w:autoSpaceDN w:val="0"/>
              <w:spacing w:line="256" w:lineRule="auto"/>
              <w:ind w:right="-2"/>
            </w:pPr>
            <w:r>
              <w:t>Численность населения (на конец года)</w:t>
            </w:r>
          </w:p>
        </w:tc>
        <w:tc>
          <w:tcPr>
            <w:tcW w:w="1419" w:type="dxa"/>
            <w:tcBorders>
              <w:top w:val="single" w:sz="4" w:space="0" w:color="auto"/>
              <w:left w:val="nil"/>
              <w:bottom w:val="nil"/>
              <w:right w:val="nil"/>
            </w:tcBorders>
            <w:hideMark/>
          </w:tcPr>
          <w:p w:rsidR="005C3EF8" w:rsidRDefault="00C41711">
            <w:pPr>
              <w:widowControl w:val="0"/>
              <w:autoSpaceDE w:val="0"/>
              <w:autoSpaceDN w:val="0"/>
              <w:spacing w:line="256" w:lineRule="auto"/>
              <w:ind w:right="-2"/>
              <w:jc w:val="center"/>
            </w:pPr>
            <w:r>
              <w:t>32</w:t>
            </w:r>
            <w:r w:rsidR="0006577E">
              <w:t>330</w:t>
            </w:r>
          </w:p>
        </w:tc>
        <w:tc>
          <w:tcPr>
            <w:tcW w:w="2772" w:type="dxa"/>
            <w:tcBorders>
              <w:top w:val="single" w:sz="4" w:space="0" w:color="auto"/>
              <w:left w:val="nil"/>
              <w:bottom w:val="nil"/>
              <w:right w:val="nil"/>
            </w:tcBorders>
            <w:hideMark/>
          </w:tcPr>
          <w:p w:rsidR="005C3EF8" w:rsidRDefault="00C41711">
            <w:pPr>
              <w:widowControl w:val="0"/>
              <w:autoSpaceDE w:val="0"/>
              <w:autoSpaceDN w:val="0"/>
              <w:spacing w:line="256" w:lineRule="auto"/>
              <w:ind w:right="-2"/>
              <w:jc w:val="center"/>
            </w:pPr>
            <w:r>
              <w:t>32</w:t>
            </w:r>
            <w:r w:rsidR="0006577E">
              <w:t>673</w:t>
            </w:r>
          </w:p>
        </w:tc>
      </w:tr>
      <w:tr w:rsidR="005C3EF8" w:rsidTr="00952C65">
        <w:trPr>
          <w:trHeight w:val="275"/>
        </w:trPr>
        <w:tc>
          <w:tcPr>
            <w:tcW w:w="5165" w:type="dxa"/>
            <w:tcBorders>
              <w:top w:val="nil"/>
              <w:left w:val="nil"/>
              <w:bottom w:val="nil"/>
              <w:right w:val="nil"/>
            </w:tcBorders>
            <w:hideMark/>
          </w:tcPr>
          <w:p w:rsidR="005C3EF8" w:rsidRDefault="005C3EF8">
            <w:pPr>
              <w:widowControl w:val="0"/>
              <w:autoSpaceDE w:val="0"/>
              <w:autoSpaceDN w:val="0"/>
              <w:spacing w:line="256" w:lineRule="auto"/>
              <w:ind w:right="-2"/>
            </w:pPr>
            <w:r>
              <w:t>Родилось</w:t>
            </w:r>
          </w:p>
        </w:tc>
        <w:tc>
          <w:tcPr>
            <w:tcW w:w="1419" w:type="dxa"/>
            <w:tcBorders>
              <w:top w:val="nil"/>
              <w:left w:val="nil"/>
              <w:bottom w:val="nil"/>
              <w:right w:val="nil"/>
            </w:tcBorders>
            <w:hideMark/>
          </w:tcPr>
          <w:p w:rsidR="005C3EF8" w:rsidRPr="003200B4" w:rsidRDefault="005E56DA">
            <w:pPr>
              <w:widowControl w:val="0"/>
              <w:autoSpaceDE w:val="0"/>
              <w:autoSpaceDN w:val="0"/>
              <w:spacing w:line="256" w:lineRule="auto"/>
              <w:ind w:right="-2"/>
              <w:jc w:val="center"/>
            </w:pPr>
            <w:r w:rsidRPr="003200B4">
              <w:t>5</w:t>
            </w:r>
            <w:r w:rsidR="00796B94">
              <w:t>16</w:t>
            </w:r>
          </w:p>
        </w:tc>
        <w:tc>
          <w:tcPr>
            <w:tcW w:w="2772" w:type="dxa"/>
            <w:tcBorders>
              <w:top w:val="nil"/>
              <w:left w:val="nil"/>
              <w:bottom w:val="nil"/>
              <w:right w:val="nil"/>
            </w:tcBorders>
            <w:hideMark/>
          </w:tcPr>
          <w:p w:rsidR="005C3EF8" w:rsidRPr="003200B4" w:rsidRDefault="005E56DA">
            <w:pPr>
              <w:widowControl w:val="0"/>
              <w:autoSpaceDE w:val="0"/>
              <w:autoSpaceDN w:val="0"/>
              <w:spacing w:line="256" w:lineRule="auto"/>
              <w:ind w:right="-2"/>
              <w:jc w:val="center"/>
            </w:pPr>
            <w:r w:rsidRPr="003200B4">
              <w:t>5</w:t>
            </w:r>
            <w:r w:rsidR="00796B94">
              <w:t>27</w:t>
            </w:r>
          </w:p>
        </w:tc>
      </w:tr>
      <w:tr w:rsidR="005C3EF8" w:rsidTr="00952C65">
        <w:trPr>
          <w:trHeight w:val="275"/>
        </w:trPr>
        <w:tc>
          <w:tcPr>
            <w:tcW w:w="5165" w:type="dxa"/>
            <w:tcBorders>
              <w:top w:val="nil"/>
              <w:left w:val="nil"/>
              <w:bottom w:val="nil"/>
              <w:right w:val="nil"/>
            </w:tcBorders>
            <w:hideMark/>
          </w:tcPr>
          <w:p w:rsidR="005C3EF8" w:rsidRDefault="005C3EF8">
            <w:pPr>
              <w:widowControl w:val="0"/>
              <w:autoSpaceDE w:val="0"/>
              <w:autoSpaceDN w:val="0"/>
              <w:spacing w:line="256" w:lineRule="auto"/>
              <w:ind w:right="-2"/>
            </w:pPr>
            <w:r>
              <w:t>Умерло</w:t>
            </w:r>
          </w:p>
        </w:tc>
        <w:tc>
          <w:tcPr>
            <w:tcW w:w="1419" w:type="dxa"/>
            <w:tcBorders>
              <w:top w:val="nil"/>
              <w:left w:val="nil"/>
              <w:bottom w:val="nil"/>
              <w:right w:val="nil"/>
            </w:tcBorders>
            <w:hideMark/>
          </w:tcPr>
          <w:p w:rsidR="005C3EF8" w:rsidRPr="003200B4" w:rsidRDefault="005E56DA">
            <w:pPr>
              <w:widowControl w:val="0"/>
              <w:autoSpaceDE w:val="0"/>
              <w:autoSpaceDN w:val="0"/>
              <w:spacing w:line="256" w:lineRule="auto"/>
              <w:ind w:right="-2"/>
              <w:jc w:val="center"/>
            </w:pPr>
            <w:r w:rsidRPr="003200B4">
              <w:t>19</w:t>
            </w:r>
            <w:r w:rsidR="00796B94">
              <w:t>9</w:t>
            </w:r>
          </w:p>
        </w:tc>
        <w:tc>
          <w:tcPr>
            <w:tcW w:w="2772" w:type="dxa"/>
            <w:tcBorders>
              <w:top w:val="nil"/>
              <w:left w:val="nil"/>
              <w:bottom w:val="nil"/>
              <w:right w:val="nil"/>
            </w:tcBorders>
            <w:hideMark/>
          </w:tcPr>
          <w:p w:rsidR="005C3EF8" w:rsidRPr="003200B4" w:rsidRDefault="005E56DA">
            <w:pPr>
              <w:widowControl w:val="0"/>
              <w:autoSpaceDE w:val="0"/>
              <w:autoSpaceDN w:val="0"/>
              <w:spacing w:line="256" w:lineRule="auto"/>
              <w:ind w:right="-2"/>
              <w:jc w:val="center"/>
            </w:pPr>
            <w:r w:rsidRPr="003200B4">
              <w:t>2</w:t>
            </w:r>
            <w:r w:rsidR="00796B94">
              <w:t>58</w:t>
            </w:r>
          </w:p>
        </w:tc>
      </w:tr>
      <w:tr w:rsidR="005C3EF8" w:rsidTr="00952C65">
        <w:trPr>
          <w:trHeight w:val="278"/>
        </w:trPr>
        <w:tc>
          <w:tcPr>
            <w:tcW w:w="5165" w:type="dxa"/>
            <w:tcBorders>
              <w:top w:val="nil"/>
              <w:left w:val="nil"/>
              <w:bottom w:val="nil"/>
              <w:right w:val="nil"/>
            </w:tcBorders>
            <w:hideMark/>
          </w:tcPr>
          <w:p w:rsidR="005C3EF8" w:rsidRDefault="005C3EF8">
            <w:pPr>
              <w:widowControl w:val="0"/>
              <w:autoSpaceDE w:val="0"/>
              <w:autoSpaceDN w:val="0"/>
              <w:spacing w:line="256" w:lineRule="auto"/>
              <w:ind w:right="-2"/>
            </w:pPr>
            <w:r>
              <w:t>Превышение рождаемости над смертностью</w:t>
            </w:r>
          </w:p>
        </w:tc>
        <w:tc>
          <w:tcPr>
            <w:tcW w:w="1419" w:type="dxa"/>
            <w:tcBorders>
              <w:top w:val="nil"/>
              <w:left w:val="nil"/>
              <w:bottom w:val="nil"/>
              <w:right w:val="nil"/>
            </w:tcBorders>
            <w:hideMark/>
          </w:tcPr>
          <w:p w:rsidR="005C3EF8" w:rsidRPr="003200B4" w:rsidRDefault="005C3EF8" w:rsidP="007D3592">
            <w:pPr>
              <w:widowControl w:val="0"/>
              <w:autoSpaceDE w:val="0"/>
              <w:autoSpaceDN w:val="0"/>
              <w:spacing w:line="256" w:lineRule="auto"/>
              <w:ind w:right="-2"/>
              <w:jc w:val="center"/>
            </w:pPr>
            <w:r w:rsidRPr="003200B4">
              <w:t>в 2,</w:t>
            </w:r>
            <w:r w:rsidR="007D3592">
              <w:t>59</w:t>
            </w:r>
            <w:r w:rsidRPr="003200B4">
              <w:t>раза</w:t>
            </w:r>
          </w:p>
        </w:tc>
        <w:tc>
          <w:tcPr>
            <w:tcW w:w="2772" w:type="dxa"/>
            <w:tcBorders>
              <w:top w:val="nil"/>
              <w:left w:val="nil"/>
              <w:bottom w:val="nil"/>
              <w:right w:val="nil"/>
            </w:tcBorders>
            <w:hideMark/>
          </w:tcPr>
          <w:p w:rsidR="005C3EF8" w:rsidRPr="003200B4" w:rsidRDefault="00F521A6" w:rsidP="00F521A6">
            <w:pPr>
              <w:widowControl w:val="0"/>
              <w:autoSpaceDE w:val="0"/>
              <w:autoSpaceDN w:val="0"/>
              <w:spacing w:line="256" w:lineRule="auto"/>
              <w:ind w:right="-2"/>
              <w:jc w:val="center"/>
            </w:pPr>
            <w:r w:rsidRPr="003200B4">
              <w:t xml:space="preserve">в </w:t>
            </w:r>
            <w:r w:rsidR="005C3EF8" w:rsidRPr="003200B4">
              <w:t>2,</w:t>
            </w:r>
            <w:r w:rsidR="007D3592">
              <w:t>04</w:t>
            </w:r>
            <w:r w:rsidR="005C3EF8" w:rsidRPr="003200B4">
              <w:t xml:space="preserve"> раза</w:t>
            </w:r>
          </w:p>
        </w:tc>
      </w:tr>
      <w:tr w:rsidR="005C3EF8" w:rsidTr="00952C65">
        <w:trPr>
          <w:trHeight w:val="275"/>
        </w:trPr>
        <w:tc>
          <w:tcPr>
            <w:tcW w:w="5165" w:type="dxa"/>
            <w:tcBorders>
              <w:top w:val="nil"/>
              <w:left w:val="nil"/>
              <w:bottom w:val="nil"/>
              <w:right w:val="nil"/>
            </w:tcBorders>
            <w:hideMark/>
          </w:tcPr>
          <w:p w:rsidR="005C3EF8" w:rsidRDefault="005C3EF8">
            <w:pPr>
              <w:widowControl w:val="0"/>
              <w:autoSpaceDE w:val="0"/>
              <w:autoSpaceDN w:val="0"/>
              <w:spacing w:line="256" w:lineRule="auto"/>
              <w:ind w:right="-2"/>
            </w:pPr>
            <w:r>
              <w:t>Естественный прирост</w:t>
            </w:r>
          </w:p>
        </w:tc>
        <w:tc>
          <w:tcPr>
            <w:tcW w:w="1419" w:type="dxa"/>
            <w:tcBorders>
              <w:top w:val="nil"/>
              <w:left w:val="nil"/>
              <w:bottom w:val="nil"/>
              <w:right w:val="nil"/>
            </w:tcBorders>
            <w:hideMark/>
          </w:tcPr>
          <w:p w:rsidR="005C3EF8" w:rsidRPr="003200B4" w:rsidRDefault="005E56DA">
            <w:pPr>
              <w:widowControl w:val="0"/>
              <w:autoSpaceDE w:val="0"/>
              <w:autoSpaceDN w:val="0"/>
              <w:spacing w:line="256" w:lineRule="auto"/>
              <w:ind w:right="-2"/>
              <w:jc w:val="center"/>
            </w:pPr>
            <w:r w:rsidRPr="003200B4">
              <w:t>31</w:t>
            </w:r>
            <w:r w:rsidR="00796B94">
              <w:t>7</w:t>
            </w:r>
          </w:p>
        </w:tc>
        <w:tc>
          <w:tcPr>
            <w:tcW w:w="2772" w:type="dxa"/>
            <w:tcBorders>
              <w:top w:val="nil"/>
              <w:left w:val="nil"/>
              <w:bottom w:val="nil"/>
              <w:right w:val="nil"/>
            </w:tcBorders>
            <w:hideMark/>
          </w:tcPr>
          <w:p w:rsidR="005C3EF8" w:rsidRPr="003200B4" w:rsidRDefault="005C3EF8" w:rsidP="005E56DA">
            <w:pPr>
              <w:widowControl w:val="0"/>
              <w:autoSpaceDE w:val="0"/>
              <w:autoSpaceDN w:val="0"/>
              <w:spacing w:line="256" w:lineRule="auto"/>
              <w:ind w:right="-2"/>
              <w:jc w:val="center"/>
            </w:pPr>
            <w:r w:rsidRPr="003200B4">
              <w:t>26</w:t>
            </w:r>
            <w:r w:rsidR="00796B94">
              <w:t>9</w:t>
            </w:r>
          </w:p>
        </w:tc>
      </w:tr>
      <w:tr w:rsidR="005C3EF8" w:rsidTr="00952C65">
        <w:trPr>
          <w:trHeight w:val="275"/>
        </w:trPr>
        <w:tc>
          <w:tcPr>
            <w:tcW w:w="5165" w:type="dxa"/>
            <w:tcBorders>
              <w:top w:val="nil"/>
              <w:left w:val="nil"/>
              <w:bottom w:val="nil"/>
              <w:right w:val="nil"/>
            </w:tcBorders>
          </w:tcPr>
          <w:p w:rsidR="005C3EF8" w:rsidRDefault="005C3EF8">
            <w:pPr>
              <w:widowControl w:val="0"/>
              <w:autoSpaceDE w:val="0"/>
              <w:autoSpaceDN w:val="0"/>
              <w:spacing w:line="256" w:lineRule="auto"/>
              <w:ind w:right="-2"/>
            </w:pPr>
          </w:p>
        </w:tc>
        <w:tc>
          <w:tcPr>
            <w:tcW w:w="1419" w:type="dxa"/>
            <w:tcBorders>
              <w:top w:val="nil"/>
              <w:left w:val="nil"/>
              <w:bottom w:val="nil"/>
              <w:right w:val="nil"/>
            </w:tcBorders>
          </w:tcPr>
          <w:p w:rsidR="005C3EF8" w:rsidRDefault="005C3EF8">
            <w:pPr>
              <w:widowControl w:val="0"/>
              <w:autoSpaceDE w:val="0"/>
              <w:autoSpaceDN w:val="0"/>
              <w:spacing w:line="256" w:lineRule="auto"/>
              <w:ind w:right="-2"/>
              <w:jc w:val="center"/>
            </w:pPr>
          </w:p>
        </w:tc>
        <w:tc>
          <w:tcPr>
            <w:tcW w:w="2772" w:type="dxa"/>
            <w:tcBorders>
              <w:top w:val="nil"/>
              <w:left w:val="nil"/>
              <w:bottom w:val="nil"/>
              <w:right w:val="nil"/>
            </w:tcBorders>
          </w:tcPr>
          <w:p w:rsidR="005C3EF8" w:rsidRDefault="005C3EF8">
            <w:pPr>
              <w:widowControl w:val="0"/>
              <w:autoSpaceDE w:val="0"/>
              <w:autoSpaceDN w:val="0"/>
              <w:spacing w:line="256" w:lineRule="auto"/>
              <w:ind w:right="-2"/>
              <w:jc w:val="center"/>
            </w:pPr>
          </w:p>
        </w:tc>
      </w:tr>
    </w:tbl>
    <w:p w:rsidR="0086631A" w:rsidRDefault="0086631A" w:rsidP="0086631A">
      <w:pPr>
        <w:widowControl w:val="0"/>
        <w:autoSpaceDE w:val="0"/>
        <w:autoSpaceDN w:val="0"/>
        <w:ind w:right="-2"/>
        <w:rPr>
          <w:sz w:val="28"/>
          <w:szCs w:val="28"/>
          <w:lang w:eastAsia="en-US"/>
        </w:rPr>
      </w:pPr>
    </w:p>
    <w:p w:rsidR="0086631A" w:rsidRPr="00176057" w:rsidRDefault="0086631A" w:rsidP="0086631A">
      <w:pPr>
        <w:widowControl w:val="0"/>
        <w:autoSpaceDE w:val="0"/>
        <w:autoSpaceDN w:val="0"/>
        <w:ind w:right="-2" w:firstLine="708"/>
        <w:rPr>
          <w:sz w:val="28"/>
          <w:szCs w:val="28"/>
        </w:rPr>
      </w:pPr>
      <w:r w:rsidRPr="00176057">
        <w:rPr>
          <w:sz w:val="28"/>
          <w:szCs w:val="28"/>
        </w:rPr>
        <w:t xml:space="preserve">В 2024 году в городе Дагестанские Огни родилось </w:t>
      </w:r>
      <w:r w:rsidRPr="003200B4">
        <w:rPr>
          <w:sz w:val="28"/>
          <w:szCs w:val="28"/>
        </w:rPr>
        <w:t>5</w:t>
      </w:r>
      <w:r w:rsidR="007D3592">
        <w:rPr>
          <w:sz w:val="28"/>
          <w:szCs w:val="28"/>
        </w:rPr>
        <w:t>27</w:t>
      </w:r>
      <w:r w:rsidRPr="00176057">
        <w:rPr>
          <w:sz w:val="28"/>
          <w:szCs w:val="28"/>
        </w:rPr>
        <w:t xml:space="preserve"> детей, что </w:t>
      </w:r>
      <w:r w:rsidRPr="003200B4">
        <w:rPr>
          <w:sz w:val="28"/>
          <w:szCs w:val="28"/>
        </w:rPr>
        <w:t xml:space="preserve">на </w:t>
      </w:r>
      <w:r w:rsidR="007D3592">
        <w:rPr>
          <w:sz w:val="28"/>
          <w:szCs w:val="28"/>
        </w:rPr>
        <w:t>11</w:t>
      </w:r>
      <w:r w:rsidRPr="00176057">
        <w:rPr>
          <w:sz w:val="28"/>
          <w:szCs w:val="28"/>
        </w:rPr>
        <w:t xml:space="preserve"> чел. </w:t>
      </w:r>
      <w:r w:rsidR="007D3592">
        <w:rPr>
          <w:sz w:val="28"/>
          <w:szCs w:val="28"/>
        </w:rPr>
        <w:t>больше</w:t>
      </w:r>
      <w:r w:rsidRPr="00176057">
        <w:rPr>
          <w:sz w:val="28"/>
          <w:szCs w:val="28"/>
        </w:rPr>
        <w:t xml:space="preserve"> чем в 2023 году, естественный прирост по сравнению с 2023 годом ниже </w:t>
      </w:r>
      <w:r w:rsidRPr="003200B4">
        <w:rPr>
          <w:sz w:val="28"/>
          <w:szCs w:val="28"/>
        </w:rPr>
        <w:t xml:space="preserve">на </w:t>
      </w:r>
      <w:r w:rsidR="00A56AA8">
        <w:rPr>
          <w:sz w:val="28"/>
          <w:szCs w:val="28"/>
        </w:rPr>
        <w:t>48</w:t>
      </w:r>
      <w:r w:rsidRPr="00176057">
        <w:rPr>
          <w:sz w:val="28"/>
          <w:szCs w:val="28"/>
        </w:rPr>
        <w:t xml:space="preserve"> чел.</w:t>
      </w:r>
    </w:p>
    <w:p w:rsidR="0086631A" w:rsidRDefault="0086631A" w:rsidP="005F781C">
      <w:pPr>
        <w:widowControl w:val="0"/>
        <w:autoSpaceDE w:val="0"/>
        <w:autoSpaceDN w:val="0"/>
        <w:ind w:right="-2"/>
        <w:jc w:val="both"/>
        <w:rPr>
          <w:sz w:val="28"/>
          <w:szCs w:val="28"/>
        </w:rPr>
      </w:pPr>
    </w:p>
    <w:p w:rsidR="00376754" w:rsidRDefault="008C325A" w:rsidP="008C325A">
      <w:pPr>
        <w:spacing w:line="276" w:lineRule="auto"/>
        <w:ind w:firstLine="426"/>
        <w:jc w:val="both"/>
        <w:rPr>
          <w:b/>
          <w:i/>
          <w:sz w:val="28"/>
          <w:szCs w:val="28"/>
        </w:rPr>
      </w:pPr>
      <w:r w:rsidRPr="00334AD8">
        <w:rPr>
          <w:b/>
          <w:i/>
          <w:sz w:val="28"/>
          <w:szCs w:val="28"/>
        </w:rPr>
        <w:t>Трудовые ресурсы и занятость</w:t>
      </w:r>
      <w:r w:rsidRPr="00BB0D95">
        <w:rPr>
          <w:b/>
          <w:i/>
          <w:sz w:val="28"/>
          <w:szCs w:val="28"/>
        </w:rPr>
        <w:t>.</w:t>
      </w:r>
    </w:p>
    <w:p w:rsidR="008C325A" w:rsidRDefault="008C325A" w:rsidP="008C325A">
      <w:pPr>
        <w:spacing w:line="276" w:lineRule="auto"/>
        <w:ind w:firstLine="426"/>
        <w:jc w:val="both"/>
        <w:rPr>
          <w:sz w:val="28"/>
          <w:szCs w:val="28"/>
        </w:rPr>
      </w:pPr>
      <w:r w:rsidRPr="00342BA4">
        <w:rPr>
          <w:sz w:val="28"/>
          <w:szCs w:val="28"/>
        </w:rPr>
        <w:t>Численность трудовых ресурсов в городском округе</w:t>
      </w:r>
      <w:r w:rsidR="00313793">
        <w:rPr>
          <w:sz w:val="28"/>
          <w:szCs w:val="28"/>
        </w:rPr>
        <w:t>«город Дагестанские Огни»</w:t>
      </w:r>
      <w:r w:rsidR="008A5E38">
        <w:rPr>
          <w:sz w:val="28"/>
          <w:szCs w:val="28"/>
        </w:rPr>
        <w:t xml:space="preserve">по оценке </w:t>
      </w:r>
      <w:r w:rsidRPr="00342BA4">
        <w:rPr>
          <w:sz w:val="28"/>
          <w:szCs w:val="28"/>
        </w:rPr>
        <w:t>в 20</w:t>
      </w:r>
      <w:r>
        <w:rPr>
          <w:sz w:val="28"/>
          <w:szCs w:val="28"/>
        </w:rPr>
        <w:t>2</w:t>
      </w:r>
      <w:r w:rsidR="00313793">
        <w:rPr>
          <w:sz w:val="28"/>
          <w:szCs w:val="28"/>
        </w:rPr>
        <w:t>4</w:t>
      </w:r>
      <w:r>
        <w:rPr>
          <w:sz w:val="28"/>
          <w:szCs w:val="28"/>
        </w:rPr>
        <w:t xml:space="preserve"> году составляла </w:t>
      </w:r>
      <w:r w:rsidR="008A5E38">
        <w:rPr>
          <w:sz w:val="28"/>
          <w:szCs w:val="28"/>
        </w:rPr>
        <w:t>1</w:t>
      </w:r>
      <w:r w:rsidR="00313793">
        <w:rPr>
          <w:sz w:val="28"/>
          <w:szCs w:val="28"/>
        </w:rPr>
        <w:t xml:space="preserve">6 </w:t>
      </w:r>
      <w:r w:rsidR="00EB3E03">
        <w:rPr>
          <w:sz w:val="28"/>
          <w:szCs w:val="28"/>
        </w:rPr>
        <w:t>61</w:t>
      </w:r>
      <w:r w:rsidR="00313793">
        <w:rPr>
          <w:sz w:val="28"/>
          <w:szCs w:val="28"/>
        </w:rPr>
        <w:t>0</w:t>
      </w:r>
      <w:r w:rsidRPr="00342BA4">
        <w:rPr>
          <w:sz w:val="28"/>
          <w:szCs w:val="28"/>
        </w:rPr>
        <w:t xml:space="preserve"> чел</w:t>
      </w:r>
      <w:r>
        <w:rPr>
          <w:sz w:val="28"/>
          <w:szCs w:val="28"/>
        </w:rPr>
        <w:t xml:space="preserve">., из них </w:t>
      </w:r>
      <w:r w:rsidR="00313793">
        <w:rPr>
          <w:sz w:val="28"/>
          <w:szCs w:val="28"/>
        </w:rPr>
        <w:t>5</w:t>
      </w:r>
      <w:r w:rsidR="00EB3E03">
        <w:rPr>
          <w:sz w:val="28"/>
          <w:szCs w:val="28"/>
        </w:rPr>
        <w:t>4</w:t>
      </w:r>
      <w:r w:rsidR="008A5E38">
        <w:rPr>
          <w:sz w:val="28"/>
          <w:szCs w:val="28"/>
        </w:rPr>
        <w:t>,9</w:t>
      </w:r>
      <w:r w:rsidRPr="00342BA4">
        <w:rPr>
          <w:sz w:val="28"/>
          <w:szCs w:val="28"/>
        </w:rPr>
        <w:t xml:space="preserve"> % – занятые в эко</w:t>
      </w:r>
      <w:r>
        <w:rPr>
          <w:sz w:val="28"/>
          <w:szCs w:val="28"/>
        </w:rPr>
        <w:t xml:space="preserve">номике. </w:t>
      </w:r>
      <w:r w:rsidRPr="00342BA4">
        <w:rPr>
          <w:sz w:val="28"/>
          <w:szCs w:val="28"/>
        </w:rPr>
        <w:t>По сравнению с 20</w:t>
      </w:r>
      <w:r w:rsidR="00237637">
        <w:rPr>
          <w:sz w:val="28"/>
          <w:szCs w:val="28"/>
        </w:rPr>
        <w:t>23</w:t>
      </w:r>
      <w:r w:rsidRPr="00342BA4">
        <w:rPr>
          <w:sz w:val="28"/>
          <w:szCs w:val="28"/>
        </w:rPr>
        <w:t xml:space="preserve"> годом численность трудовых ресурсов </w:t>
      </w:r>
      <w:r w:rsidR="005B3B6E">
        <w:rPr>
          <w:sz w:val="28"/>
          <w:szCs w:val="28"/>
        </w:rPr>
        <w:lastRenderedPageBreak/>
        <w:t>увеличилась</w:t>
      </w:r>
      <w:r w:rsidRPr="00342BA4">
        <w:rPr>
          <w:sz w:val="28"/>
          <w:szCs w:val="28"/>
        </w:rPr>
        <w:t xml:space="preserve"> на </w:t>
      </w:r>
      <w:r w:rsidR="005B3B6E">
        <w:rPr>
          <w:sz w:val="28"/>
          <w:szCs w:val="28"/>
        </w:rPr>
        <w:t>4,1</w:t>
      </w:r>
      <w:r>
        <w:rPr>
          <w:sz w:val="28"/>
          <w:szCs w:val="28"/>
        </w:rPr>
        <w:t>%, ч</w:t>
      </w:r>
      <w:r w:rsidRPr="00342BA4">
        <w:rPr>
          <w:sz w:val="28"/>
          <w:szCs w:val="28"/>
        </w:rPr>
        <w:t xml:space="preserve">исленность занятых в экономике </w:t>
      </w:r>
      <w:r w:rsidR="005B3B6E">
        <w:rPr>
          <w:sz w:val="28"/>
          <w:szCs w:val="28"/>
        </w:rPr>
        <w:t>–</w:t>
      </w:r>
      <w:r w:rsidRPr="00342BA4">
        <w:rPr>
          <w:sz w:val="28"/>
          <w:szCs w:val="28"/>
        </w:rPr>
        <w:t>на</w:t>
      </w:r>
      <w:r w:rsidR="005B3B6E">
        <w:rPr>
          <w:sz w:val="28"/>
          <w:szCs w:val="28"/>
        </w:rPr>
        <w:t>16</w:t>
      </w:r>
      <w:r>
        <w:rPr>
          <w:sz w:val="28"/>
          <w:szCs w:val="28"/>
        </w:rPr>
        <w:t>,</w:t>
      </w:r>
      <w:r w:rsidR="005B3B6E">
        <w:rPr>
          <w:sz w:val="28"/>
          <w:szCs w:val="28"/>
        </w:rPr>
        <w:t>8</w:t>
      </w:r>
      <w:r w:rsidRPr="00342BA4">
        <w:rPr>
          <w:sz w:val="28"/>
          <w:szCs w:val="28"/>
        </w:rPr>
        <w:t xml:space="preserve"> % и </w:t>
      </w:r>
      <w:r>
        <w:rPr>
          <w:sz w:val="28"/>
          <w:szCs w:val="28"/>
        </w:rPr>
        <w:t>в 202</w:t>
      </w:r>
      <w:r w:rsidR="005B3B6E">
        <w:rPr>
          <w:sz w:val="28"/>
          <w:szCs w:val="28"/>
        </w:rPr>
        <w:t>4</w:t>
      </w:r>
      <w:r w:rsidRPr="00342BA4">
        <w:rPr>
          <w:sz w:val="28"/>
          <w:szCs w:val="28"/>
        </w:rPr>
        <w:t xml:space="preserve"> году со</w:t>
      </w:r>
      <w:r>
        <w:rPr>
          <w:sz w:val="28"/>
          <w:szCs w:val="28"/>
        </w:rPr>
        <w:t xml:space="preserve">ставила </w:t>
      </w:r>
      <w:r w:rsidR="005B3B6E">
        <w:rPr>
          <w:sz w:val="28"/>
          <w:szCs w:val="28"/>
        </w:rPr>
        <w:t>9</w:t>
      </w:r>
      <w:r w:rsidR="00D730FA">
        <w:rPr>
          <w:sz w:val="28"/>
          <w:szCs w:val="28"/>
        </w:rPr>
        <w:t>323</w:t>
      </w:r>
      <w:r w:rsidR="005B3B6E">
        <w:rPr>
          <w:sz w:val="28"/>
          <w:szCs w:val="28"/>
        </w:rPr>
        <w:t xml:space="preserve"> чел.</w:t>
      </w:r>
      <w:r w:rsidR="006A2117">
        <w:rPr>
          <w:sz w:val="28"/>
          <w:szCs w:val="28"/>
        </w:rPr>
        <w:t xml:space="preserve"> (рис. 1</w:t>
      </w:r>
      <w:r>
        <w:rPr>
          <w:sz w:val="28"/>
          <w:szCs w:val="28"/>
        </w:rPr>
        <w:t>)</w:t>
      </w:r>
      <w:r w:rsidRPr="00342BA4">
        <w:rPr>
          <w:sz w:val="28"/>
          <w:szCs w:val="28"/>
        </w:rPr>
        <w:t>.</w:t>
      </w:r>
    </w:p>
    <w:p w:rsidR="00A62075" w:rsidRDefault="004B46EC" w:rsidP="008C325A">
      <w:pPr>
        <w:spacing w:line="360" w:lineRule="auto"/>
        <w:rPr>
          <w:noProof/>
        </w:rPr>
      </w:pPr>
      <w:r>
        <w:rPr>
          <w:noProof/>
        </w:rPr>
        <w:drawing>
          <wp:anchor distT="0" distB="0" distL="114300" distR="114300" simplePos="0" relativeHeight="251660800" behindDoc="1" locked="0" layoutInCell="1" allowOverlap="1">
            <wp:simplePos x="0" y="0"/>
            <wp:positionH relativeFrom="column">
              <wp:posOffset>-4445</wp:posOffset>
            </wp:positionH>
            <wp:positionV relativeFrom="paragraph">
              <wp:posOffset>-8144</wp:posOffset>
            </wp:positionV>
            <wp:extent cx="5938409" cy="3200400"/>
            <wp:effectExtent l="0" t="0" r="5715" b="0"/>
            <wp:wrapTight wrapText="bothSides">
              <wp:wrapPolygon edited="0">
                <wp:start x="0" y="0"/>
                <wp:lineTo x="0" y="21471"/>
                <wp:lineTo x="21551" y="21471"/>
                <wp:lineTo x="21551" y="0"/>
                <wp:lineTo x="0" y="0"/>
              </wp:wrapPolygon>
            </wp:wrapTight>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8C325A" w:rsidRPr="003A4250" w:rsidRDefault="008C325A" w:rsidP="008C325A">
      <w:pPr>
        <w:spacing w:line="276" w:lineRule="auto"/>
        <w:jc w:val="center"/>
        <w:rPr>
          <w:noProof/>
          <w:szCs w:val="28"/>
        </w:rPr>
      </w:pPr>
      <w:r w:rsidRPr="003A4250">
        <w:rPr>
          <w:noProof/>
          <w:szCs w:val="28"/>
        </w:rPr>
        <w:t xml:space="preserve">Рисунок 1 – Динамика показателей трудовых ресурсов </w:t>
      </w:r>
    </w:p>
    <w:p w:rsidR="008C325A" w:rsidRPr="003A4250" w:rsidRDefault="008C325A" w:rsidP="008C325A">
      <w:pPr>
        <w:spacing w:line="276" w:lineRule="auto"/>
        <w:jc w:val="center"/>
        <w:rPr>
          <w:noProof/>
          <w:szCs w:val="28"/>
        </w:rPr>
      </w:pPr>
      <w:r w:rsidRPr="003A4250">
        <w:rPr>
          <w:noProof/>
          <w:szCs w:val="28"/>
        </w:rPr>
        <w:t>за период 20</w:t>
      </w:r>
      <w:r w:rsidR="0087371A" w:rsidRPr="003A4250">
        <w:rPr>
          <w:noProof/>
          <w:szCs w:val="28"/>
        </w:rPr>
        <w:t>20</w:t>
      </w:r>
      <w:r w:rsidRPr="003A4250">
        <w:rPr>
          <w:noProof/>
          <w:szCs w:val="28"/>
        </w:rPr>
        <w:t xml:space="preserve"> – 202</w:t>
      </w:r>
      <w:r w:rsidR="0087371A" w:rsidRPr="003A4250">
        <w:rPr>
          <w:noProof/>
          <w:szCs w:val="28"/>
        </w:rPr>
        <w:t>4</w:t>
      </w:r>
      <w:r w:rsidRPr="003A4250">
        <w:rPr>
          <w:noProof/>
          <w:szCs w:val="28"/>
        </w:rPr>
        <w:t>гг.</w:t>
      </w:r>
    </w:p>
    <w:p w:rsidR="008C325A" w:rsidRDefault="008C325A" w:rsidP="008C325A">
      <w:pPr>
        <w:spacing w:line="276" w:lineRule="auto"/>
        <w:jc w:val="both"/>
        <w:rPr>
          <w:rStyle w:val="a9"/>
          <w:rFonts w:eastAsia="Calibri"/>
          <w:i/>
          <w:sz w:val="22"/>
          <w:szCs w:val="28"/>
        </w:rPr>
      </w:pPr>
      <w:r w:rsidRPr="0047325A">
        <w:rPr>
          <w:i/>
          <w:sz w:val="22"/>
          <w:szCs w:val="28"/>
        </w:rPr>
        <w:t xml:space="preserve">Источник: </w:t>
      </w:r>
      <w:bookmarkStart w:id="1" w:name="_Hlk205535485"/>
      <w:r w:rsidR="00D730FA">
        <w:rPr>
          <w:i/>
          <w:sz w:val="22"/>
          <w:szCs w:val="28"/>
        </w:rPr>
        <w:t>Дагестан</w:t>
      </w:r>
      <w:r w:rsidRPr="0047325A">
        <w:rPr>
          <w:i/>
          <w:sz w:val="22"/>
          <w:szCs w:val="28"/>
        </w:rPr>
        <w:t>стат,</w:t>
      </w:r>
      <w:hyperlink r:id="rId12" w:history="1">
        <w:r w:rsidR="00D730FA" w:rsidRPr="001E3A0A">
          <w:rPr>
            <w:rStyle w:val="a9"/>
            <w:i/>
            <w:sz w:val="22"/>
            <w:szCs w:val="28"/>
          </w:rPr>
          <w:t>https://05.rosstat.gov.ru/</w:t>
        </w:r>
      </w:hyperlink>
    </w:p>
    <w:bookmarkEnd w:id="1"/>
    <w:p w:rsidR="004B46EC" w:rsidRDefault="004B46EC" w:rsidP="008C325A">
      <w:pPr>
        <w:spacing w:line="276" w:lineRule="auto"/>
        <w:jc w:val="both"/>
        <w:rPr>
          <w:sz w:val="28"/>
          <w:szCs w:val="28"/>
        </w:rPr>
      </w:pPr>
    </w:p>
    <w:p w:rsidR="0087371A" w:rsidRPr="00950681" w:rsidRDefault="0087371A" w:rsidP="00950681">
      <w:pPr>
        <w:widowControl w:val="0"/>
        <w:autoSpaceDE w:val="0"/>
        <w:autoSpaceDN w:val="0"/>
        <w:ind w:right="-2" w:firstLine="708"/>
        <w:jc w:val="both"/>
        <w:rPr>
          <w:sz w:val="28"/>
          <w:szCs w:val="28"/>
        </w:rPr>
      </w:pPr>
      <w:r w:rsidRPr="00950681">
        <w:rPr>
          <w:sz w:val="28"/>
          <w:szCs w:val="28"/>
        </w:rPr>
        <w:t>Одним из важных критериев эффективности использования трудового потенциала является уровень занятости трудоспособного населения, который регулируется путем ежегодной реализации мероприятий программы занятости населения. В 2024 году численность экономически активного населения города составила 21</w:t>
      </w:r>
      <w:r w:rsidR="00294953">
        <w:rPr>
          <w:sz w:val="28"/>
          <w:szCs w:val="28"/>
        </w:rPr>
        <w:t>345</w:t>
      </w:r>
      <w:r w:rsidRPr="00950681">
        <w:rPr>
          <w:sz w:val="28"/>
          <w:szCs w:val="28"/>
        </w:rPr>
        <w:t xml:space="preserve"> чел., занятых в экономике - 9</w:t>
      </w:r>
      <w:r w:rsidR="00E4687E">
        <w:rPr>
          <w:sz w:val="28"/>
          <w:szCs w:val="28"/>
        </w:rPr>
        <w:t>3</w:t>
      </w:r>
      <w:r w:rsidR="00294953">
        <w:rPr>
          <w:sz w:val="28"/>
          <w:szCs w:val="28"/>
        </w:rPr>
        <w:t>23</w:t>
      </w:r>
      <w:r w:rsidRPr="00950681">
        <w:rPr>
          <w:sz w:val="28"/>
          <w:szCs w:val="28"/>
        </w:rPr>
        <w:t xml:space="preserve"> чел. Численность занятых на градообразующем предприятии в 2024 году составила 489 чел. </w:t>
      </w:r>
    </w:p>
    <w:p w:rsidR="0087371A" w:rsidRPr="00950681" w:rsidRDefault="0087371A" w:rsidP="00950681">
      <w:pPr>
        <w:widowControl w:val="0"/>
        <w:autoSpaceDE w:val="0"/>
        <w:autoSpaceDN w:val="0"/>
        <w:ind w:right="-2" w:firstLine="708"/>
        <w:jc w:val="both"/>
        <w:rPr>
          <w:sz w:val="28"/>
          <w:szCs w:val="28"/>
        </w:rPr>
      </w:pPr>
      <w:r w:rsidRPr="00950681">
        <w:rPr>
          <w:sz w:val="28"/>
          <w:szCs w:val="28"/>
        </w:rPr>
        <w:t>Согласно информации ГКУ РД ЦЗН в городе Дагестанские Огни количество безработных, состоящих на учете на 1 января 2025 года, составляет 122 человека. Уровень регистрируемой безработицы по состоянию на 1 января 2025 года составил 0,6% от численности экономически активного населения и 43 % по методологии МОТ.</w:t>
      </w:r>
    </w:p>
    <w:p w:rsidR="0087371A" w:rsidRPr="00950681" w:rsidRDefault="0087371A" w:rsidP="00950681">
      <w:pPr>
        <w:widowControl w:val="0"/>
        <w:autoSpaceDE w:val="0"/>
        <w:autoSpaceDN w:val="0"/>
        <w:ind w:right="-2"/>
        <w:jc w:val="both"/>
        <w:rPr>
          <w:sz w:val="28"/>
          <w:szCs w:val="28"/>
        </w:rPr>
      </w:pPr>
    </w:p>
    <w:p w:rsidR="0087371A" w:rsidRPr="0039097E" w:rsidRDefault="0087371A" w:rsidP="0087371A">
      <w:pPr>
        <w:widowControl w:val="0"/>
        <w:autoSpaceDE w:val="0"/>
        <w:autoSpaceDN w:val="0"/>
        <w:ind w:right="-2"/>
        <w:jc w:val="right"/>
      </w:pPr>
      <w:r w:rsidRPr="0039097E">
        <w:t>Таблица 3.</w:t>
      </w:r>
    </w:p>
    <w:p w:rsidR="0087371A" w:rsidRPr="0039097E" w:rsidRDefault="0087371A" w:rsidP="0087371A">
      <w:pPr>
        <w:widowControl w:val="0"/>
        <w:autoSpaceDE w:val="0"/>
        <w:autoSpaceDN w:val="0"/>
        <w:ind w:right="-2"/>
        <w:jc w:val="right"/>
      </w:pPr>
      <w:r w:rsidRPr="0039097E">
        <w:t xml:space="preserve">Уровень зарегистрированной безработицы </w:t>
      </w:r>
    </w:p>
    <w:p w:rsidR="0087371A" w:rsidRPr="0039097E" w:rsidRDefault="0087371A" w:rsidP="0087371A">
      <w:pPr>
        <w:widowControl w:val="0"/>
        <w:autoSpaceDE w:val="0"/>
        <w:autoSpaceDN w:val="0"/>
        <w:ind w:right="-2"/>
        <w:jc w:val="right"/>
      </w:pPr>
      <w:r w:rsidRPr="0039097E">
        <w:t>г. Дагестанские Огни, 20</w:t>
      </w:r>
      <w:r w:rsidR="00695C6E" w:rsidRPr="0039097E">
        <w:t>20</w:t>
      </w:r>
      <w:r w:rsidRPr="0039097E">
        <w:t xml:space="preserve"> – 2024 гг., %</w:t>
      </w:r>
    </w:p>
    <w:p w:rsidR="0087371A" w:rsidRPr="0039097E" w:rsidRDefault="0087371A" w:rsidP="0087371A">
      <w:pPr>
        <w:widowControl w:val="0"/>
        <w:autoSpaceDE w:val="0"/>
        <w:autoSpaceDN w:val="0"/>
        <w:ind w:right="-2"/>
        <w:rPr>
          <w:sz w:val="36"/>
          <w:szCs w:val="28"/>
        </w:rPr>
      </w:pP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tblPr>
      <w:tblGrid>
        <w:gridCol w:w="3143"/>
        <w:gridCol w:w="968"/>
        <w:gridCol w:w="968"/>
        <w:gridCol w:w="968"/>
        <w:gridCol w:w="968"/>
        <w:gridCol w:w="930"/>
      </w:tblGrid>
      <w:tr w:rsidR="00C6619E" w:rsidTr="00C6619E">
        <w:tc>
          <w:tcPr>
            <w:tcW w:w="3143"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rPr>
                <w:rFonts w:eastAsia="Calibri"/>
                <w:b/>
              </w:rPr>
            </w:pPr>
            <w:r>
              <w:rPr>
                <w:b/>
              </w:rPr>
              <w:t>Наименование показателя</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rPr>
                <w:b/>
              </w:rPr>
            </w:pPr>
            <w:r>
              <w:rPr>
                <w:b/>
              </w:rPr>
              <w:t>2020</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rPr>
                <w:b/>
              </w:rPr>
            </w:pPr>
            <w:r>
              <w:rPr>
                <w:b/>
              </w:rPr>
              <w:t>2021</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rPr>
                <w:b/>
              </w:rPr>
            </w:pPr>
            <w:r>
              <w:rPr>
                <w:b/>
              </w:rPr>
              <w:t>2022</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rPr>
                <w:b/>
              </w:rPr>
            </w:pPr>
            <w:r>
              <w:rPr>
                <w:b/>
              </w:rPr>
              <w:t>2023</w:t>
            </w:r>
          </w:p>
        </w:tc>
        <w:tc>
          <w:tcPr>
            <w:tcW w:w="930"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rPr>
                <w:b/>
              </w:rPr>
            </w:pPr>
            <w:r>
              <w:rPr>
                <w:b/>
              </w:rPr>
              <w:t>2024</w:t>
            </w:r>
          </w:p>
        </w:tc>
      </w:tr>
      <w:tr w:rsidR="00C6619E" w:rsidTr="00C6619E">
        <w:tc>
          <w:tcPr>
            <w:tcW w:w="3143"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pPr>
            <w:r>
              <w:t>Уровень безработицы</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pPr>
            <w:r>
              <w:t>16,5</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pPr>
            <w:r>
              <w:t>9</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pPr>
            <w:r>
              <w:t>8</w:t>
            </w:r>
          </w:p>
        </w:tc>
        <w:tc>
          <w:tcPr>
            <w:tcW w:w="968"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pPr>
            <w:r>
              <w:t>3</w:t>
            </w:r>
          </w:p>
        </w:tc>
        <w:tc>
          <w:tcPr>
            <w:tcW w:w="930" w:type="dxa"/>
            <w:tcBorders>
              <w:top w:val="single" w:sz="4" w:space="0" w:color="auto"/>
              <w:left w:val="single" w:sz="4" w:space="0" w:color="auto"/>
              <w:bottom w:val="single" w:sz="4" w:space="0" w:color="auto"/>
              <w:right w:val="single" w:sz="4" w:space="0" w:color="auto"/>
            </w:tcBorders>
            <w:hideMark/>
          </w:tcPr>
          <w:p w:rsidR="00C6619E" w:rsidRDefault="00C6619E" w:rsidP="0087371A">
            <w:pPr>
              <w:spacing w:line="256" w:lineRule="auto"/>
              <w:jc w:val="center"/>
            </w:pPr>
            <w:r>
              <w:t>0,6</w:t>
            </w:r>
          </w:p>
        </w:tc>
      </w:tr>
    </w:tbl>
    <w:p w:rsidR="0087371A" w:rsidRDefault="0087371A" w:rsidP="0087371A">
      <w:pPr>
        <w:widowControl w:val="0"/>
        <w:autoSpaceDE w:val="0"/>
        <w:autoSpaceDN w:val="0"/>
        <w:ind w:right="-2"/>
        <w:rPr>
          <w:sz w:val="28"/>
          <w:szCs w:val="28"/>
          <w:lang w:eastAsia="en-US"/>
        </w:rPr>
      </w:pPr>
    </w:p>
    <w:p w:rsidR="0087371A" w:rsidRPr="00950681" w:rsidRDefault="0087371A" w:rsidP="0087371A">
      <w:pPr>
        <w:widowControl w:val="0"/>
        <w:autoSpaceDE w:val="0"/>
        <w:autoSpaceDN w:val="0"/>
        <w:ind w:right="-2"/>
        <w:rPr>
          <w:sz w:val="28"/>
          <w:szCs w:val="28"/>
        </w:rPr>
      </w:pPr>
      <w:r w:rsidRPr="00950681">
        <w:rPr>
          <w:sz w:val="28"/>
          <w:szCs w:val="28"/>
        </w:rPr>
        <w:t>Показатели за 2024 год:</w:t>
      </w:r>
    </w:p>
    <w:p w:rsidR="0087371A" w:rsidRPr="00950681" w:rsidRDefault="0087371A" w:rsidP="0087371A">
      <w:pPr>
        <w:widowControl w:val="0"/>
        <w:autoSpaceDE w:val="0"/>
        <w:autoSpaceDN w:val="0"/>
        <w:ind w:right="-2"/>
        <w:rPr>
          <w:sz w:val="28"/>
          <w:szCs w:val="28"/>
        </w:rPr>
      </w:pPr>
      <w:r w:rsidRPr="00950681">
        <w:rPr>
          <w:sz w:val="28"/>
          <w:szCs w:val="28"/>
        </w:rPr>
        <w:t>- численность трудовых ресурсов – 16</w:t>
      </w:r>
      <w:r w:rsidR="00637AE5">
        <w:rPr>
          <w:sz w:val="28"/>
          <w:szCs w:val="28"/>
        </w:rPr>
        <w:t>61</w:t>
      </w:r>
      <w:r w:rsidRPr="00950681">
        <w:rPr>
          <w:sz w:val="28"/>
          <w:szCs w:val="28"/>
        </w:rPr>
        <w:t>0 чел.</w:t>
      </w:r>
    </w:p>
    <w:p w:rsidR="0087371A" w:rsidRPr="00950681" w:rsidRDefault="0087371A" w:rsidP="0087371A">
      <w:pPr>
        <w:widowControl w:val="0"/>
        <w:autoSpaceDE w:val="0"/>
        <w:autoSpaceDN w:val="0"/>
        <w:ind w:right="-2"/>
        <w:rPr>
          <w:sz w:val="28"/>
          <w:szCs w:val="28"/>
        </w:rPr>
      </w:pPr>
      <w:r w:rsidRPr="00950681">
        <w:rPr>
          <w:sz w:val="28"/>
          <w:szCs w:val="28"/>
        </w:rPr>
        <w:lastRenderedPageBreak/>
        <w:t>- численность занятых в экономике – 9</w:t>
      </w:r>
      <w:r w:rsidR="00637AE5">
        <w:rPr>
          <w:sz w:val="28"/>
          <w:szCs w:val="28"/>
        </w:rPr>
        <w:t>123</w:t>
      </w:r>
      <w:r w:rsidRPr="00950681">
        <w:rPr>
          <w:sz w:val="28"/>
          <w:szCs w:val="28"/>
        </w:rPr>
        <w:t xml:space="preserve"> чел., из них:</w:t>
      </w:r>
    </w:p>
    <w:p w:rsidR="0087371A" w:rsidRPr="00950681" w:rsidRDefault="0087371A" w:rsidP="0087371A">
      <w:pPr>
        <w:widowControl w:val="0"/>
        <w:autoSpaceDE w:val="0"/>
        <w:autoSpaceDN w:val="0"/>
        <w:ind w:right="-2"/>
        <w:rPr>
          <w:sz w:val="28"/>
          <w:szCs w:val="28"/>
        </w:rPr>
      </w:pPr>
      <w:r w:rsidRPr="00950681">
        <w:rPr>
          <w:sz w:val="28"/>
          <w:szCs w:val="28"/>
        </w:rPr>
        <w:t>- занятых в образовании – 1250 чел.</w:t>
      </w:r>
    </w:p>
    <w:p w:rsidR="0087371A" w:rsidRPr="00950681" w:rsidRDefault="0087371A" w:rsidP="0087371A">
      <w:pPr>
        <w:widowControl w:val="0"/>
        <w:autoSpaceDE w:val="0"/>
        <w:autoSpaceDN w:val="0"/>
        <w:ind w:right="-2"/>
        <w:rPr>
          <w:sz w:val="28"/>
          <w:szCs w:val="28"/>
        </w:rPr>
      </w:pPr>
      <w:r w:rsidRPr="00950681">
        <w:rPr>
          <w:sz w:val="28"/>
          <w:szCs w:val="28"/>
        </w:rPr>
        <w:t>- занятых в здравоохранении и предоставлении социальных услуг – 845 чел.</w:t>
      </w:r>
    </w:p>
    <w:p w:rsidR="0087371A" w:rsidRPr="00950681" w:rsidRDefault="0087371A" w:rsidP="0087371A">
      <w:pPr>
        <w:widowControl w:val="0"/>
        <w:autoSpaceDE w:val="0"/>
        <w:autoSpaceDN w:val="0"/>
        <w:ind w:right="-2"/>
        <w:rPr>
          <w:sz w:val="28"/>
          <w:szCs w:val="28"/>
        </w:rPr>
      </w:pPr>
      <w:r w:rsidRPr="00950681">
        <w:rPr>
          <w:sz w:val="28"/>
          <w:szCs w:val="28"/>
        </w:rPr>
        <w:t>- занятых в сфере тор</w:t>
      </w:r>
      <w:r w:rsidR="0051440C">
        <w:rPr>
          <w:sz w:val="28"/>
          <w:szCs w:val="28"/>
        </w:rPr>
        <w:t>говли – 1762</w:t>
      </w:r>
      <w:r w:rsidRPr="00950681">
        <w:rPr>
          <w:sz w:val="28"/>
          <w:szCs w:val="28"/>
        </w:rPr>
        <w:t xml:space="preserve"> чел.</w:t>
      </w:r>
    </w:p>
    <w:p w:rsidR="0087371A" w:rsidRPr="00950681" w:rsidRDefault="0087371A" w:rsidP="0087371A">
      <w:pPr>
        <w:widowControl w:val="0"/>
        <w:autoSpaceDE w:val="0"/>
        <w:autoSpaceDN w:val="0"/>
        <w:ind w:right="-2"/>
        <w:rPr>
          <w:sz w:val="28"/>
          <w:szCs w:val="28"/>
        </w:rPr>
      </w:pPr>
      <w:r w:rsidRPr="00950681">
        <w:rPr>
          <w:sz w:val="28"/>
          <w:szCs w:val="28"/>
        </w:rPr>
        <w:t>- занятых в промышленном производстве – 899 чел.</w:t>
      </w:r>
    </w:p>
    <w:p w:rsidR="0087371A" w:rsidRPr="00950681" w:rsidRDefault="0087371A" w:rsidP="0087371A">
      <w:pPr>
        <w:widowControl w:val="0"/>
        <w:autoSpaceDE w:val="0"/>
        <w:autoSpaceDN w:val="0"/>
        <w:ind w:right="-2"/>
        <w:rPr>
          <w:sz w:val="28"/>
          <w:szCs w:val="28"/>
        </w:rPr>
      </w:pPr>
      <w:r w:rsidRPr="00950681">
        <w:rPr>
          <w:sz w:val="28"/>
          <w:szCs w:val="28"/>
        </w:rPr>
        <w:t>Численность пенсионеров всего – 7809 чел.</w:t>
      </w:r>
    </w:p>
    <w:p w:rsidR="0087371A" w:rsidRPr="00950681" w:rsidRDefault="0087371A" w:rsidP="0087371A">
      <w:pPr>
        <w:widowControl w:val="0"/>
        <w:autoSpaceDE w:val="0"/>
        <w:autoSpaceDN w:val="0"/>
        <w:ind w:right="-2"/>
        <w:rPr>
          <w:sz w:val="28"/>
          <w:szCs w:val="28"/>
        </w:rPr>
      </w:pPr>
      <w:r w:rsidRPr="00950681">
        <w:rPr>
          <w:sz w:val="28"/>
          <w:szCs w:val="28"/>
        </w:rPr>
        <w:t>Число вновь созданных рабочих мест – 299 ед.</w:t>
      </w:r>
    </w:p>
    <w:p w:rsidR="0087371A" w:rsidRPr="00950681" w:rsidRDefault="0087371A" w:rsidP="00DD0EF2">
      <w:pPr>
        <w:widowControl w:val="0"/>
        <w:autoSpaceDE w:val="0"/>
        <w:autoSpaceDN w:val="0"/>
        <w:ind w:right="-2"/>
        <w:rPr>
          <w:sz w:val="28"/>
          <w:szCs w:val="28"/>
        </w:rPr>
      </w:pPr>
      <w:r w:rsidRPr="00950681">
        <w:rPr>
          <w:sz w:val="28"/>
          <w:szCs w:val="28"/>
        </w:rPr>
        <w:t>Ситуация на рынке труда в начале 2024 года оставалась стабильной, показатели были на уровне 2023года.</w:t>
      </w:r>
    </w:p>
    <w:p w:rsidR="0087371A" w:rsidRPr="00950681" w:rsidRDefault="0087371A" w:rsidP="0067409F">
      <w:pPr>
        <w:spacing w:line="276" w:lineRule="auto"/>
        <w:jc w:val="both"/>
        <w:rPr>
          <w:noProof/>
          <w:sz w:val="28"/>
          <w:szCs w:val="28"/>
        </w:rPr>
      </w:pPr>
    </w:p>
    <w:p w:rsidR="008C325A" w:rsidRPr="00CF1FDC" w:rsidRDefault="008C325A" w:rsidP="008C325A">
      <w:pPr>
        <w:spacing w:line="276" w:lineRule="auto"/>
        <w:ind w:firstLine="426"/>
        <w:jc w:val="both"/>
        <w:rPr>
          <w:noProof/>
          <w:color w:val="000000" w:themeColor="text1"/>
          <w:sz w:val="28"/>
          <w:szCs w:val="28"/>
        </w:rPr>
      </w:pPr>
      <w:r w:rsidRPr="00CF1FDC">
        <w:rPr>
          <w:noProof/>
          <w:color w:val="000000" w:themeColor="text1"/>
          <w:sz w:val="28"/>
          <w:szCs w:val="28"/>
        </w:rPr>
        <w:t>Структура населения относительно нахождения в трудоспособном возрасте за пятилетний период</w:t>
      </w:r>
      <w:r w:rsidR="003A5430" w:rsidRPr="00CF1FDC">
        <w:rPr>
          <w:noProof/>
          <w:color w:val="000000" w:themeColor="text1"/>
          <w:sz w:val="28"/>
          <w:szCs w:val="28"/>
        </w:rPr>
        <w:t xml:space="preserve"> выросла</w:t>
      </w:r>
      <w:r w:rsidRPr="00CF1FDC">
        <w:rPr>
          <w:noProof/>
          <w:color w:val="000000" w:themeColor="text1"/>
          <w:sz w:val="28"/>
          <w:szCs w:val="28"/>
        </w:rPr>
        <w:t xml:space="preserve">  на </w:t>
      </w:r>
      <w:r w:rsidR="0067409F" w:rsidRPr="00CF1FDC">
        <w:rPr>
          <w:noProof/>
          <w:color w:val="000000" w:themeColor="text1"/>
          <w:sz w:val="28"/>
          <w:szCs w:val="28"/>
        </w:rPr>
        <w:t>9</w:t>
      </w:r>
      <w:r w:rsidRPr="00CF1FDC">
        <w:rPr>
          <w:noProof/>
          <w:color w:val="000000" w:themeColor="text1"/>
          <w:sz w:val="28"/>
          <w:szCs w:val="28"/>
        </w:rPr>
        <w:t>,</w:t>
      </w:r>
      <w:r w:rsidR="0067409F" w:rsidRPr="00CF1FDC">
        <w:rPr>
          <w:noProof/>
          <w:color w:val="000000" w:themeColor="text1"/>
          <w:sz w:val="28"/>
          <w:szCs w:val="28"/>
        </w:rPr>
        <w:t>1</w:t>
      </w:r>
      <w:r w:rsidRPr="00CF1FDC">
        <w:rPr>
          <w:noProof/>
          <w:color w:val="000000" w:themeColor="text1"/>
          <w:sz w:val="28"/>
          <w:szCs w:val="28"/>
        </w:rPr>
        <w:t xml:space="preserve"> %</w:t>
      </w:r>
      <w:r w:rsidR="003A5430" w:rsidRPr="00CF1FDC">
        <w:rPr>
          <w:noProof/>
          <w:color w:val="000000" w:themeColor="text1"/>
          <w:sz w:val="28"/>
          <w:szCs w:val="28"/>
        </w:rPr>
        <w:t>.</w:t>
      </w:r>
    </w:p>
    <w:p w:rsidR="00F8786F" w:rsidRDefault="00F8786F" w:rsidP="007266BE">
      <w:pPr>
        <w:spacing w:line="276" w:lineRule="auto"/>
        <w:jc w:val="both"/>
        <w:rPr>
          <w:noProof/>
          <w:color w:val="4472C4" w:themeColor="accent1"/>
          <w:sz w:val="28"/>
          <w:szCs w:val="28"/>
        </w:rPr>
      </w:pPr>
    </w:p>
    <w:p w:rsidR="008C325A" w:rsidRPr="007852C7" w:rsidRDefault="008C325A" w:rsidP="007266BE">
      <w:pPr>
        <w:spacing w:line="276" w:lineRule="auto"/>
        <w:jc w:val="both"/>
        <w:rPr>
          <w:noProof/>
          <w:color w:val="000000" w:themeColor="text1"/>
          <w:szCs w:val="28"/>
        </w:rPr>
      </w:pPr>
      <w:r w:rsidRPr="007852C7">
        <w:rPr>
          <w:noProof/>
          <w:color w:val="000000" w:themeColor="text1"/>
          <w:szCs w:val="28"/>
        </w:rPr>
        <w:t xml:space="preserve">Таблица </w:t>
      </w:r>
      <w:r w:rsidR="00603E53" w:rsidRPr="007852C7">
        <w:rPr>
          <w:noProof/>
          <w:color w:val="000000" w:themeColor="text1"/>
          <w:szCs w:val="28"/>
        </w:rPr>
        <w:t>4</w:t>
      </w:r>
      <w:r w:rsidRPr="007852C7">
        <w:rPr>
          <w:noProof/>
          <w:color w:val="000000" w:themeColor="text1"/>
          <w:szCs w:val="28"/>
        </w:rPr>
        <w:t xml:space="preserve"> - Среднесписочной численности работников организаций (без субъектов МСП) за период 20</w:t>
      </w:r>
      <w:r w:rsidR="00842B24" w:rsidRPr="007852C7">
        <w:rPr>
          <w:noProof/>
          <w:color w:val="000000" w:themeColor="text1"/>
          <w:szCs w:val="28"/>
        </w:rPr>
        <w:t>20</w:t>
      </w:r>
      <w:r w:rsidRPr="007852C7">
        <w:rPr>
          <w:noProof/>
          <w:color w:val="000000" w:themeColor="text1"/>
          <w:szCs w:val="28"/>
        </w:rPr>
        <w:t xml:space="preserve"> – 202</w:t>
      </w:r>
      <w:r w:rsidR="00842B24" w:rsidRPr="007852C7">
        <w:rPr>
          <w:noProof/>
          <w:color w:val="000000" w:themeColor="text1"/>
          <w:szCs w:val="28"/>
        </w:rPr>
        <w:t>4</w:t>
      </w:r>
      <w:r w:rsidRPr="007852C7">
        <w:rPr>
          <w:noProof/>
          <w:color w:val="000000" w:themeColor="text1"/>
          <w:szCs w:val="28"/>
        </w:rPr>
        <w:t xml:space="preserve"> гг.</w:t>
      </w:r>
    </w:p>
    <w:tbl>
      <w:tblPr>
        <w:tblW w:w="9457" w:type="dxa"/>
        <w:tblInd w:w="93" w:type="dxa"/>
        <w:tblLook w:val="04A0"/>
      </w:tblPr>
      <w:tblGrid>
        <w:gridCol w:w="3417"/>
        <w:gridCol w:w="960"/>
        <w:gridCol w:w="960"/>
        <w:gridCol w:w="960"/>
        <w:gridCol w:w="960"/>
        <w:gridCol w:w="960"/>
        <w:gridCol w:w="1240"/>
      </w:tblGrid>
      <w:tr w:rsidR="007852C7" w:rsidRPr="007852C7" w:rsidTr="002728C4">
        <w:trPr>
          <w:trHeight w:val="768"/>
        </w:trPr>
        <w:tc>
          <w:tcPr>
            <w:tcW w:w="34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7852C7" w:rsidRDefault="008C325A" w:rsidP="002728C4">
            <w:pPr>
              <w:jc w:val="center"/>
              <w:rPr>
                <w:b/>
                <w:color w:val="000000" w:themeColor="text1"/>
              </w:rPr>
            </w:pPr>
            <w:r w:rsidRPr="007852C7">
              <w:rPr>
                <w:b/>
                <w:color w:val="000000" w:themeColor="text1"/>
              </w:rPr>
              <w:t>Показатель, чел.</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852C7" w:rsidRDefault="008C325A" w:rsidP="002728C4">
            <w:pPr>
              <w:jc w:val="center"/>
              <w:rPr>
                <w:b/>
                <w:color w:val="000000" w:themeColor="text1"/>
              </w:rPr>
            </w:pPr>
            <w:r w:rsidRPr="007852C7">
              <w:rPr>
                <w:b/>
                <w:color w:val="000000" w:themeColor="text1"/>
              </w:rPr>
              <w:t>20</w:t>
            </w:r>
            <w:r w:rsidR="00482C43" w:rsidRPr="007852C7">
              <w:rPr>
                <w:b/>
                <w:color w:val="000000" w:themeColor="text1"/>
                <w:lang w:val="en-US"/>
              </w:rPr>
              <w:t>20</w:t>
            </w:r>
            <w:r w:rsidRPr="007852C7">
              <w:rPr>
                <w:b/>
                <w:color w:val="000000" w:themeColor="text1"/>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852C7" w:rsidRDefault="008C325A" w:rsidP="002728C4">
            <w:pPr>
              <w:jc w:val="center"/>
              <w:rPr>
                <w:b/>
                <w:color w:val="000000" w:themeColor="text1"/>
              </w:rPr>
            </w:pPr>
            <w:r w:rsidRPr="007852C7">
              <w:rPr>
                <w:b/>
                <w:color w:val="000000" w:themeColor="text1"/>
              </w:rPr>
              <w:t>20</w:t>
            </w:r>
            <w:r w:rsidR="00482C43" w:rsidRPr="007852C7">
              <w:rPr>
                <w:b/>
                <w:color w:val="000000" w:themeColor="text1"/>
                <w:lang w:val="en-US"/>
              </w:rPr>
              <w:t>21</w:t>
            </w:r>
            <w:r w:rsidRPr="007852C7">
              <w:rPr>
                <w:b/>
                <w:color w:val="000000" w:themeColor="text1"/>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852C7" w:rsidRDefault="008C325A" w:rsidP="002728C4">
            <w:pPr>
              <w:jc w:val="center"/>
              <w:rPr>
                <w:b/>
                <w:color w:val="000000" w:themeColor="text1"/>
              </w:rPr>
            </w:pPr>
            <w:r w:rsidRPr="007852C7">
              <w:rPr>
                <w:b/>
                <w:color w:val="000000" w:themeColor="text1"/>
              </w:rPr>
              <w:t>202</w:t>
            </w:r>
            <w:r w:rsidR="00482C43" w:rsidRPr="007852C7">
              <w:rPr>
                <w:b/>
                <w:color w:val="000000" w:themeColor="text1"/>
                <w:lang w:val="en-US"/>
              </w:rPr>
              <w:t>2</w:t>
            </w:r>
            <w:r w:rsidRPr="007852C7">
              <w:rPr>
                <w:b/>
                <w:color w:val="000000" w:themeColor="text1"/>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852C7" w:rsidRDefault="008C325A" w:rsidP="002728C4">
            <w:pPr>
              <w:jc w:val="center"/>
              <w:rPr>
                <w:b/>
                <w:color w:val="000000" w:themeColor="text1"/>
              </w:rPr>
            </w:pPr>
            <w:r w:rsidRPr="007852C7">
              <w:rPr>
                <w:b/>
                <w:color w:val="000000" w:themeColor="text1"/>
              </w:rPr>
              <w:t>202</w:t>
            </w:r>
            <w:r w:rsidR="00482C43" w:rsidRPr="007852C7">
              <w:rPr>
                <w:b/>
                <w:color w:val="000000" w:themeColor="text1"/>
                <w:lang w:val="en-US"/>
              </w:rPr>
              <w:t>3</w:t>
            </w:r>
            <w:r w:rsidRPr="007852C7">
              <w:rPr>
                <w:b/>
                <w:color w:val="000000" w:themeColor="text1"/>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852C7" w:rsidRDefault="008C325A" w:rsidP="002728C4">
            <w:pPr>
              <w:jc w:val="center"/>
              <w:rPr>
                <w:b/>
                <w:color w:val="000000" w:themeColor="text1"/>
              </w:rPr>
            </w:pPr>
            <w:r w:rsidRPr="007852C7">
              <w:rPr>
                <w:b/>
                <w:color w:val="000000" w:themeColor="text1"/>
              </w:rPr>
              <w:t>202</w:t>
            </w:r>
            <w:r w:rsidR="00482C43" w:rsidRPr="007852C7">
              <w:rPr>
                <w:b/>
                <w:color w:val="000000" w:themeColor="text1"/>
                <w:lang w:val="en-US"/>
              </w:rPr>
              <w:t>4</w:t>
            </w:r>
            <w:r w:rsidRPr="007852C7">
              <w:rPr>
                <w:b/>
                <w:color w:val="000000" w:themeColor="text1"/>
              </w:rPr>
              <w:t>г.</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8C325A" w:rsidRPr="007852C7" w:rsidRDefault="008C325A" w:rsidP="002728C4">
            <w:pPr>
              <w:jc w:val="center"/>
              <w:rPr>
                <w:b/>
                <w:color w:val="000000" w:themeColor="text1"/>
              </w:rPr>
            </w:pPr>
            <w:r w:rsidRPr="007852C7">
              <w:rPr>
                <w:b/>
                <w:color w:val="000000" w:themeColor="text1"/>
              </w:rPr>
              <w:t>Прирост за период, %</w:t>
            </w:r>
          </w:p>
        </w:tc>
      </w:tr>
      <w:tr w:rsidR="007852C7" w:rsidRPr="007852C7" w:rsidTr="002728C4">
        <w:trPr>
          <w:trHeight w:val="792"/>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7266BE">
            <w:pPr>
              <w:rPr>
                <w:color w:val="000000" w:themeColor="text1"/>
              </w:rPr>
            </w:pPr>
            <w:r w:rsidRPr="007852C7">
              <w:rPr>
                <w:color w:val="000000" w:themeColor="text1"/>
              </w:rPr>
              <w:t xml:space="preserve">Среднесписочная численность работников организаций (без субъектов малого </w:t>
            </w:r>
            <w:r w:rsidR="007266BE" w:rsidRPr="007852C7">
              <w:rPr>
                <w:color w:val="000000" w:themeColor="text1"/>
              </w:rPr>
              <w:t>пред-ва</w:t>
            </w:r>
            <w:r w:rsidRPr="007852C7">
              <w:rPr>
                <w:color w:val="000000" w:themeColor="text1"/>
              </w:rPr>
              <w:t>)</w:t>
            </w:r>
          </w:p>
        </w:tc>
        <w:tc>
          <w:tcPr>
            <w:tcW w:w="960" w:type="dxa"/>
            <w:tcBorders>
              <w:top w:val="nil"/>
              <w:left w:val="nil"/>
              <w:bottom w:val="single" w:sz="4" w:space="0" w:color="auto"/>
              <w:right w:val="single" w:sz="4" w:space="0" w:color="auto"/>
            </w:tcBorders>
            <w:shd w:val="clear" w:color="000000" w:fill="FFFFFF"/>
            <w:noWrap/>
            <w:vAlign w:val="center"/>
            <w:hideMark/>
          </w:tcPr>
          <w:p w:rsidR="008C325A" w:rsidRPr="007852C7" w:rsidRDefault="00500E08" w:rsidP="002728C4">
            <w:pPr>
              <w:jc w:val="center"/>
              <w:rPr>
                <w:color w:val="000000" w:themeColor="text1"/>
              </w:rPr>
            </w:pPr>
            <w:r w:rsidRPr="007852C7">
              <w:rPr>
                <w:color w:val="000000" w:themeColor="text1"/>
              </w:rPr>
              <w:t>2852</w:t>
            </w:r>
          </w:p>
        </w:tc>
        <w:tc>
          <w:tcPr>
            <w:tcW w:w="960" w:type="dxa"/>
            <w:tcBorders>
              <w:top w:val="nil"/>
              <w:left w:val="nil"/>
              <w:bottom w:val="single" w:sz="4" w:space="0" w:color="auto"/>
              <w:right w:val="single" w:sz="4" w:space="0" w:color="auto"/>
            </w:tcBorders>
            <w:shd w:val="clear" w:color="000000" w:fill="FFFFFF"/>
            <w:noWrap/>
            <w:vAlign w:val="center"/>
            <w:hideMark/>
          </w:tcPr>
          <w:p w:rsidR="008C325A" w:rsidRPr="007852C7" w:rsidRDefault="00500E08" w:rsidP="002728C4">
            <w:pPr>
              <w:jc w:val="center"/>
              <w:rPr>
                <w:color w:val="000000" w:themeColor="text1"/>
              </w:rPr>
            </w:pPr>
            <w:r w:rsidRPr="007852C7">
              <w:rPr>
                <w:color w:val="000000" w:themeColor="text1"/>
              </w:rPr>
              <w:t>2994</w:t>
            </w:r>
          </w:p>
        </w:tc>
        <w:tc>
          <w:tcPr>
            <w:tcW w:w="960" w:type="dxa"/>
            <w:tcBorders>
              <w:top w:val="nil"/>
              <w:left w:val="nil"/>
              <w:bottom w:val="single" w:sz="4" w:space="0" w:color="auto"/>
              <w:right w:val="single" w:sz="4" w:space="0" w:color="auto"/>
            </w:tcBorders>
            <w:shd w:val="clear" w:color="000000" w:fill="FFFFFF"/>
            <w:noWrap/>
            <w:vAlign w:val="center"/>
            <w:hideMark/>
          </w:tcPr>
          <w:p w:rsidR="008C325A" w:rsidRPr="007852C7" w:rsidRDefault="00500E08" w:rsidP="002728C4">
            <w:pPr>
              <w:jc w:val="center"/>
              <w:rPr>
                <w:color w:val="000000" w:themeColor="text1"/>
              </w:rPr>
            </w:pPr>
            <w:r w:rsidRPr="007852C7">
              <w:rPr>
                <w:color w:val="000000" w:themeColor="text1"/>
              </w:rPr>
              <w:t>2969</w:t>
            </w:r>
          </w:p>
        </w:tc>
        <w:tc>
          <w:tcPr>
            <w:tcW w:w="960" w:type="dxa"/>
            <w:tcBorders>
              <w:top w:val="nil"/>
              <w:left w:val="nil"/>
              <w:bottom w:val="single" w:sz="4" w:space="0" w:color="auto"/>
              <w:right w:val="single" w:sz="4" w:space="0" w:color="auto"/>
            </w:tcBorders>
            <w:shd w:val="clear" w:color="000000" w:fill="FFFFFF"/>
            <w:noWrap/>
            <w:vAlign w:val="center"/>
            <w:hideMark/>
          </w:tcPr>
          <w:p w:rsidR="008C325A" w:rsidRPr="007852C7" w:rsidRDefault="00500E08" w:rsidP="002728C4">
            <w:pPr>
              <w:jc w:val="center"/>
              <w:rPr>
                <w:color w:val="000000" w:themeColor="text1"/>
              </w:rPr>
            </w:pPr>
            <w:r w:rsidRPr="007852C7">
              <w:rPr>
                <w:color w:val="000000" w:themeColor="text1"/>
              </w:rPr>
              <w:t>2930</w:t>
            </w:r>
          </w:p>
        </w:tc>
        <w:tc>
          <w:tcPr>
            <w:tcW w:w="960" w:type="dxa"/>
            <w:tcBorders>
              <w:top w:val="nil"/>
              <w:left w:val="nil"/>
              <w:bottom w:val="single" w:sz="4" w:space="0" w:color="auto"/>
              <w:right w:val="single" w:sz="4" w:space="0" w:color="auto"/>
            </w:tcBorders>
            <w:shd w:val="clear" w:color="000000" w:fill="FFFFFF"/>
            <w:noWrap/>
            <w:vAlign w:val="center"/>
            <w:hideMark/>
          </w:tcPr>
          <w:p w:rsidR="008C325A" w:rsidRPr="007852C7" w:rsidRDefault="00500E08" w:rsidP="002728C4">
            <w:pPr>
              <w:jc w:val="center"/>
              <w:rPr>
                <w:color w:val="000000" w:themeColor="text1"/>
              </w:rPr>
            </w:pPr>
            <w:r w:rsidRPr="007852C7">
              <w:rPr>
                <w:color w:val="000000" w:themeColor="text1"/>
              </w:rPr>
              <w:t>2894</w:t>
            </w:r>
          </w:p>
        </w:tc>
        <w:tc>
          <w:tcPr>
            <w:tcW w:w="1240" w:type="dxa"/>
            <w:tcBorders>
              <w:top w:val="nil"/>
              <w:left w:val="nil"/>
              <w:bottom w:val="single" w:sz="4" w:space="0" w:color="auto"/>
              <w:right w:val="single" w:sz="4" w:space="0" w:color="auto"/>
            </w:tcBorders>
            <w:shd w:val="clear" w:color="000000" w:fill="FFFFFF"/>
            <w:noWrap/>
            <w:vAlign w:val="center"/>
            <w:hideMark/>
          </w:tcPr>
          <w:p w:rsidR="008C325A" w:rsidRPr="007852C7" w:rsidRDefault="005C7452" w:rsidP="002728C4">
            <w:pPr>
              <w:jc w:val="center"/>
              <w:rPr>
                <w:color w:val="000000" w:themeColor="text1"/>
              </w:rPr>
            </w:pPr>
            <w:r w:rsidRPr="007852C7">
              <w:rPr>
                <w:color w:val="000000" w:themeColor="text1"/>
              </w:rPr>
              <w:t>0,14</w:t>
            </w:r>
          </w:p>
        </w:tc>
      </w:tr>
      <w:tr w:rsidR="007852C7" w:rsidRPr="007852C7" w:rsidTr="002728C4">
        <w:trPr>
          <w:trHeight w:val="288"/>
        </w:trPr>
        <w:tc>
          <w:tcPr>
            <w:tcW w:w="9457" w:type="dxa"/>
            <w:gridSpan w:val="7"/>
            <w:tcBorders>
              <w:top w:val="single" w:sz="4" w:space="0" w:color="auto"/>
              <w:left w:val="single" w:sz="4" w:space="0" w:color="auto"/>
              <w:bottom w:val="single" w:sz="4" w:space="0" w:color="auto"/>
              <w:right w:val="single" w:sz="4" w:space="0" w:color="000000"/>
            </w:tcBorders>
            <w:shd w:val="clear" w:color="000000" w:fill="FFFFFF"/>
            <w:hideMark/>
          </w:tcPr>
          <w:p w:rsidR="008C325A" w:rsidRPr="007852C7" w:rsidRDefault="008C325A" w:rsidP="002728C4">
            <w:pPr>
              <w:rPr>
                <w:color w:val="000000" w:themeColor="text1"/>
              </w:rPr>
            </w:pPr>
            <w:r w:rsidRPr="007852C7">
              <w:rPr>
                <w:color w:val="000000" w:themeColor="text1"/>
              </w:rPr>
              <w:t>в том числе по отраслям:</w:t>
            </w:r>
          </w:p>
        </w:tc>
      </w:tr>
      <w:tr w:rsidR="007852C7" w:rsidRPr="007852C7" w:rsidTr="002728C4">
        <w:trPr>
          <w:trHeight w:val="288"/>
        </w:trPr>
        <w:tc>
          <w:tcPr>
            <w:tcW w:w="3417" w:type="dxa"/>
            <w:tcBorders>
              <w:top w:val="nil"/>
              <w:left w:val="single" w:sz="4" w:space="0" w:color="auto"/>
              <w:bottom w:val="single" w:sz="4" w:space="0" w:color="auto"/>
              <w:right w:val="single" w:sz="4" w:space="0" w:color="auto"/>
            </w:tcBorders>
            <w:shd w:val="clear" w:color="000000" w:fill="FFFFFF"/>
            <w:vAlign w:val="center"/>
            <w:hideMark/>
          </w:tcPr>
          <w:p w:rsidR="008C325A" w:rsidRPr="007852C7" w:rsidRDefault="007266BE" w:rsidP="002728C4">
            <w:pPr>
              <w:rPr>
                <w:color w:val="000000" w:themeColor="text1"/>
              </w:rPr>
            </w:pPr>
            <w:r w:rsidRPr="007852C7">
              <w:rPr>
                <w:color w:val="000000" w:themeColor="text1"/>
              </w:rPr>
              <w:t xml:space="preserve">Обрабат. </w:t>
            </w:r>
            <w:r w:rsidR="008C325A" w:rsidRPr="007852C7">
              <w:rPr>
                <w:color w:val="000000" w:themeColor="text1"/>
              </w:rPr>
              <w:t>производства</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653</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4E1EC8" w:rsidP="002728C4">
            <w:pPr>
              <w:jc w:val="center"/>
              <w:rPr>
                <w:color w:val="000000" w:themeColor="text1"/>
              </w:rPr>
            </w:pPr>
            <w:r w:rsidRPr="007852C7">
              <w:rPr>
                <w:color w:val="000000" w:themeColor="text1"/>
              </w:rPr>
              <w:t>640</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645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646</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647</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-0,92</w:t>
            </w:r>
          </w:p>
        </w:tc>
      </w:tr>
      <w:tr w:rsidR="007852C7" w:rsidRPr="007852C7" w:rsidTr="00076D94">
        <w:trPr>
          <w:trHeight w:val="423"/>
        </w:trPr>
        <w:tc>
          <w:tcPr>
            <w:tcW w:w="3417" w:type="dxa"/>
            <w:tcBorders>
              <w:top w:val="nil"/>
              <w:left w:val="single" w:sz="4" w:space="0" w:color="auto"/>
              <w:bottom w:val="single" w:sz="4" w:space="0" w:color="auto"/>
              <w:right w:val="single" w:sz="4" w:space="0" w:color="auto"/>
            </w:tcBorders>
            <w:shd w:val="clear" w:color="000000" w:fill="FFFFFF"/>
          </w:tcPr>
          <w:p w:rsidR="008C325A" w:rsidRPr="007852C7" w:rsidRDefault="00076D94" w:rsidP="002728C4">
            <w:pPr>
              <w:rPr>
                <w:color w:val="000000" w:themeColor="text1"/>
              </w:rPr>
            </w:pPr>
            <w:r w:rsidRPr="007852C7">
              <w:rPr>
                <w:color w:val="000000" w:themeColor="text1"/>
              </w:rPr>
              <w:t>Промышленное производство</w:t>
            </w:r>
          </w:p>
        </w:tc>
        <w:tc>
          <w:tcPr>
            <w:tcW w:w="960" w:type="dxa"/>
            <w:tcBorders>
              <w:top w:val="nil"/>
              <w:left w:val="nil"/>
              <w:bottom w:val="single" w:sz="4" w:space="0" w:color="auto"/>
              <w:right w:val="single" w:sz="4" w:space="0" w:color="auto"/>
            </w:tcBorders>
            <w:shd w:val="clear" w:color="000000" w:fill="FFFFFF"/>
            <w:noWrap/>
          </w:tcPr>
          <w:p w:rsidR="008C325A" w:rsidRPr="007852C7" w:rsidRDefault="00E43A17" w:rsidP="002728C4">
            <w:pPr>
              <w:jc w:val="center"/>
              <w:rPr>
                <w:color w:val="000000" w:themeColor="text1"/>
              </w:rPr>
            </w:pPr>
            <w:r w:rsidRPr="007852C7">
              <w:rPr>
                <w:color w:val="000000" w:themeColor="text1"/>
              </w:rPr>
              <w:t>901</w:t>
            </w:r>
          </w:p>
        </w:tc>
        <w:tc>
          <w:tcPr>
            <w:tcW w:w="960" w:type="dxa"/>
            <w:tcBorders>
              <w:top w:val="nil"/>
              <w:left w:val="nil"/>
              <w:bottom w:val="single" w:sz="4" w:space="0" w:color="auto"/>
              <w:right w:val="single" w:sz="4" w:space="0" w:color="auto"/>
            </w:tcBorders>
            <w:shd w:val="clear" w:color="000000" w:fill="FFFFFF"/>
            <w:noWrap/>
          </w:tcPr>
          <w:p w:rsidR="008C325A" w:rsidRPr="007852C7" w:rsidRDefault="00076D94" w:rsidP="002728C4">
            <w:pPr>
              <w:jc w:val="center"/>
              <w:rPr>
                <w:color w:val="000000" w:themeColor="text1"/>
              </w:rPr>
            </w:pPr>
            <w:r w:rsidRPr="007852C7">
              <w:rPr>
                <w:color w:val="000000" w:themeColor="text1"/>
              </w:rPr>
              <w:t>890</w:t>
            </w:r>
          </w:p>
        </w:tc>
        <w:tc>
          <w:tcPr>
            <w:tcW w:w="960" w:type="dxa"/>
            <w:tcBorders>
              <w:top w:val="nil"/>
              <w:left w:val="nil"/>
              <w:bottom w:val="single" w:sz="4" w:space="0" w:color="auto"/>
              <w:right w:val="single" w:sz="4" w:space="0" w:color="auto"/>
            </w:tcBorders>
            <w:shd w:val="clear" w:color="000000" w:fill="FFFFFF"/>
            <w:noWrap/>
          </w:tcPr>
          <w:p w:rsidR="008C325A" w:rsidRPr="007852C7" w:rsidRDefault="00076D94" w:rsidP="002728C4">
            <w:pPr>
              <w:jc w:val="center"/>
              <w:rPr>
                <w:color w:val="000000" w:themeColor="text1"/>
              </w:rPr>
            </w:pPr>
            <w:r w:rsidRPr="007852C7">
              <w:rPr>
                <w:color w:val="000000" w:themeColor="text1"/>
              </w:rPr>
              <w:t>898</w:t>
            </w:r>
          </w:p>
        </w:tc>
        <w:tc>
          <w:tcPr>
            <w:tcW w:w="960" w:type="dxa"/>
            <w:tcBorders>
              <w:top w:val="nil"/>
              <w:left w:val="nil"/>
              <w:bottom w:val="single" w:sz="4" w:space="0" w:color="auto"/>
              <w:right w:val="single" w:sz="4" w:space="0" w:color="auto"/>
            </w:tcBorders>
            <w:shd w:val="clear" w:color="000000" w:fill="FFFFFF"/>
            <w:noWrap/>
          </w:tcPr>
          <w:p w:rsidR="008C325A" w:rsidRPr="007852C7" w:rsidRDefault="00076D94" w:rsidP="002728C4">
            <w:pPr>
              <w:jc w:val="center"/>
              <w:rPr>
                <w:color w:val="000000" w:themeColor="text1"/>
              </w:rPr>
            </w:pPr>
            <w:r w:rsidRPr="007852C7">
              <w:rPr>
                <w:color w:val="000000" w:themeColor="text1"/>
              </w:rPr>
              <w:t>899</w:t>
            </w:r>
          </w:p>
        </w:tc>
        <w:tc>
          <w:tcPr>
            <w:tcW w:w="960" w:type="dxa"/>
            <w:tcBorders>
              <w:top w:val="nil"/>
              <w:left w:val="nil"/>
              <w:bottom w:val="single" w:sz="4" w:space="0" w:color="auto"/>
              <w:right w:val="single" w:sz="4" w:space="0" w:color="auto"/>
            </w:tcBorders>
            <w:shd w:val="clear" w:color="000000" w:fill="FFFFFF"/>
            <w:noWrap/>
          </w:tcPr>
          <w:p w:rsidR="008C325A" w:rsidRPr="007852C7" w:rsidRDefault="00076D94" w:rsidP="002728C4">
            <w:pPr>
              <w:jc w:val="center"/>
              <w:rPr>
                <w:color w:val="000000" w:themeColor="text1"/>
              </w:rPr>
            </w:pPr>
            <w:r w:rsidRPr="007852C7">
              <w:rPr>
                <w:color w:val="000000" w:themeColor="text1"/>
              </w:rPr>
              <w:t>899</w:t>
            </w:r>
          </w:p>
        </w:tc>
        <w:tc>
          <w:tcPr>
            <w:tcW w:w="1240" w:type="dxa"/>
            <w:tcBorders>
              <w:top w:val="nil"/>
              <w:left w:val="nil"/>
              <w:bottom w:val="single" w:sz="4" w:space="0" w:color="auto"/>
              <w:right w:val="single" w:sz="4" w:space="0" w:color="auto"/>
            </w:tcBorders>
            <w:shd w:val="clear" w:color="000000" w:fill="FFFFFF"/>
            <w:noWrap/>
          </w:tcPr>
          <w:p w:rsidR="008C325A" w:rsidRPr="007852C7" w:rsidRDefault="00C949E1" w:rsidP="002728C4">
            <w:pPr>
              <w:jc w:val="center"/>
              <w:rPr>
                <w:color w:val="000000" w:themeColor="text1"/>
              </w:rPr>
            </w:pPr>
            <w:r w:rsidRPr="007852C7">
              <w:rPr>
                <w:color w:val="000000" w:themeColor="text1"/>
              </w:rPr>
              <w:t>-0,22</w:t>
            </w:r>
          </w:p>
        </w:tc>
      </w:tr>
      <w:tr w:rsidR="00BB47C3" w:rsidRPr="007852C7" w:rsidTr="00076D94">
        <w:trPr>
          <w:trHeight w:val="423"/>
        </w:trPr>
        <w:tc>
          <w:tcPr>
            <w:tcW w:w="3417" w:type="dxa"/>
            <w:tcBorders>
              <w:top w:val="nil"/>
              <w:left w:val="single" w:sz="4" w:space="0" w:color="auto"/>
              <w:bottom w:val="single" w:sz="4" w:space="0" w:color="auto"/>
              <w:right w:val="single" w:sz="4" w:space="0" w:color="auto"/>
            </w:tcBorders>
            <w:shd w:val="clear" w:color="000000" w:fill="FFFFFF"/>
          </w:tcPr>
          <w:p w:rsidR="00BB47C3" w:rsidRPr="007852C7" w:rsidRDefault="00BB47C3" w:rsidP="002728C4">
            <w:pPr>
              <w:rPr>
                <w:color w:val="000000" w:themeColor="text1"/>
              </w:rPr>
            </w:pPr>
            <w:r w:rsidRPr="007852C7">
              <w:rPr>
                <w:color w:val="000000" w:themeColor="text1"/>
              </w:rPr>
              <w:t>Производство и распределение электроэнергии, газа и воды</w:t>
            </w:r>
          </w:p>
        </w:tc>
        <w:tc>
          <w:tcPr>
            <w:tcW w:w="960" w:type="dxa"/>
            <w:tcBorders>
              <w:top w:val="nil"/>
              <w:left w:val="nil"/>
              <w:bottom w:val="single" w:sz="4" w:space="0" w:color="auto"/>
              <w:right w:val="single" w:sz="4" w:space="0" w:color="auto"/>
            </w:tcBorders>
            <w:shd w:val="clear" w:color="000000" w:fill="FFFFFF"/>
            <w:noWrap/>
          </w:tcPr>
          <w:p w:rsidR="00BB47C3" w:rsidRPr="007852C7" w:rsidRDefault="00E43A17" w:rsidP="002728C4">
            <w:pPr>
              <w:jc w:val="center"/>
              <w:rPr>
                <w:color w:val="000000" w:themeColor="text1"/>
              </w:rPr>
            </w:pPr>
            <w:r w:rsidRPr="007852C7">
              <w:rPr>
                <w:color w:val="000000" w:themeColor="text1"/>
              </w:rPr>
              <w:t>248</w:t>
            </w:r>
          </w:p>
        </w:tc>
        <w:tc>
          <w:tcPr>
            <w:tcW w:w="960" w:type="dxa"/>
            <w:tcBorders>
              <w:top w:val="nil"/>
              <w:left w:val="nil"/>
              <w:bottom w:val="single" w:sz="4" w:space="0" w:color="auto"/>
              <w:right w:val="single" w:sz="4" w:space="0" w:color="auto"/>
            </w:tcBorders>
            <w:shd w:val="clear" w:color="000000" w:fill="FFFFFF"/>
            <w:noWrap/>
          </w:tcPr>
          <w:p w:rsidR="00BB47C3" w:rsidRPr="007852C7" w:rsidRDefault="00BB47C3" w:rsidP="002728C4">
            <w:pPr>
              <w:jc w:val="center"/>
              <w:rPr>
                <w:color w:val="000000" w:themeColor="text1"/>
              </w:rPr>
            </w:pPr>
            <w:r w:rsidRPr="007852C7">
              <w:rPr>
                <w:color w:val="000000" w:themeColor="text1"/>
              </w:rPr>
              <w:t>250</w:t>
            </w:r>
          </w:p>
        </w:tc>
        <w:tc>
          <w:tcPr>
            <w:tcW w:w="960" w:type="dxa"/>
            <w:tcBorders>
              <w:top w:val="nil"/>
              <w:left w:val="nil"/>
              <w:bottom w:val="single" w:sz="4" w:space="0" w:color="auto"/>
              <w:right w:val="single" w:sz="4" w:space="0" w:color="auto"/>
            </w:tcBorders>
            <w:shd w:val="clear" w:color="000000" w:fill="FFFFFF"/>
            <w:noWrap/>
          </w:tcPr>
          <w:p w:rsidR="00BB47C3" w:rsidRPr="007852C7" w:rsidRDefault="00BB47C3" w:rsidP="002728C4">
            <w:pPr>
              <w:jc w:val="center"/>
              <w:rPr>
                <w:color w:val="000000" w:themeColor="text1"/>
              </w:rPr>
            </w:pPr>
            <w:r w:rsidRPr="007852C7">
              <w:rPr>
                <w:color w:val="000000" w:themeColor="text1"/>
              </w:rPr>
              <w:t>253</w:t>
            </w:r>
          </w:p>
        </w:tc>
        <w:tc>
          <w:tcPr>
            <w:tcW w:w="960" w:type="dxa"/>
            <w:tcBorders>
              <w:top w:val="nil"/>
              <w:left w:val="nil"/>
              <w:bottom w:val="single" w:sz="4" w:space="0" w:color="auto"/>
              <w:right w:val="single" w:sz="4" w:space="0" w:color="auto"/>
            </w:tcBorders>
            <w:shd w:val="clear" w:color="000000" w:fill="FFFFFF"/>
            <w:noWrap/>
          </w:tcPr>
          <w:p w:rsidR="00BB47C3" w:rsidRPr="007852C7" w:rsidRDefault="00BB47C3" w:rsidP="002728C4">
            <w:pPr>
              <w:jc w:val="center"/>
              <w:rPr>
                <w:color w:val="000000" w:themeColor="text1"/>
              </w:rPr>
            </w:pPr>
            <w:r w:rsidRPr="007852C7">
              <w:rPr>
                <w:color w:val="000000" w:themeColor="text1"/>
              </w:rPr>
              <w:t>253</w:t>
            </w:r>
          </w:p>
        </w:tc>
        <w:tc>
          <w:tcPr>
            <w:tcW w:w="960" w:type="dxa"/>
            <w:tcBorders>
              <w:top w:val="nil"/>
              <w:left w:val="nil"/>
              <w:bottom w:val="single" w:sz="4" w:space="0" w:color="auto"/>
              <w:right w:val="single" w:sz="4" w:space="0" w:color="auto"/>
            </w:tcBorders>
            <w:shd w:val="clear" w:color="000000" w:fill="FFFFFF"/>
            <w:noWrap/>
          </w:tcPr>
          <w:p w:rsidR="00BB47C3" w:rsidRPr="007852C7" w:rsidRDefault="00BB47C3" w:rsidP="002728C4">
            <w:pPr>
              <w:jc w:val="center"/>
              <w:rPr>
                <w:color w:val="000000" w:themeColor="text1"/>
              </w:rPr>
            </w:pPr>
            <w:r w:rsidRPr="007852C7">
              <w:rPr>
                <w:color w:val="000000" w:themeColor="text1"/>
              </w:rPr>
              <w:t>253</w:t>
            </w:r>
          </w:p>
        </w:tc>
        <w:tc>
          <w:tcPr>
            <w:tcW w:w="1240" w:type="dxa"/>
            <w:tcBorders>
              <w:top w:val="nil"/>
              <w:left w:val="nil"/>
              <w:bottom w:val="single" w:sz="4" w:space="0" w:color="auto"/>
              <w:right w:val="single" w:sz="4" w:space="0" w:color="auto"/>
            </w:tcBorders>
            <w:shd w:val="clear" w:color="000000" w:fill="FFFFFF"/>
            <w:noWrap/>
          </w:tcPr>
          <w:p w:rsidR="00BB47C3" w:rsidRPr="007852C7" w:rsidRDefault="00C949E1" w:rsidP="002728C4">
            <w:pPr>
              <w:jc w:val="center"/>
              <w:rPr>
                <w:color w:val="000000" w:themeColor="text1"/>
              </w:rPr>
            </w:pPr>
            <w:r w:rsidRPr="007852C7">
              <w:rPr>
                <w:color w:val="000000" w:themeColor="text1"/>
              </w:rPr>
              <w:t>2,01</w:t>
            </w:r>
          </w:p>
        </w:tc>
      </w:tr>
      <w:tr w:rsidR="007852C7" w:rsidRPr="007852C7" w:rsidTr="002728C4">
        <w:trPr>
          <w:trHeight w:val="288"/>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2728C4">
            <w:pPr>
              <w:rPr>
                <w:color w:val="000000" w:themeColor="text1"/>
              </w:rPr>
            </w:pPr>
            <w:r w:rsidRPr="007852C7">
              <w:rPr>
                <w:color w:val="000000" w:themeColor="text1"/>
              </w:rPr>
              <w:t>Транспор</w:t>
            </w:r>
            <w:r w:rsidR="00076D94" w:rsidRPr="007852C7">
              <w:rPr>
                <w:color w:val="000000" w:themeColor="text1"/>
              </w:rPr>
              <w:t>т и связь</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315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310</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323</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335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335</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6,35</w:t>
            </w:r>
          </w:p>
        </w:tc>
      </w:tr>
      <w:tr w:rsidR="007852C7" w:rsidRPr="007852C7" w:rsidTr="002728C4">
        <w:trPr>
          <w:trHeight w:val="363"/>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2728C4">
            <w:pPr>
              <w:rPr>
                <w:color w:val="000000" w:themeColor="text1"/>
              </w:rPr>
            </w:pPr>
            <w:r w:rsidRPr="007852C7">
              <w:rPr>
                <w:color w:val="000000" w:themeColor="text1"/>
              </w:rPr>
              <w:t>Деятельность финансовая и страховая</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71</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69</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74</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75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75</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5,63</w:t>
            </w:r>
          </w:p>
        </w:tc>
      </w:tr>
      <w:tr w:rsidR="007852C7" w:rsidRPr="007852C7" w:rsidTr="002728C4">
        <w:trPr>
          <w:trHeight w:val="553"/>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2728C4">
            <w:pPr>
              <w:rPr>
                <w:color w:val="000000" w:themeColor="text1"/>
              </w:rPr>
            </w:pPr>
            <w:r w:rsidRPr="007852C7">
              <w:rPr>
                <w:color w:val="000000" w:themeColor="text1"/>
              </w:rPr>
              <w:t>Деятельность по операциям с недвижимым имуществом</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22</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23</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25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26</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26</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18,18</w:t>
            </w:r>
          </w:p>
        </w:tc>
      </w:tr>
      <w:tr w:rsidR="007852C7" w:rsidRPr="007852C7" w:rsidTr="002728C4">
        <w:trPr>
          <w:trHeight w:val="703"/>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2728C4">
            <w:pPr>
              <w:rPr>
                <w:color w:val="000000" w:themeColor="text1"/>
              </w:rPr>
            </w:pPr>
            <w:r w:rsidRPr="007852C7">
              <w:rPr>
                <w:color w:val="000000" w:themeColor="text1"/>
              </w:rPr>
              <w:t>Государственное управление и обеспечение военной безопасности; социальное обеспечение</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415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416</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422</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423</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423</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1,9</w:t>
            </w:r>
          </w:p>
        </w:tc>
      </w:tr>
      <w:tr w:rsidR="007852C7" w:rsidRPr="007852C7" w:rsidTr="002728C4">
        <w:trPr>
          <w:trHeight w:val="273"/>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2728C4">
            <w:pPr>
              <w:rPr>
                <w:color w:val="000000" w:themeColor="text1"/>
              </w:rPr>
            </w:pPr>
            <w:r w:rsidRPr="007852C7">
              <w:rPr>
                <w:color w:val="000000" w:themeColor="text1"/>
              </w:rPr>
              <w:t>Образование</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1210</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1230</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1242</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1250</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1250</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3,3</w:t>
            </w:r>
          </w:p>
        </w:tc>
      </w:tr>
      <w:tr w:rsidR="007852C7" w:rsidRPr="007852C7" w:rsidTr="002728C4">
        <w:trPr>
          <w:trHeight w:val="516"/>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2728C4">
            <w:pPr>
              <w:rPr>
                <w:color w:val="000000" w:themeColor="text1"/>
              </w:rPr>
            </w:pPr>
            <w:r w:rsidRPr="007852C7">
              <w:rPr>
                <w:color w:val="000000" w:themeColor="text1"/>
              </w:rPr>
              <w:t>Деятельность в области здравоохранения и социальных услуг</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815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820</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833</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845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076D94" w:rsidP="002728C4">
            <w:pPr>
              <w:jc w:val="center"/>
              <w:rPr>
                <w:color w:val="000000" w:themeColor="text1"/>
              </w:rPr>
            </w:pPr>
            <w:r w:rsidRPr="007852C7">
              <w:rPr>
                <w:color w:val="000000" w:themeColor="text1"/>
              </w:rPr>
              <w:t>845</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3,7</w:t>
            </w:r>
          </w:p>
        </w:tc>
      </w:tr>
      <w:tr w:rsidR="007852C7" w:rsidRPr="007852C7" w:rsidTr="002728C4">
        <w:trPr>
          <w:trHeight w:val="455"/>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2728C4">
            <w:pPr>
              <w:rPr>
                <w:color w:val="000000" w:themeColor="text1"/>
              </w:rPr>
            </w:pPr>
            <w:r w:rsidRPr="007852C7">
              <w:rPr>
                <w:color w:val="000000" w:themeColor="text1"/>
              </w:rPr>
              <w:t>Деятельность в области культуры, спорта, организации досуга и развлечений</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8C325A" w:rsidP="002728C4">
            <w:pPr>
              <w:jc w:val="center"/>
              <w:rPr>
                <w:color w:val="000000" w:themeColor="text1"/>
              </w:rPr>
            </w:pPr>
            <w:r w:rsidRPr="007852C7">
              <w:rPr>
                <w:color w:val="000000" w:themeColor="text1"/>
              </w:rPr>
              <w:t>122</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8C325A" w:rsidP="002728C4">
            <w:pPr>
              <w:jc w:val="center"/>
              <w:rPr>
                <w:color w:val="000000" w:themeColor="text1"/>
              </w:rPr>
            </w:pPr>
            <w:r w:rsidRPr="007852C7">
              <w:rPr>
                <w:color w:val="000000" w:themeColor="text1"/>
              </w:rPr>
              <w:t>119</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8C325A" w:rsidP="002728C4">
            <w:pPr>
              <w:jc w:val="center"/>
              <w:rPr>
                <w:color w:val="000000" w:themeColor="text1"/>
              </w:rPr>
            </w:pPr>
            <w:r w:rsidRPr="007852C7">
              <w:rPr>
                <w:color w:val="000000" w:themeColor="text1"/>
              </w:rPr>
              <w:t>119</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8C325A" w:rsidP="002728C4">
            <w:pPr>
              <w:jc w:val="center"/>
              <w:rPr>
                <w:color w:val="000000" w:themeColor="text1"/>
              </w:rPr>
            </w:pPr>
            <w:r w:rsidRPr="007852C7">
              <w:rPr>
                <w:color w:val="000000" w:themeColor="text1"/>
              </w:rPr>
              <w:t>116</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8C325A" w:rsidP="002728C4">
            <w:pPr>
              <w:jc w:val="center"/>
              <w:rPr>
                <w:color w:val="000000" w:themeColor="text1"/>
              </w:rPr>
            </w:pPr>
            <w:r w:rsidRPr="007852C7">
              <w:rPr>
                <w:color w:val="000000" w:themeColor="text1"/>
              </w:rPr>
              <w:t>116</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-4,91</w:t>
            </w:r>
          </w:p>
        </w:tc>
      </w:tr>
      <w:tr w:rsidR="007852C7" w:rsidRPr="007852C7" w:rsidTr="002728C4">
        <w:trPr>
          <w:trHeight w:val="252"/>
        </w:trPr>
        <w:tc>
          <w:tcPr>
            <w:tcW w:w="3417" w:type="dxa"/>
            <w:tcBorders>
              <w:top w:val="nil"/>
              <w:left w:val="single" w:sz="4" w:space="0" w:color="auto"/>
              <w:bottom w:val="single" w:sz="4" w:space="0" w:color="auto"/>
              <w:right w:val="single" w:sz="4" w:space="0" w:color="auto"/>
            </w:tcBorders>
            <w:shd w:val="clear" w:color="000000" w:fill="FFFFFF"/>
            <w:hideMark/>
          </w:tcPr>
          <w:p w:rsidR="008C325A" w:rsidRPr="007852C7" w:rsidRDefault="008C325A" w:rsidP="007266BE">
            <w:pPr>
              <w:rPr>
                <w:color w:val="000000" w:themeColor="text1"/>
              </w:rPr>
            </w:pPr>
            <w:r w:rsidRPr="007852C7">
              <w:rPr>
                <w:color w:val="000000" w:themeColor="text1"/>
              </w:rPr>
              <w:t>Предоставление пр</w:t>
            </w:r>
            <w:r w:rsidR="00BB47C3" w:rsidRPr="007852C7">
              <w:rPr>
                <w:color w:val="000000" w:themeColor="text1"/>
              </w:rPr>
              <w:t>очих коммунальных, социальных и персонадьных услуг</w:t>
            </w:r>
            <w:r w:rsidRPr="007852C7">
              <w:rPr>
                <w:color w:val="000000" w:themeColor="text1"/>
              </w:rPr>
              <w:t xml:space="preserve"> услуг</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E43A17" w:rsidP="002728C4">
            <w:pPr>
              <w:jc w:val="center"/>
              <w:rPr>
                <w:color w:val="000000" w:themeColor="text1"/>
              </w:rPr>
            </w:pPr>
            <w:r w:rsidRPr="007852C7">
              <w:rPr>
                <w:color w:val="000000" w:themeColor="text1"/>
              </w:rPr>
              <w:t>317</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BB47C3" w:rsidP="002728C4">
            <w:pPr>
              <w:jc w:val="center"/>
              <w:rPr>
                <w:color w:val="000000" w:themeColor="text1"/>
              </w:rPr>
            </w:pPr>
            <w:r w:rsidRPr="007852C7">
              <w:rPr>
                <w:color w:val="000000" w:themeColor="text1"/>
              </w:rPr>
              <w:t>320</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BB47C3" w:rsidP="002728C4">
            <w:pPr>
              <w:jc w:val="center"/>
              <w:rPr>
                <w:color w:val="000000" w:themeColor="text1"/>
              </w:rPr>
            </w:pPr>
            <w:r w:rsidRPr="007852C7">
              <w:rPr>
                <w:color w:val="000000" w:themeColor="text1"/>
              </w:rPr>
              <w:t>331</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BB47C3" w:rsidP="002728C4">
            <w:pPr>
              <w:jc w:val="center"/>
              <w:rPr>
                <w:color w:val="000000" w:themeColor="text1"/>
              </w:rPr>
            </w:pPr>
            <w:r w:rsidRPr="007852C7">
              <w:rPr>
                <w:color w:val="000000" w:themeColor="text1"/>
              </w:rPr>
              <w:t>335</w:t>
            </w:r>
          </w:p>
        </w:tc>
        <w:tc>
          <w:tcPr>
            <w:tcW w:w="960" w:type="dxa"/>
            <w:tcBorders>
              <w:top w:val="nil"/>
              <w:left w:val="nil"/>
              <w:bottom w:val="single" w:sz="4" w:space="0" w:color="auto"/>
              <w:right w:val="single" w:sz="4" w:space="0" w:color="auto"/>
            </w:tcBorders>
            <w:shd w:val="clear" w:color="000000" w:fill="FFFFFF"/>
            <w:noWrap/>
            <w:hideMark/>
          </w:tcPr>
          <w:p w:rsidR="008C325A" w:rsidRPr="007852C7" w:rsidRDefault="00BB47C3" w:rsidP="002728C4">
            <w:pPr>
              <w:jc w:val="center"/>
              <w:rPr>
                <w:color w:val="000000" w:themeColor="text1"/>
              </w:rPr>
            </w:pPr>
            <w:r w:rsidRPr="007852C7">
              <w:rPr>
                <w:color w:val="000000" w:themeColor="text1"/>
              </w:rPr>
              <w:t>335</w:t>
            </w:r>
          </w:p>
        </w:tc>
        <w:tc>
          <w:tcPr>
            <w:tcW w:w="1240" w:type="dxa"/>
            <w:tcBorders>
              <w:top w:val="nil"/>
              <w:left w:val="nil"/>
              <w:bottom w:val="single" w:sz="4" w:space="0" w:color="auto"/>
              <w:right w:val="single" w:sz="4" w:space="0" w:color="auto"/>
            </w:tcBorders>
            <w:shd w:val="clear" w:color="000000" w:fill="FFFFFF"/>
            <w:noWrap/>
            <w:hideMark/>
          </w:tcPr>
          <w:p w:rsidR="008C325A" w:rsidRPr="007852C7" w:rsidRDefault="00C949E1" w:rsidP="002728C4">
            <w:pPr>
              <w:jc w:val="center"/>
              <w:rPr>
                <w:color w:val="000000" w:themeColor="text1"/>
              </w:rPr>
            </w:pPr>
            <w:r w:rsidRPr="007852C7">
              <w:rPr>
                <w:color w:val="000000" w:themeColor="text1"/>
              </w:rPr>
              <w:t>5,67</w:t>
            </w:r>
          </w:p>
        </w:tc>
      </w:tr>
    </w:tbl>
    <w:p w:rsidR="00202191" w:rsidRDefault="00202191" w:rsidP="008C325A">
      <w:pPr>
        <w:pStyle w:val="22"/>
        <w:spacing w:after="0" w:line="276" w:lineRule="auto"/>
        <w:ind w:right="-185" w:firstLine="426"/>
        <w:jc w:val="both"/>
        <w:rPr>
          <w:color w:val="000000" w:themeColor="text1"/>
          <w:sz w:val="28"/>
          <w:szCs w:val="28"/>
        </w:rPr>
      </w:pPr>
    </w:p>
    <w:p w:rsidR="008C325A" w:rsidRPr="00CF1FDC" w:rsidRDefault="008C325A" w:rsidP="008C325A">
      <w:pPr>
        <w:pStyle w:val="22"/>
        <w:spacing w:after="0" w:line="276" w:lineRule="auto"/>
        <w:ind w:right="-185" w:firstLine="426"/>
        <w:jc w:val="both"/>
        <w:rPr>
          <w:color w:val="000000" w:themeColor="text1"/>
          <w:sz w:val="28"/>
          <w:szCs w:val="28"/>
        </w:rPr>
      </w:pPr>
      <w:r w:rsidRPr="00CF1FDC">
        <w:rPr>
          <w:color w:val="000000" w:themeColor="text1"/>
          <w:sz w:val="28"/>
          <w:szCs w:val="28"/>
        </w:rPr>
        <w:lastRenderedPageBreak/>
        <w:t xml:space="preserve">По-прежнему </w:t>
      </w:r>
      <w:r w:rsidR="00DD0EF2">
        <w:rPr>
          <w:color w:val="000000" w:themeColor="text1"/>
          <w:sz w:val="28"/>
          <w:szCs w:val="28"/>
        </w:rPr>
        <w:t xml:space="preserve">среди трудоспособного населения городского округа </w:t>
      </w:r>
      <w:r w:rsidR="00F8786F" w:rsidRPr="00CF1FDC">
        <w:rPr>
          <w:color w:val="000000" w:themeColor="text1"/>
          <w:sz w:val="28"/>
          <w:szCs w:val="28"/>
        </w:rPr>
        <w:t>Дагестанские Огни»</w:t>
      </w:r>
      <w:r w:rsidRPr="00CF1FDC">
        <w:rPr>
          <w:color w:val="000000" w:themeColor="text1"/>
          <w:sz w:val="28"/>
          <w:szCs w:val="28"/>
        </w:rPr>
        <w:t xml:space="preserve"> значительна маятниковая рабочая миграция различной продолжительности -  в районы Севера (вахтовый способ работы), ежедневная миграция в город </w:t>
      </w:r>
      <w:r w:rsidR="00F8786F" w:rsidRPr="00CF1FDC">
        <w:rPr>
          <w:color w:val="000000" w:themeColor="text1"/>
          <w:sz w:val="28"/>
          <w:szCs w:val="28"/>
        </w:rPr>
        <w:t>Дербент</w:t>
      </w:r>
      <w:r w:rsidRPr="00CF1FDC">
        <w:rPr>
          <w:color w:val="000000" w:themeColor="text1"/>
          <w:sz w:val="28"/>
          <w:szCs w:val="28"/>
        </w:rPr>
        <w:t xml:space="preserve">, обусловленная особенностью местоположения  городского округа </w:t>
      </w:r>
      <w:r w:rsidR="00F8786F" w:rsidRPr="00CF1FDC">
        <w:rPr>
          <w:color w:val="000000" w:themeColor="text1"/>
          <w:sz w:val="28"/>
          <w:szCs w:val="28"/>
        </w:rPr>
        <w:t>Дагестанские Огни»</w:t>
      </w:r>
      <w:r w:rsidRPr="00CF1FDC">
        <w:rPr>
          <w:color w:val="000000" w:themeColor="text1"/>
          <w:sz w:val="28"/>
          <w:szCs w:val="28"/>
        </w:rPr>
        <w:t xml:space="preserve">. </w:t>
      </w:r>
    </w:p>
    <w:p w:rsidR="008C325A" w:rsidRPr="00CF1FDC" w:rsidRDefault="00374458" w:rsidP="008C325A">
      <w:pPr>
        <w:spacing w:line="276" w:lineRule="auto"/>
        <w:ind w:firstLine="426"/>
        <w:jc w:val="both"/>
        <w:rPr>
          <w:color w:val="000000" w:themeColor="text1"/>
          <w:sz w:val="28"/>
          <w:szCs w:val="28"/>
        </w:rPr>
      </w:pPr>
      <w:r w:rsidRPr="00CF1FDC">
        <w:rPr>
          <w:noProof/>
          <w:color w:val="000000" w:themeColor="text1"/>
        </w:rPr>
        <w:drawing>
          <wp:anchor distT="0" distB="0" distL="114300" distR="114300" simplePos="0" relativeHeight="251657728" behindDoc="0" locked="0" layoutInCell="1" allowOverlap="1">
            <wp:simplePos x="0" y="0"/>
            <wp:positionH relativeFrom="column">
              <wp:posOffset>-4445</wp:posOffset>
            </wp:positionH>
            <wp:positionV relativeFrom="paragraph">
              <wp:posOffset>1715469</wp:posOffset>
            </wp:positionV>
            <wp:extent cx="5937885" cy="3200400"/>
            <wp:effectExtent l="0" t="0" r="5715" b="0"/>
            <wp:wrapSquare wrapText="bothSides"/>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8C325A" w:rsidRPr="00CF1FDC">
        <w:rPr>
          <w:color w:val="000000" w:themeColor="text1"/>
          <w:sz w:val="28"/>
          <w:szCs w:val="28"/>
        </w:rPr>
        <w:t>По состоянию на 01.01.202</w:t>
      </w:r>
      <w:r w:rsidR="00F8786F" w:rsidRPr="00CF1FDC">
        <w:rPr>
          <w:color w:val="000000" w:themeColor="text1"/>
          <w:sz w:val="28"/>
          <w:szCs w:val="28"/>
        </w:rPr>
        <w:t>5</w:t>
      </w:r>
      <w:r w:rsidR="00202191">
        <w:rPr>
          <w:color w:val="000000" w:themeColor="text1"/>
          <w:sz w:val="28"/>
          <w:szCs w:val="28"/>
        </w:rPr>
        <w:t xml:space="preserve">г. </w:t>
      </w:r>
      <w:r w:rsidR="008C325A" w:rsidRPr="00CF1FDC">
        <w:rPr>
          <w:color w:val="000000" w:themeColor="text1"/>
          <w:sz w:val="28"/>
          <w:szCs w:val="28"/>
        </w:rPr>
        <w:t>численность зарегистрированных безработных составила 1</w:t>
      </w:r>
      <w:r w:rsidR="001E6E3E" w:rsidRPr="00CF1FDC">
        <w:rPr>
          <w:color w:val="000000" w:themeColor="text1"/>
          <w:sz w:val="28"/>
          <w:szCs w:val="28"/>
        </w:rPr>
        <w:t>21</w:t>
      </w:r>
      <w:r w:rsidR="008C325A" w:rsidRPr="00CF1FDC">
        <w:rPr>
          <w:color w:val="000000" w:themeColor="text1"/>
          <w:sz w:val="28"/>
          <w:szCs w:val="28"/>
        </w:rPr>
        <w:t xml:space="preserve"> чел., уровень зарегистрированной безработицы – </w:t>
      </w:r>
      <w:r w:rsidR="00F8786F" w:rsidRPr="00CF1FDC">
        <w:rPr>
          <w:color w:val="000000" w:themeColor="text1"/>
          <w:sz w:val="28"/>
          <w:szCs w:val="28"/>
        </w:rPr>
        <w:t>0,6</w:t>
      </w:r>
      <w:r w:rsidR="008C325A" w:rsidRPr="00CF1FDC">
        <w:rPr>
          <w:color w:val="000000" w:themeColor="text1"/>
          <w:sz w:val="28"/>
          <w:szCs w:val="28"/>
        </w:rPr>
        <w:t xml:space="preserve">%, что на </w:t>
      </w:r>
      <w:r w:rsidR="00CA65B3" w:rsidRPr="00CF1FDC">
        <w:rPr>
          <w:color w:val="000000" w:themeColor="text1"/>
          <w:sz w:val="28"/>
          <w:szCs w:val="28"/>
        </w:rPr>
        <w:t>20%</w:t>
      </w:r>
      <w:r w:rsidR="008C325A" w:rsidRPr="00CF1FDC">
        <w:rPr>
          <w:color w:val="000000" w:themeColor="text1"/>
          <w:sz w:val="28"/>
          <w:szCs w:val="28"/>
        </w:rPr>
        <w:t xml:space="preserve"> ниже аналогичного периода 20</w:t>
      </w:r>
      <w:r w:rsidR="00F8786F" w:rsidRPr="00CF1FDC">
        <w:rPr>
          <w:color w:val="000000" w:themeColor="text1"/>
          <w:sz w:val="28"/>
          <w:szCs w:val="28"/>
        </w:rPr>
        <w:t>23</w:t>
      </w:r>
      <w:r w:rsidR="008C325A" w:rsidRPr="00CF1FDC">
        <w:rPr>
          <w:color w:val="000000" w:themeColor="text1"/>
          <w:sz w:val="28"/>
          <w:szCs w:val="28"/>
        </w:rPr>
        <w:t>г. Уровень зарегистрированной безработицы на 0,</w:t>
      </w:r>
      <w:r w:rsidR="001E6E3E" w:rsidRPr="00CF1FDC">
        <w:rPr>
          <w:color w:val="000000" w:themeColor="text1"/>
          <w:sz w:val="28"/>
          <w:szCs w:val="28"/>
        </w:rPr>
        <w:t>2</w:t>
      </w:r>
      <w:r w:rsidR="00CA65B3" w:rsidRPr="00CF1FDC">
        <w:rPr>
          <w:color w:val="000000" w:themeColor="text1"/>
          <w:sz w:val="28"/>
          <w:szCs w:val="28"/>
        </w:rPr>
        <w:t>%</w:t>
      </w:r>
      <w:r w:rsidR="008C325A" w:rsidRPr="00CF1FDC">
        <w:rPr>
          <w:color w:val="000000" w:themeColor="text1"/>
          <w:sz w:val="28"/>
          <w:szCs w:val="28"/>
        </w:rPr>
        <w:t xml:space="preserve"> (202</w:t>
      </w:r>
      <w:r w:rsidR="00A47BBA" w:rsidRPr="00CF1FDC">
        <w:rPr>
          <w:color w:val="000000" w:themeColor="text1"/>
          <w:sz w:val="28"/>
          <w:szCs w:val="28"/>
        </w:rPr>
        <w:t>4</w:t>
      </w:r>
      <w:r w:rsidR="008C325A" w:rsidRPr="00CF1FDC">
        <w:rPr>
          <w:color w:val="000000" w:themeColor="text1"/>
          <w:sz w:val="28"/>
          <w:szCs w:val="28"/>
        </w:rPr>
        <w:t xml:space="preserve">г.) превышает средний показатель по </w:t>
      </w:r>
      <w:r w:rsidR="00A47BBA" w:rsidRPr="00CF1FDC">
        <w:rPr>
          <w:color w:val="000000" w:themeColor="text1"/>
          <w:sz w:val="28"/>
          <w:szCs w:val="28"/>
        </w:rPr>
        <w:t>Республике Дагестан</w:t>
      </w:r>
      <w:r w:rsidR="008C325A" w:rsidRPr="00CF1FDC">
        <w:rPr>
          <w:color w:val="000000" w:themeColor="text1"/>
          <w:sz w:val="28"/>
          <w:szCs w:val="28"/>
        </w:rPr>
        <w:t xml:space="preserve">. </w:t>
      </w:r>
      <w:r w:rsidR="00A47BBA" w:rsidRPr="00CF1FDC">
        <w:rPr>
          <w:color w:val="000000" w:themeColor="text1"/>
          <w:sz w:val="28"/>
          <w:szCs w:val="28"/>
        </w:rPr>
        <w:t>Дагестанские Огни</w:t>
      </w:r>
      <w:r w:rsidR="008C325A" w:rsidRPr="00CF1FDC">
        <w:rPr>
          <w:color w:val="000000" w:themeColor="text1"/>
          <w:sz w:val="28"/>
          <w:szCs w:val="28"/>
        </w:rPr>
        <w:t xml:space="preserve"> занимает </w:t>
      </w:r>
      <w:r w:rsidR="00CF1FDC" w:rsidRPr="00CF1FDC">
        <w:rPr>
          <w:color w:val="000000" w:themeColor="text1"/>
          <w:sz w:val="28"/>
          <w:szCs w:val="28"/>
        </w:rPr>
        <w:t>9</w:t>
      </w:r>
      <w:r w:rsidR="008C325A" w:rsidRPr="00CF1FDC">
        <w:rPr>
          <w:color w:val="000000" w:themeColor="text1"/>
          <w:sz w:val="28"/>
          <w:szCs w:val="28"/>
        </w:rPr>
        <w:t xml:space="preserve"> место в рейтинге городских округов </w:t>
      </w:r>
      <w:r w:rsidR="00A47BBA" w:rsidRPr="00CF1FDC">
        <w:rPr>
          <w:color w:val="000000" w:themeColor="text1"/>
          <w:sz w:val="28"/>
          <w:szCs w:val="28"/>
        </w:rPr>
        <w:t>Республики Дагестан</w:t>
      </w:r>
      <w:r w:rsidR="008C325A" w:rsidRPr="00CF1FDC">
        <w:rPr>
          <w:color w:val="000000" w:themeColor="text1"/>
          <w:sz w:val="28"/>
          <w:szCs w:val="28"/>
        </w:rPr>
        <w:t xml:space="preserve"> в 202</w:t>
      </w:r>
      <w:r w:rsidR="00A47BBA" w:rsidRPr="00CF1FDC">
        <w:rPr>
          <w:color w:val="000000" w:themeColor="text1"/>
          <w:sz w:val="28"/>
          <w:szCs w:val="28"/>
        </w:rPr>
        <w:t>4</w:t>
      </w:r>
      <w:r w:rsidR="00202191">
        <w:rPr>
          <w:color w:val="000000" w:themeColor="text1"/>
          <w:sz w:val="28"/>
          <w:szCs w:val="28"/>
        </w:rPr>
        <w:t xml:space="preserve">г. (рис. </w:t>
      </w:r>
      <w:r w:rsidR="00695C6E">
        <w:rPr>
          <w:color w:val="000000" w:themeColor="text1"/>
          <w:sz w:val="28"/>
          <w:szCs w:val="28"/>
        </w:rPr>
        <w:t>2</w:t>
      </w:r>
      <w:r w:rsidR="008C325A" w:rsidRPr="00CF1FDC">
        <w:rPr>
          <w:color w:val="000000" w:themeColor="text1"/>
          <w:sz w:val="28"/>
          <w:szCs w:val="28"/>
        </w:rPr>
        <w:t>)</w:t>
      </w:r>
    </w:p>
    <w:p w:rsidR="008C325A" w:rsidRPr="00C22262" w:rsidRDefault="008C325A" w:rsidP="008C325A">
      <w:pPr>
        <w:spacing w:line="276" w:lineRule="auto"/>
        <w:ind w:firstLine="426"/>
        <w:jc w:val="center"/>
        <w:rPr>
          <w:noProof/>
        </w:rPr>
      </w:pPr>
    </w:p>
    <w:p w:rsidR="00094349" w:rsidRPr="00921366" w:rsidRDefault="00094349" w:rsidP="008C325A">
      <w:pPr>
        <w:spacing w:line="276" w:lineRule="auto"/>
        <w:ind w:firstLine="426"/>
        <w:jc w:val="center"/>
        <w:rPr>
          <w:noProof/>
        </w:rPr>
      </w:pPr>
    </w:p>
    <w:p w:rsidR="00094349" w:rsidRPr="00921366" w:rsidRDefault="00094349" w:rsidP="008C325A">
      <w:pPr>
        <w:spacing w:line="276" w:lineRule="auto"/>
        <w:ind w:firstLine="426"/>
        <w:jc w:val="center"/>
        <w:rPr>
          <w:noProof/>
        </w:rPr>
      </w:pPr>
    </w:p>
    <w:p w:rsidR="008C325A" w:rsidRPr="00603E53" w:rsidRDefault="008C325A" w:rsidP="008C325A">
      <w:pPr>
        <w:autoSpaceDE w:val="0"/>
        <w:autoSpaceDN w:val="0"/>
        <w:adjustRightInd w:val="0"/>
        <w:spacing w:line="276" w:lineRule="auto"/>
        <w:ind w:firstLine="426"/>
        <w:jc w:val="center"/>
        <w:rPr>
          <w:rFonts w:eastAsia="TimesNewRomanPSMT"/>
          <w:color w:val="000000"/>
          <w:szCs w:val="28"/>
        </w:rPr>
      </w:pPr>
      <w:r w:rsidRPr="00603E53">
        <w:rPr>
          <w:rFonts w:eastAsia="TimesNewRomanPSMT"/>
          <w:color w:val="000000"/>
          <w:szCs w:val="28"/>
        </w:rPr>
        <w:t xml:space="preserve">Рисунок </w:t>
      </w:r>
      <w:r w:rsidR="0021356F">
        <w:rPr>
          <w:rFonts w:eastAsia="TimesNewRomanPSMT"/>
          <w:color w:val="000000"/>
          <w:szCs w:val="28"/>
        </w:rPr>
        <w:t>2</w:t>
      </w:r>
      <w:r w:rsidRPr="00603E53">
        <w:rPr>
          <w:rFonts w:eastAsia="TimesNewRomanPSMT"/>
          <w:color w:val="000000"/>
          <w:szCs w:val="28"/>
        </w:rPr>
        <w:t xml:space="preserve"> – Уровень официально зарегистрированной</w:t>
      </w:r>
    </w:p>
    <w:p w:rsidR="008C325A" w:rsidRPr="00603E53" w:rsidRDefault="008C325A" w:rsidP="008C325A">
      <w:pPr>
        <w:autoSpaceDE w:val="0"/>
        <w:autoSpaceDN w:val="0"/>
        <w:adjustRightInd w:val="0"/>
        <w:spacing w:line="276" w:lineRule="auto"/>
        <w:ind w:firstLine="426"/>
        <w:jc w:val="center"/>
        <w:rPr>
          <w:rFonts w:eastAsia="TimesNewRomanPSMT"/>
          <w:color w:val="000000"/>
          <w:szCs w:val="28"/>
        </w:rPr>
      </w:pPr>
      <w:r w:rsidRPr="00603E53">
        <w:rPr>
          <w:rFonts w:eastAsia="TimesNewRomanPSMT"/>
          <w:color w:val="000000"/>
          <w:szCs w:val="28"/>
        </w:rPr>
        <w:t xml:space="preserve"> безработицы, 202</w:t>
      </w:r>
      <w:r w:rsidR="00A47BBA" w:rsidRPr="00603E53">
        <w:rPr>
          <w:rFonts w:eastAsia="TimesNewRomanPSMT"/>
          <w:color w:val="000000"/>
          <w:szCs w:val="28"/>
        </w:rPr>
        <w:t>4</w:t>
      </w:r>
      <w:r w:rsidRPr="00603E53">
        <w:rPr>
          <w:rFonts w:eastAsia="TimesNewRomanPSMT"/>
          <w:color w:val="000000"/>
          <w:szCs w:val="28"/>
        </w:rPr>
        <w:t>г.</w:t>
      </w:r>
    </w:p>
    <w:p w:rsidR="008C325A" w:rsidRPr="004F54EA" w:rsidRDefault="008C325A" w:rsidP="008C325A">
      <w:pPr>
        <w:spacing w:line="276" w:lineRule="auto"/>
        <w:jc w:val="both"/>
        <w:rPr>
          <w:sz w:val="28"/>
          <w:szCs w:val="28"/>
        </w:rPr>
      </w:pPr>
      <w:r>
        <w:rPr>
          <w:i/>
          <w:sz w:val="22"/>
          <w:szCs w:val="28"/>
        </w:rPr>
        <w:t xml:space="preserve">Источник: По данным </w:t>
      </w:r>
      <w:r w:rsidRPr="00FD4079">
        <w:rPr>
          <w:i/>
          <w:sz w:val="22"/>
          <w:szCs w:val="28"/>
        </w:rPr>
        <w:t>министерства труда</w:t>
      </w:r>
      <w:r w:rsidR="00A47BBA">
        <w:rPr>
          <w:i/>
          <w:sz w:val="22"/>
          <w:szCs w:val="28"/>
        </w:rPr>
        <w:t xml:space="preserve"> и социального развития Республики Дагестан.</w:t>
      </w:r>
    </w:p>
    <w:p w:rsidR="00C00C69" w:rsidRDefault="00C00C69" w:rsidP="008C325A">
      <w:pPr>
        <w:spacing w:line="276" w:lineRule="auto"/>
        <w:ind w:firstLine="426"/>
        <w:jc w:val="both"/>
        <w:rPr>
          <w:sz w:val="28"/>
          <w:szCs w:val="28"/>
        </w:rPr>
      </w:pPr>
    </w:p>
    <w:p w:rsidR="00A507CA" w:rsidRDefault="008C325A" w:rsidP="008C325A">
      <w:pPr>
        <w:spacing w:line="276" w:lineRule="auto"/>
        <w:ind w:firstLine="426"/>
        <w:jc w:val="both"/>
        <w:rPr>
          <w:sz w:val="28"/>
          <w:szCs w:val="28"/>
        </w:rPr>
      </w:pPr>
      <w:r w:rsidRPr="007726CC">
        <w:rPr>
          <w:sz w:val="28"/>
          <w:szCs w:val="28"/>
        </w:rPr>
        <w:t>Основным источником доходов населения городского округа</w:t>
      </w:r>
      <w:r w:rsidR="00A47BBA">
        <w:rPr>
          <w:sz w:val="28"/>
          <w:szCs w:val="28"/>
        </w:rPr>
        <w:t xml:space="preserve"> «город Дагестанские Огни»</w:t>
      </w:r>
      <w:r w:rsidRPr="007726CC">
        <w:rPr>
          <w:sz w:val="28"/>
          <w:szCs w:val="28"/>
        </w:rPr>
        <w:t xml:space="preserve">, важнейшим фактором мотивации труда и индикатором уровня жизни населения является заработная плата. По итогам </w:t>
      </w:r>
      <w:r>
        <w:rPr>
          <w:sz w:val="28"/>
          <w:szCs w:val="28"/>
        </w:rPr>
        <w:t>202</w:t>
      </w:r>
      <w:r w:rsidR="00A47BBA">
        <w:rPr>
          <w:sz w:val="28"/>
          <w:szCs w:val="28"/>
        </w:rPr>
        <w:t>4</w:t>
      </w:r>
      <w:r w:rsidRPr="007726CC">
        <w:rPr>
          <w:sz w:val="28"/>
          <w:szCs w:val="28"/>
        </w:rPr>
        <w:t xml:space="preserve"> года среднемесячная заработная плата </w:t>
      </w:r>
      <w:r>
        <w:rPr>
          <w:sz w:val="28"/>
          <w:szCs w:val="28"/>
        </w:rPr>
        <w:t>работни</w:t>
      </w:r>
      <w:r w:rsidR="00080003">
        <w:rPr>
          <w:sz w:val="28"/>
          <w:szCs w:val="28"/>
        </w:rPr>
        <w:t xml:space="preserve">ков организаций составила </w:t>
      </w:r>
      <w:r w:rsidR="00D82975">
        <w:rPr>
          <w:sz w:val="28"/>
          <w:szCs w:val="28"/>
        </w:rPr>
        <w:t>31815</w:t>
      </w:r>
      <w:r w:rsidR="00080003">
        <w:rPr>
          <w:sz w:val="28"/>
          <w:szCs w:val="28"/>
        </w:rPr>
        <w:t xml:space="preserve"> руб., что на 4</w:t>
      </w:r>
      <w:r w:rsidR="006B0A7F">
        <w:rPr>
          <w:sz w:val="28"/>
          <w:szCs w:val="28"/>
        </w:rPr>
        <w:t>1</w:t>
      </w:r>
      <w:r w:rsidR="00080003">
        <w:rPr>
          <w:sz w:val="28"/>
          <w:szCs w:val="28"/>
        </w:rPr>
        <w:t>,4</w:t>
      </w:r>
      <w:r w:rsidR="006B0A7F">
        <w:rPr>
          <w:sz w:val="28"/>
          <w:szCs w:val="28"/>
        </w:rPr>
        <w:t>7</w:t>
      </w:r>
      <w:r w:rsidRPr="008C325A">
        <w:rPr>
          <w:sz w:val="28"/>
          <w:szCs w:val="28"/>
        </w:rPr>
        <w:t>%</w:t>
      </w:r>
      <w:r>
        <w:rPr>
          <w:sz w:val="28"/>
          <w:szCs w:val="28"/>
        </w:rPr>
        <w:t xml:space="preserve"> больше аналогичного периода 20</w:t>
      </w:r>
      <w:r w:rsidR="00A47BBA">
        <w:rPr>
          <w:sz w:val="28"/>
          <w:szCs w:val="28"/>
        </w:rPr>
        <w:t>20</w:t>
      </w:r>
      <w:r>
        <w:rPr>
          <w:sz w:val="28"/>
          <w:szCs w:val="28"/>
        </w:rPr>
        <w:t xml:space="preserve"> г.</w:t>
      </w:r>
    </w:p>
    <w:p w:rsidR="00A507CA" w:rsidRDefault="00A507CA" w:rsidP="00A507CA">
      <w:pPr>
        <w:rPr>
          <w:sz w:val="28"/>
          <w:szCs w:val="28"/>
        </w:rPr>
      </w:pPr>
    </w:p>
    <w:p w:rsidR="00603E53" w:rsidRDefault="00603E53" w:rsidP="00A507CA">
      <w:pPr>
        <w:jc w:val="right"/>
        <w:rPr>
          <w:bCs/>
          <w:sz w:val="20"/>
        </w:rPr>
      </w:pPr>
    </w:p>
    <w:p w:rsidR="00603E53" w:rsidRDefault="00603E53" w:rsidP="00A507CA">
      <w:pPr>
        <w:jc w:val="right"/>
        <w:rPr>
          <w:bCs/>
          <w:sz w:val="20"/>
        </w:rPr>
      </w:pPr>
    </w:p>
    <w:p w:rsidR="00603E53" w:rsidRDefault="00603E53" w:rsidP="00A507CA">
      <w:pPr>
        <w:jc w:val="right"/>
        <w:rPr>
          <w:bCs/>
          <w:sz w:val="20"/>
        </w:rPr>
      </w:pPr>
    </w:p>
    <w:p w:rsidR="00D62DFB" w:rsidRDefault="00D62DFB" w:rsidP="00DD0EF2">
      <w:pPr>
        <w:rPr>
          <w:bCs/>
          <w:sz w:val="20"/>
        </w:rPr>
      </w:pPr>
    </w:p>
    <w:p w:rsidR="008C325A" w:rsidRPr="00603E53" w:rsidRDefault="008C325A" w:rsidP="00A507CA">
      <w:pPr>
        <w:jc w:val="center"/>
        <w:rPr>
          <w:sz w:val="32"/>
          <w:szCs w:val="28"/>
        </w:rPr>
      </w:pPr>
    </w:p>
    <w:p w:rsidR="007266BE" w:rsidRDefault="00F62DF8" w:rsidP="008C325A">
      <w:pPr>
        <w:spacing w:line="276" w:lineRule="auto"/>
        <w:ind w:firstLine="426"/>
        <w:jc w:val="both"/>
        <w:rPr>
          <w:sz w:val="28"/>
          <w:szCs w:val="28"/>
        </w:rPr>
      </w:pPr>
      <w:r w:rsidRPr="00FE41D2">
        <w:rPr>
          <w:noProof/>
          <w:szCs w:val="28"/>
        </w:rPr>
        <w:drawing>
          <wp:inline distT="0" distB="0" distL="0" distR="0">
            <wp:extent cx="5437478" cy="2719346"/>
            <wp:effectExtent l="0" t="0" r="11430" b="5080"/>
            <wp:docPr id="2"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1356F" w:rsidRPr="00603E53" w:rsidRDefault="0021356F" w:rsidP="0021356F">
      <w:pPr>
        <w:rPr>
          <w:bCs/>
          <w:sz w:val="22"/>
        </w:rPr>
      </w:pPr>
      <w:r>
        <w:rPr>
          <w:bCs/>
          <w:sz w:val="22"/>
        </w:rPr>
        <w:t xml:space="preserve">Рисунок 3 - </w:t>
      </w:r>
      <w:r w:rsidRPr="00603E53">
        <w:rPr>
          <w:bCs/>
          <w:sz w:val="22"/>
        </w:rPr>
        <w:t>Среднемесячная заработная платаг</w:t>
      </w:r>
      <w:r>
        <w:rPr>
          <w:bCs/>
          <w:sz w:val="22"/>
        </w:rPr>
        <w:t xml:space="preserve">. </w:t>
      </w:r>
      <w:r w:rsidRPr="00603E53">
        <w:rPr>
          <w:bCs/>
          <w:sz w:val="22"/>
        </w:rPr>
        <w:t>Дагестанские Огни 2020-24 гг.</w:t>
      </w:r>
    </w:p>
    <w:p w:rsidR="00603E53" w:rsidRDefault="00603E53" w:rsidP="008C325A">
      <w:pPr>
        <w:spacing w:line="276" w:lineRule="auto"/>
        <w:jc w:val="both"/>
        <w:rPr>
          <w:sz w:val="28"/>
          <w:szCs w:val="28"/>
        </w:rPr>
      </w:pPr>
    </w:p>
    <w:p w:rsidR="00603E53" w:rsidRDefault="00603E53" w:rsidP="008C325A">
      <w:pPr>
        <w:spacing w:line="276" w:lineRule="auto"/>
        <w:jc w:val="both"/>
        <w:rPr>
          <w:sz w:val="28"/>
          <w:szCs w:val="28"/>
        </w:rPr>
      </w:pPr>
    </w:p>
    <w:p w:rsidR="00F62DF8" w:rsidRPr="00603E53" w:rsidRDefault="008C325A" w:rsidP="008C325A">
      <w:pPr>
        <w:spacing w:line="276" w:lineRule="auto"/>
        <w:jc w:val="both"/>
        <w:rPr>
          <w:szCs w:val="28"/>
        </w:rPr>
      </w:pPr>
      <w:r w:rsidRPr="00603E53">
        <w:rPr>
          <w:szCs w:val="28"/>
        </w:rPr>
        <w:t xml:space="preserve">Таблица </w:t>
      </w:r>
      <w:r w:rsidR="0021356F">
        <w:rPr>
          <w:szCs w:val="28"/>
        </w:rPr>
        <w:t>5</w:t>
      </w:r>
      <w:r w:rsidRPr="00603E53">
        <w:rPr>
          <w:szCs w:val="28"/>
        </w:rPr>
        <w:t xml:space="preserve"> – Динамика </w:t>
      </w:r>
      <w:r w:rsidR="00080003" w:rsidRPr="00603E53">
        <w:rPr>
          <w:szCs w:val="28"/>
        </w:rPr>
        <w:t>среднемесячной заработной платы</w:t>
      </w:r>
      <w:r w:rsidRPr="00603E53">
        <w:rPr>
          <w:szCs w:val="28"/>
        </w:rPr>
        <w:t xml:space="preserve"> работников за период 20</w:t>
      </w:r>
      <w:r w:rsidR="00A47BBA" w:rsidRPr="00603E53">
        <w:rPr>
          <w:szCs w:val="28"/>
        </w:rPr>
        <w:t>20</w:t>
      </w:r>
      <w:r w:rsidRPr="00603E53">
        <w:rPr>
          <w:szCs w:val="28"/>
        </w:rPr>
        <w:t xml:space="preserve"> – 202</w:t>
      </w:r>
      <w:r w:rsidR="00A47BBA" w:rsidRPr="00603E53">
        <w:rPr>
          <w:szCs w:val="28"/>
        </w:rPr>
        <w:t>4</w:t>
      </w:r>
      <w:r w:rsidRPr="00603E53">
        <w:rPr>
          <w:szCs w:val="28"/>
        </w:rPr>
        <w:t xml:space="preserve"> гг.</w:t>
      </w:r>
    </w:p>
    <w:tbl>
      <w:tblPr>
        <w:tblW w:w="9268" w:type="dxa"/>
        <w:tblInd w:w="93" w:type="dxa"/>
        <w:tblLook w:val="04A0"/>
      </w:tblPr>
      <w:tblGrid>
        <w:gridCol w:w="3000"/>
        <w:gridCol w:w="960"/>
        <w:gridCol w:w="996"/>
        <w:gridCol w:w="996"/>
        <w:gridCol w:w="996"/>
        <w:gridCol w:w="960"/>
        <w:gridCol w:w="1468"/>
      </w:tblGrid>
      <w:tr w:rsidR="008C325A" w:rsidRPr="004E6075" w:rsidTr="0016098A">
        <w:trPr>
          <w:trHeight w:val="768"/>
        </w:trPr>
        <w:tc>
          <w:tcPr>
            <w:tcW w:w="3000" w:type="dxa"/>
            <w:tcBorders>
              <w:top w:val="single" w:sz="4" w:space="0" w:color="auto"/>
              <w:left w:val="single" w:sz="4" w:space="0" w:color="auto"/>
              <w:bottom w:val="single" w:sz="4" w:space="0" w:color="auto"/>
              <w:right w:val="single" w:sz="4" w:space="0" w:color="auto"/>
            </w:tcBorders>
            <w:noWrap/>
            <w:vAlign w:val="center"/>
            <w:hideMark/>
          </w:tcPr>
          <w:p w:rsidR="008C325A" w:rsidRPr="00736DA2" w:rsidRDefault="008C325A" w:rsidP="002728C4">
            <w:pPr>
              <w:jc w:val="center"/>
              <w:rPr>
                <w:b/>
                <w:color w:val="000000"/>
              </w:rPr>
            </w:pPr>
            <w:r w:rsidRPr="00736DA2">
              <w:rPr>
                <w:b/>
                <w:color w:val="000000"/>
              </w:rPr>
              <w:t>Показатель</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36DA2" w:rsidRDefault="008C325A" w:rsidP="002728C4">
            <w:pPr>
              <w:jc w:val="center"/>
              <w:rPr>
                <w:b/>
                <w:color w:val="000000"/>
              </w:rPr>
            </w:pPr>
            <w:r w:rsidRPr="00736DA2">
              <w:rPr>
                <w:b/>
                <w:color w:val="000000"/>
              </w:rPr>
              <w:t>20</w:t>
            </w:r>
            <w:r w:rsidR="00A47BBA">
              <w:rPr>
                <w:b/>
                <w:color w:val="000000"/>
              </w:rPr>
              <w:t>20</w:t>
            </w:r>
            <w:r>
              <w:rPr>
                <w:b/>
                <w:color w:val="000000"/>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36DA2" w:rsidRDefault="008C325A" w:rsidP="002728C4">
            <w:pPr>
              <w:jc w:val="center"/>
              <w:rPr>
                <w:b/>
                <w:color w:val="000000"/>
              </w:rPr>
            </w:pPr>
            <w:r w:rsidRPr="00736DA2">
              <w:rPr>
                <w:b/>
                <w:color w:val="000000"/>
              </w:rPr>
              <w:t>20</w:t>
            </w:r>
            <w:r w:rsidR="00A47BBA">
              <w:rPr>
                <w:b/>
                <w:color w:val="000000"/>
              </w:rPr>
              <w:t>21</w:t>
            </w:r>
            <w:r>
              <w:rPr>
                <w:b/>
                <w:color w:val="000000"/>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36DA2" w:rsidRDefault="008C325A" w:rsidP="002728C4">
            <w:pPr>
              <w:jc w:val="center"/>
              <w:rPr>
                <w:b/>
                <w:color w:val="000000"/>
              </w:rPr>
            </w:pPr>
            <w:r w:rsidRPr="00736DA2">
              <w:rPr>
                <w:b/>
                <w:color w:val="000000"/>
              </w:rPr>
              <w:t>202</w:t>
            </w:r>
            <w:r w:rsidR="00A47BBA">
              <w:rPr>
                <w:b/>
                <w:color w:val="000000"/>
              </w:rPr>
              <w:t>2</w:t>
            </w:r>
            <w:r>
              <w:rPr>
                <w:b/>
                <w:color w:val="000000"/>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36DA2" w:rsidRDefault="008C325A" w:rsidP="002728C4">
            <w:pPr>
              <w:jc w:val="center"/>
              <w:rPr>
                <w:b/>
                <w:color w:val="000000"/>
              </w:rPr>
            </w:pPr>
            <w:r w:rsidRPr="00736DA2">
              <w:rPr>
                <w:b/>
                <w:color w:val="000000"/>
              </w:rPr>
              <w:t>202</w:t>
            </w:r>
            <w:r w:rsidR="00A47BBA">
              <w:rPr>
                <w:b/>
                <w:color w:val="000000"/>
              </w:rPr>
              <w:t>3</w:t>
            </w:r>
            <w:r>
              <w:rPr>
                <w:b/>
                <w:color w:val="000000"/>
              </w:rPr>
              <w:t>г.</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736DA2" w:rsidRDefault="008C325A" w:rsidP="002728C4">
            <w:pPr>
              <w:jc w:val="center"/>
              <w:rPr>
                <w:b/>
                <w:color w:val="000000"/>
              </w:rPr>
            </w:pPr>
            <w:r w:rsidRPr="00736DA2">
              <w:rPr>
                <w:b/>
                <w:color w:val="000000"/>
              </w:rPr>
              <w:t>202</w:t>
            </w:r>
            <w:r w:rsidR="00A47BBA">
              <w:rPr>
                <w:b/>
                <w:color w:val="000000"/>
              </w:rPr>
              <w:t>4</w:t>
            </w:r>
            <w:r>
              <w:rPr>
                <w:b/>
                <w:color w:val="000000"/>
              </w:rPr>
              <w:t>г.</w:t>
            </w:r>
          </w:p>
        </w:tc>
        <w:tc>
          <w:tcPr>
            <w:tcW w:w="1468" w:type="dxa"/>
            <w:tcBorders>
              <w:top w:val="single" w:sz="4" w:space="0" w:color="auto"/>
              <w:left w:val="nil"/>
              <w:bottom w:val="single" w:sz="4" w:space="0" w:color="auto"/>
              <w:right w:val="single" w:sz="4" w:space="0" w:color="auto"/>
            </w:tcBorders>
            <w:shd w:val="clear" w:color="000000" w:fill="FFFFFF"/>
            <w:vAlign w:val="center"/>
            <w:hideMark/>
          </w:tcPr>
          <w:p w:rsidR="008C325A" w:rsidRPr="00736DA2" w:rsidRDefault="008C325A" w:rsidP="002728C4">
            <w:pPr>
              <w:jc w:val="center"/>
              <w:rPr>
                <w:b/>
                <w:color w:val="000000"/>
              </w:rPr>
            </w:pPr>
            <w:r w:rsidRPr="00736DA2">
              <w:rPr>
                <w:b/>
                <w:color w:val="000000"/>
              </w:rPr>
              <w:t>Прирост за период, %</w:t>
            </w:r>
          </w:p>
        </w:tc>
      </w:tr>
      <w:tr w:rsidR="008C325A" w:rsidRPr="004E6075" w:rsidTr="0016098A">
        <w:trPr>
          <w:trHeight w:val="427"/>
        </w:trPr>
        <w:tc>
          <w:tcPr>
            <w:tcW w:w="9268" w:type="dxa"/>
            <w:gridSpan w:val="7"/>
            <w:tcBorders>
              <w:top w:val="single" w:sz="4" w:space="0" w:color="auto"/>
              <w:left w:val="single" w:sz="4" w:space="0" w:color="auto"/>
              <w:bottom w:val="single" w:sz="4" w:space="0" w:color="auto"/>
              <w:right w:val="single" w:sz="4" w:space="0" w:color="auto"/>
            </w:tcBorders>
            <w:noWrap/>
            <w:vAlign w:val="center"/>
          </w:tcPr>
          <w:p w:rsidR="008C325A" w:rsidRPr="004E6075" w:rsidRDefault="008C325A" w:rsidP="002728C4">
            <w:pPr>
              <w:rPr>
                <w:color w:val="000000"/>
              </w:rPr>
            </w:pPr>
            <w:r w:rsidRPr="004E6075">
              <w:rPr>
                <w:color w:val="000000"/>
              </w:rPr>
              <w:t>Среднемесячная номинальная начисленная заработная плата</w:t>
            </w:r>
            <w:r>
              <w:rPr>
                <w:color w:val="000000"/>
              </w:rPr>
              <w:t>, руб.</w:t>
            </w:r>
          </w:p>
        </w:tc>
      </w:tr>
      <w:tr w:rsidR="008C325A" w:rsidRPr="004E6075" w:rsidTr="001609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4"/>
        </w:trPr>
        <w:tc>
          <w:tcPr>
            <w:tcW w:w="3000" w:type="dxa"/>
            <w:shd w:val="clear" w:color="000000" w:fill="FFFFFF"/>
            <w:hideMark/>
          </w:tcPr>
          <w:p w:rsidR="008C325A" w:rsidRPr="004E6075" w:rsidRDefault="008C325A" w:rsidP="002728C4">
            <w:pPr>
              <w:rPr>
                <w:color w:val="000000"/>
              </w:rPr>
            </w:pPr>
            <w:r w:rsidRPr="004E6075">
              <w:rPr>
                <w:color w:val="000000"/>
              </w:rPr>
              <w:t>работников крупных и  средних предприятий и некоммерческих организаций</w:t>
            </w:r>
          </w:p>
        </w:tc>
        <w:tc>
          <w:tcPr>
            <w:tcW w:w="960" w:type="dxa"/>
            <w:shd w:val="clear" w:color="000000" w:fill="FFFFFF"/>
            <w:hideMark/>
          </w:tcPr>
          <w:p w:rsidR="008C325A" w:rsidRPr="004E6075" w:rsidRDefault="00D82975" w:rsidP="002728C4">
            <w:pPr>
              <w:jc w:val="center"/>
              <w:rPr>
                <w:color w:val="000000"/>
              </w:rPr>
            </w:pPr>
            <w:r>
              <w:rPr>
                <w:color w:val="000000"/>
              </w:rPr>
              <w:t>2</w:t>
            </w:r>
            <w:r w:rsidR="00C22262">
              <w:rPr>
                <w:color w:val="000000"/>
              </w:rPr>
              <w:t>2</w:t>
            </w:r>
            <w:r w:rsidR="00A45746">
              <w:rPr>
                <w:color w:val="000000"/>
              </w:rPr>
              <w:t>534</w:t>
            </w:r>
          </w:p>
        </w:tc>
        <w:tc>
          <w:tcPr>
            <w:tcW w:w="960" w:type="dxa"/>
            <w:shd w:val="clear" w:color="000000" w:fill="FFFFFF"/>
            <w:hideMark/>
          </w:tcPr>
          <w:p w:rsidR="008C325A" w:rsidRPr="004E6075" w:rsidRDefault="00D82975" w:rsidP="002728C4">
            <w:pPr>
              <w:jc w:val="center"/>
              <w:rPr>
                <w:color w:val="000000"/>
              </w:rPr>
            </w:pPr>
            <w:r>
              <w:rPr>
                <w:color w:val="000000"/>
              </w:rPr>
              <w:t>2</w:t>
            </w:r>
            <w:r w:rsidR="008C325A" w:rsidRPr="004E6075">
              <w:rPr>
                <w:color w:val="000000"/>
              </w:rPr>
              <w:t>4 295</w:t>
            </w:r>
          </w:p>
        </w:tc>
        <w:tc>
          <w:tcPr>
            <w:tcW w:w="960" w:type="dxa"/>
            <w:shd w:val="clear" w:color="000000" w:fill="FFFFFF"/>
            <w:hideMark/>
          </w:tcPr>
          <w:p w:rsidR="008C325A" w:rsidRPr="004E6075" w:rsidRDefault="00D82975" w:rsidP="002728C4">
            <w:pPr>
              <w:jc w:val="center"/>
              <w:rPr>
                <w:color w:val="000000"/>
              </w:rPr>
            </w:pPr>
            <w:r>
              <w:rPr>
                <w:color w:val="000000"/>
              </w:rPr>
              <w:t>2</w:t>
            </w:r>
            <w:r w:rsidR="008C325A" w:rsidRPr="004E6075">
              <w:rPr>
                <w:color w:val="000000"/>
              </w:rPr>
              <w:t>5 850</w:t>
            </w:r>
          </w:p>
        </w:tc>
        <w:tc>
          <w:tcPr>
            <w:tcW w:w="960" w:type="dxa"/>
            <w:shd w:val="clear" w:color="000000" w:fill="FFFFFF"/>
            <w:hideMark/>
          </w:tcPr>
          <w:p w:rsidR="008C325A" w:rsidRPr="004E6075" w:rsidRDefault="00D82975" w:rsidP="002728C4">
            <w:pPr>
              <w:jc w:val="center"/>
              <w:rPr>
                <w:color w:val="000000"/>
              </w:rPr>
            </w:pPr>
            <w:r>
              <w:rPr>
                <w:color w:val="000000"/>
              </w:rPr>
              <w:t>2</w:t>
            </w:r>
            <w:r w:rsidR="008C325A" w:rsidRPr="004E6075">
              <w:rPr>
                <w:color w:val="000000"/>
              </w:rPr>
              <w:t>9 372</w:t>
            </w:r>
          </w:p>
        </w:tc>
        <w:tc>
          <w:tcPr>
            <w:tcW w:w="960" w:type="dxa"/>
            <w:shd w:val="clear" w:color="000000" w:fill="FFFFFF"/>
            <w:hideMark/>
          </w:tcPr>
          <w:p w:rsidR="008C325A" w:rsidRPr="004E6075" w:rsidRDefault="00D82975" w:rsidP="002728C4">
            <w:pPr>
              <w:jc w:val="center"/>
              <w:rPr>
                <w:color w:val="000000"/>
              </w:rPr>
            </w:pPr>
            <w:r>
              <w:rPr>
                <w:color w:val="000000"/>
              </w:rPr>
              <w:t>3</w:t>
            </w:r>
            <w:r w:rsidR="008C325A" w:rsidRPr="004E6075">
              <w:rPr>
                <w:color w:val="000000"/>
              </w:rPr>
              <w:t>6 269</w:t>
            </w:r>
          </w:p>
        </w:tc>
        <w:tc>
          <w:tcPr>
            <w:tcW w:w="1468" w:type="dxa"/>
            <w:shd w:val="clear" w:color="000000" w:fill="FFFFFF"/>
            <w:noWrap/>
            <w:hideMark/>
          </w:tcPr>
          <w:p w:rsidR="008C325A" w:rsidRPr="004E6075" w:rsidRDefault="00D82975" w:rsidP="002728C4">
            <w:pPr>
              <w:jc w:val="center"/>
              <w:rPr>
                <w:color w:val="000000"/>
              </w:rPr>
            </w:pPr>
            <w:r>
              <w:rPr>
                <w:color w:val="000000"/>
              </w:rPr>
              <w:t>60</w:t>
            </w:r>
            <w:r w:rsidR="008C325A" w:rsidRPr="004E6075">
              <w:rPr>
                <w:color w:val="000000"/>
              </w:rPr>
              <w:t>,</w:t>
            </w:r>
            <w:r>
              <w:rPr>
                <w:color w:val="000000"/>
              </w:rPr>
              <w:t>09</w:t>
            </w:r>
          </w:p>
        </w:tc>
      </w:tr>
      <w:tr w:rsidR="008C325A" w:rsidRPr="004E6075" w:rsidTr="001609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9"/>
        </w:trPr>
        <w:tc>
          <w:tcPr>
            <w:tcW w:w="3000" w:type="dxa"/>
            <w:shd w:val="clear" w:color="000000" w:fill="FFFFFF"/>
            <w:hideMark/>
          </w:tcPr>
          <w:p w:rsidR="008C325A" w:rsidRPr="004E6075" w:rsidRDefault="008C325A" w:rsidP="002728C4">
            <w:pPr>
              <w:rPr>
                <w:color w:val="000000"/>
              </w:rPr>
            </w:pPr>
            <w:r w:rsidRPr="004E6075">
              <w:rPr>
                <w:color w:val="000000"/>
              </w:rPr>
              <w:t>работников муниципальных учреждений культуры и искусства</w:t>
            </w:r>
          </w:p>
        </w:tc>
        <w:tc>
          <w:tcPr>
            <w:tcW w:w="960" w:type="dxa"/>
            <w:shd w:val="clear" w:color="000000" w:fill="FFFFFF"/>
            <w:hideMark/>
          </w:tcPr>
          <w:p w:rsidR="008C325A" w:rsidRPr="004E6075" w:rsidRDefault="00BE44F1" w:rsidP="002728C4">
            <w:pPr>
              <w:jc w:val="center"/>
              <w:rPr>
                <w:color w:val="000000"/>
              </w:rPr>
            </w:pPr>
            <w:r>
              <w:rPr>
                <w:color w:val="000000"/>
              </w:rPr>
              <w:t>22488</w:t>
            </w:r>
          </w:p>
        </w:tc>
        <w:tc>
          <w:tcPr>
            <w:tcW w:w="960" w:type="dxa"/>
            <w:shd w:val="clear" w:color="000000" w:fill="FFFFFF"/>
            <w:hideMark/>
          </w:tcPr>
          <w:p w:rsidR="008C325A" w:rsidRPr="004E6075" w:rsidRDefault="00271F2D" w:rsidP="002728C4">
            <w:pPr>
              <w:jc w:val="center"/>
              <w:rPr>
                <w:color w:val="000000"/>
              </w:rPr>
            </w:pPr>
            <w:r>
              <w:rPr>
                <w:color w:val="000000"/>
              </w:rPr>
              <w:t>22735,4</w:t>
            </w:r>
          </w:p>
        </w:tc>
        <w:tc>
          <w:tcPr>
            <w:tcW w:w="960" w:type="dxa"/>
            <w:shd w:val="clear" w:color="000000" w:fill="FFFFFF"/>
            <w:hideMark/>
          </w:tcPr>
          <w:p w:rsidR="008C325A" w:rsidRPr="004E6075" w:rsidRDefault="00271F2D" w:rsidP="002728C4">
            <w:pPr>
              <w:jc w:val="center"/>
              <w:rPr>
                <w:color w:val="000000"/>
              </w:rPr>
            </w:pPr>
            <w:r>
              <w:rPr>
                <w:color w:val="000000"/>
              </w:rPr>
              <w:t>26553,7</w:t>
            </w:r>
          </w:p>
        </w:tc>
        <w:tc>
          <w:tcPr>
            <w:tcW w:w="960" w:type="dxa"/>
            <w:shd w:val="clear" w:color="000000" w:fill="FFFFFF"/>
            <w:hideMark/>
          </w:tcPr>
          <w:p w:rsidR="008C325A" w:rsidRPr="004E6075" w:rsidRDefault="00271F2D" w:rsidP="002728C4">
            <w:pPr>
              <w:jc w:val="center"/>
              <w:rPr>
                <w:color w:val="000000"/>
              </w:rPr>
            </w:pPr>
            <w:r>
              <w:rPr>
                <w:color w:val="000000"/>
              </w:rPr>
              <w:t>28210,2</w:t>
            </w:r>
          </w:p>
        </w:tc>
        <w:tc>
          <w:tcPr>
            <w:tcW w:w="960" w:type="dxa"/>
            <w:shd w:val="clear" w:color="000000" w:fill="FFFFFF"/>
            <w:hideMark/>
          </w:tcPr>
          <w:p w:rsidR="008C325A" w:rsidRPr="004E6075" w:rsidRDefault="00271F2D" w:rsidP="002728C4">
            <w:pPr>
              <w:jc w:val="center"/>
              <w:rPr>
                <w:color w:val="000000"/>
              </w:rPr>
            </w:pPr>
            <w:r>
              <w:rPr>
                <w:color w:val="000000"/>
              </w:rPr>
              <w:t>31815</w:t>
            </w:r>
          </w:p>
        </w:tc>
        <w:tc>
          <w:tcPr>
            <w:tcW w:w="1468" w:type="dxa"/>
            <w:shd w:val="clear" w:color="000000" w:fill="FFFFFF"/>
            <w:noWrap/>
            <w:hideMark/>
          </w:tcPr>
          <w:p w:rsidR="008C325A" w:rsidRPr="004E6075" w:rsidRDefault="008C325A" w:rsidP="002728C4">
            <w:pPr>
              <w:jc w:val="center"/>
              <w:rPr>
                <w:color w:val="000000"/>
              </w:rPr>
            </w:pPr>
            <w:r w:rsidRPr="004E6075">
              <w:rPr>
                <w:color w:val="000000"/>
              </w:rPr>
              <w:t>41,5</w:t>
            </w:r>
          </w:p>
        </w:tc>
      </w:tr>
      <w:tr w:rsidR="008C325A" w:rsidRPr="004E6075" w:rsidTr="001609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6"/>
        </w:trPr>
        <w:tc>
          <w:tcPr>
            <w:tcW w:w="3000" w:type="dxa"/>
            <w:shd w:val="clear" w:color="000000" w:fill="FFFFFF"/>
            <w:hideMark/>
          </w:tcPr>
          <w:p w:rsidR="008C325A" w:rsidRPr="004E6075" w:rsidRDefault="008C325A" w:rsidP="002728C4">
            <w:pPr>
              <w:rPr>
                <w:color w:val="000000"/>
              </w:rPr>
            </w:pPr>
            <w:r w:rsidRPr="004E6075">
              <w:rPr>
                <w:color w:val="000000"/>
              </w:rPr>
              <w:t>работников муниципальных учреждений физической культуры и спорта</w:t>
            </w:r>
          </w:p>
        </w:tc>
        <w:tc>
          <w:tcPr>
            <w:tcW w:w="960" w:type="dxa"/>
            <w:shd w:val="clear" w:color="000000" w:fill="FFFFFF"/>
            <w:hideMark/>
          </w:tcPr>
          <w:p w:rsidR="008C325A" w:rsidRPr="004E6075" w:rsidRDefault="00271F2D" w:rsidP="002728C4">
            <w:pPr>
              <w:jc w:val="center"/>
              <w:rPr>
                <w:color w:val="000000"/>
              </w:rPr>
            </w:pPr>
            <w:r>
              <w:rPr>
                <w:color w:val="000000"/>
              </w:rPr>
              <w:t>22</w:t>
            </w:r>
            <w:r w:rsidR="008C325A" w:rsidRPr="004E6075">
              <w:rPr>
                <w:color w:val="000000"/>
              </w:rPr>
              <w:t xml:space="preserve"> 147</w:t>
            </w:r>
          </w:p>
        </w:tc>
        <w:tc>
          <w:tcPr>
            <w:tcW w:w="960" w:type="dxa"/>
            <w:shd w:val="clear" w:color="000000" w:fill="FFFFFF"/>
            <w:hideMark/>
          </w:tcPr>
          <w:p w:rsidR="008C325A" w:rsidRPr="004E6075" w:rsidRDefault="00271F2D" w:rsidP="002728C4">
            <w:pPr>
              <w:jc w:val="center"/>
              <w:rPr>
                <w:color w:val="000000"/>
              </w:rPr>
            </w:pPr>
            <w:r>
              <w:rPr>
                <w:color w:val="000000"/>
              </w:rPr>
              <w:t>22</w:t>
            </w:r>
            <w:r w:rsidR="008C325A" w:rsidRPr="004E6075">
              <w:rPr>
                <w:color w:val="000000"/>
              </w:rPr>
              <w:t xml:space="preserve"> 164</w:t>
            </w:r>
          </w:p>
        </w:tc>
        <w:tc>
          <w:tcPr>
            <w:tcW w:w="960" w:type="dxa"/>
            <w:shd w:val="clear" w:color="000000" w:fill="FFFFFF"/>
            <w:hideMark/>
          </w:tcPr>
          <w:p w:rsidR="008C325A" w:rsidRPr="004E6075" w:rsidRDefault="008C325A" w:rsidP="002728C4">
            <w:pPr>
              <w:jc w:val="center"/>
              <w:rPr>
                <w:color w:val="000000"/>
              </w:rPr>
            </w:pPr>
            <w:r w:rsidRPr="004E6075">
              <w:rPr>
                <w:color w:val="000000"/>
              </w:rPr>
              <w:t>2</w:t>
            </w:r>
            <w:r w:rsidR="00271F2D">
              <w:rPr>
                <w:color w:val="000000"/>
              </w:rPr>
              <w:t>2</w:t>
            </w:r>
            <w:r w:rsidRPr="004E6075">
              <w:rPr>
                <w:color w:val="000000"/>
              </w:rPr>
              <w:t xml:space="preserve"> 732</w:t>
            </w:r>
          </w:p>
        </w:tc>
        <w:tc>
          <w:tcPr>
            <w:tcW w:w="960" w:type="dxa"/>
            <w:shd w:val="clear" w:color="000000" w:fill="FFFFFF"/>
            <w:hideMark/>
          </w:tcPr>
          <w:p w:rsidR="008C325A" w:rsidRPr="004E6075" w:rsidRDefault="008C325A" w:rsidP="002728C4">
            <w:pPr>
              <w:jc w:val="center"/>
              <w:rPr>
                <w:color w:val="000000"/>
              </w:rPr>
            </w:pPr>
            <w:r w:rsidRPr="004E6075">
              <w:rPr>
                <w:color w:val="000000"/>
              </w:rPr>
              <w:t>2</w:t>
            </w:r>
            <w:r w:rsidR="009A4126">
              <w:rPr>
                <w:color w:val="000000"/>
              </w:rPr>
              <w:t>5</w:t>
            </w:r>
            <w:r w:rsidRPr="004E6075">
              <w:rPr>
                <w:color w:val="000000"/>
              </w:rPr>
              <w:t xml:space="preserve"> 511</w:t>
            </w:r>
          </w:p>
        </w:tc>
        <w:tc>
          <w:tcPr>
            <w:tcW w:w="960" w:type="dxa"/>
            <w:shd w:val="clear" w:color="000000" w:fill="FFFFFF"/>
            <w:hideMark/>
          </w:tcPr>
          <w:p w:rsidR="008C325A" w:rsidRPr="004E6075" w:rsidRDefault="008C325A" w:rsidP="002728C4">
            <w:pPr>
              <w:jc w:val="center"/>
              <w:rPr>
                <w:color w:val="000000"/>
              </w:rPr>
            </w:pPr>
            <w:r w:rsidRPr="004E6075">
              <w:rPr>
                <w:color w:val="000000"/>
              </w:rPr>
              <w:t>2</w:t>
            </w:r>
            <w:r w:rsidR="009A4126">
              <w:rPr>
                <w:color w:val="000000"/>
              </w:rPr>
              <w:t>9</w:t>
            </w:r>
            <w:r w:rsidRPr="004E6075">
              <w:rPr>
                <w:color w:val="000000"/>
              </w:rPr>
              <w:t xml:space="preserve"> 788</w:t>
            </w:r>
          </w:p>
        </w:tc>
        <w:tc>
          <w:tcPr>
            <w:tcW w:w="1468" w:type="dxa"/>
            <w:shd w:val="clear" w:color="000000" w:fill="FFFFFF"/>
            <w:noWrap/>
            <w:hideMark/>
          </w:tcPr>
          <w:p w:rsidR="008C325A" w:rsidRPr="004E6075" w:rsidRDefault="009A4126" w:rsidP="002728C4">
            <w:pPr>
              <w:jc w:val="center"/>
              <w:rPr>
                <w:color w:val="000000"/>
              </w:rPr>
            </w:pPr>
            <w:r>
              <w:rPr>
                <w:color w:val="000000"/>
              </w:rPr>
              <w:t>34</w:t>
            </w:r>
            <w:r w:rsidR="008C325A" w:rsidRPr="004E6075">
              <w:rPr>
                <w:color w:val="000000"/>
              </w:rPr>
              <w:t>,</w:t>
            </w:r>
            <w:r>
              <w:rPr>
                <w:color w:val="000000"/>
              </w:rPr>
              <w:t>5</w:t>
            </w:r>
          </w:p>
        </w:tc>
      </w:tr>
    </w:tbl>
    <w:p w:rsidR="00A47BBA" w:rsidRDefault="008C325A" w:rsidP="00A47BBA">
      <w:pPr>
        <w:spacing w:line="276" w:lineRule="auto"/>
        <w:jc w:val="both"/>
        <w:rPr>
          <w:rStyle w:val="a9"/>
          <w:rFonts w:eastAsia="Calibri"/>
          <w:i/>
          <w:sz w:val="22"/>
          <w:szCs w:val="28"/>
        </w:rPr>
      </w:pPr>
      <w:r w:rsidRPr="0047325A">
        <w:rPr>
          <w:i/>
          <w:sz w:val="22"/>
          <w:szCs w:val="28"/>
        </w:rPr>
        <w:t xml:space="preserve">Источник: </w:t>
      </w:r>
      <w:bookmarkStart w:id="2" w:name="_Hlk205535605"/>
      <w:r w:rsidR="00A47BBA">
        <w:rPr>
          <w:i/>
          <w:sz w:val="22"/>
          <w:szCs w:val="28"/>
        </w:rPr>
        <w:t>Дагестан</w:t>
      </w:r>
      <w:r w:rsidR="00A47BBA" w:rsidRPr="0047325A">
        <w:rPr>
          <w:i/>
          <w:sz w:val="22"/>
          <w:szCs w:val="28"/>
        </w:rPr>
        <w:t>стат,</w:t>
      </w:r>
      <w:hyperlink r:id="rId15" w:history="1">
        <w:r w:rsidR="00A47BBA" w:rsidRPr="001E3A0A">
          <w:rPr>
            <w:rStyle w:val="a9"/>
            <w:i/>
            <w:sz w:val="22"/>
            <w:szCs w:val="28"/>
          </w:rPr>
          <w:t>https://05.rosstat.gov.ru/</w:t>
        </w:r>
      </w:hyperlink>
    </w:p>
    <w:p w:rsidR="008C325A" w:rsidRDefault="008C325A" w:rsidP="008C325A">
      <w:pPr>
        <w:spacing w:line="276" w:lineRule="auto"/>
        <w:jc w:val="both"/>
        <w:rPr>
          <w:i/>
          <w:sz w:val="22"/>
          <w:szCs w:val="28"/>
        </w:rPr>
      </w:pPr>
    </w:p>
    <w:bookmarkEnd w:id="2"/>
    <w:p w:rsidR="008C325A" w:rsidRPr="001F3B2C" w:rsidRDefault="008C325A" w:rsidP="008C325A">
      <w:pPr>
        <w:spacing w:line="276" w:lineRule="auto"/>
        <w:ind w:firstLine="227"/>
        <w:jc w:val="both"/>
        <w:rPr>
          <w:sz w:val="28"/>
          <w:szCs w:val="28"/>
        </w:rPr>
      </w:pPr>
      <w:r>
        <w:rPr>
          <w:sz w:val="28"/>
          <w:szCs w:val="28"/>
        </w:rPr>
        <w:t>В 202</w:t>
      </w:r>
      <w:r w:rsidR="00EC1915">
        <w:rPr>
          <w:sz w:val="28"/>
          <w:szCs w:val="28"/>
        </w:rPr>
        <w:t>4</w:t>
      </w:r>
      <w:r>
        <w:rPr>
          <w:sz w:val="28"/>
          <w:szCs w:val="28"/>
        </w:rPr>
        <w:t xml:space="preserve"> году </w:t>
      </w:r>
      <w:r w:rsidR="001538F4">
        <w:rPr>
          <w:sz w:val="28"/>
          <w:szCs w:val="28"/>
        </w:rPr>
        <w:t>городской округ «город Д</w:t>
      </w:r>
      <w:r w:rsidR="00EC1915">
        <w:rPr>
          <w:sz w:val="28"/>
          <w:szCs w:val="28"/>
        </w:rPr>
        <w:t xml:space="preserve">агестанские Огни» </w:t>
      </w:r>
      <w:r>
        <w:rPr>
          <w:sz w:val="28"/>
          <w:szCs w:val="28"/>
        </w:rPr>
        <w:t xml:space="preserve">занимал </w:t>
      </w:r>
      <w:r w:rsidR="0082117C" w:rsidRPr="0082117C">
        <w:rPr>
          <w:sz w:val="28"/>
          <w:szCs w:val="28"/>
        </w:rPr>
        <w:t>10</w:t>
      </w:r>
      <w:r>
        <w:rPr>
          <w:sz w:val="28"/>
          <w:szCs w:val="28"/>
        </w:rPr>
        <w:t xml:space="preserve"> место среди городских округов </w:t>
      </w:r>
      <w:r w:rsidR="00E2049A">
        <w:rPr>
          <w:sz w:val="28"/>
          <w:szCs w:val="28"/>
        </w:rPr>
        <w:t>Республики Дагестан</w:t>
      </w:r>
      <w:r>
        <w:rPr>
          <w:sz w:val="28"/>
          <w:szCs w:val="28"/>
        </w:rPr>
        <w:t xml:space="preserve"> по уровню среднемесячной заработной платы по организациям, не относящимся к субъектам малого предпринимательства (</w:t>
      </w:r>
      <w:r w:rsidR="001538F4">
        <w:rPr>
          <w:sz w:val="28"/>
          <w:szCs w:val="28"/>
        </w:rPr>
        <w:t>рис. 4</w:t>
      </w:r>
      <w:r w:rsidRPr="008C325A">
        <w:rPr>
          <w:sz w:val="28"/>
          <w:szCs w:val="28"/>
        </w:rPr>
        <w:t>).</w:t>
      </w:r>
    </w:p>
    <w:p w:rsidR="008C325A" w:rsidRDefault="008C325A" w:rsidP="008C325A">
      <w:pPr>
        <w:autoSpaceDE w:val="0"/>
        <w:autoSpaceDN w:val="0"/>
        <w:adjustRightInd w:val="0"/>
        <w:spacing w:line="276" w:lineRule="auto"/>
        <w:ind w:firstLine="426"/>
        <w:jc w:val="center"/>
        <w:rPr>
          <w:rFonts w:eastAsia="TimesNewRomanPSMT"/>
          <w:color w:val="000000"/>
          <w:sz w:val="28"/>
          <w:szCs w:val="28"/>
        </w:rPr>
      </w:pPr>
    </w:p>
    <w:p w:rsidR="00DB7A8E" w:rsidRDefault="00DB7A8E" w:rsidP="008C325A">
      <w:pPr>
        <w:autoSpaceDE w:val="0"/>
        <w:autoSpaceDN w:val="0"/>
        <w:adjustRightInd w:val="0"/>
        <w:spacing w:line="276" w:lineRule="auto"/>
        <w:ind w:firstLine="426"/>
        <w:jc w:val="center"/>
        <w:rPr>
          <w:rFonts w:eastAsia="TimesNewRomanPSMT"/>
          <w:color w:val="000000"/>
          <w:sz w:val="28"/>
          <w:szCs w:val="28"/>
        </w:rPr>
      </w:pPr>
    </w:p>
    <w:p w:rsidR="00DD0EF2" w:rsidRDefault="00DD0EF2" w:rsidP="008C325A">
      <w:pPr>
        <w:autoSpaceDE w:val="0"/>
        <w:autoSpaceDN w:val="0"/>
        <w:adjustRightInd w:val="0"/>
        <w:spacing w:line="276" w:lineRule="auto"/>
        <w:ind w:firstLine="426"/>
        <w:jc w:val="center"/>
        <w:rPr>
          <w:rFonts w:eastAsia="TimesNewRomanPSMT"/>
          <w:color w:val="000000"/>
          <w:sz w:val="28"/>
          <w:szCs w:val="28"/>
        </w:rPr>
      </w:pPr>
    </w:p>
    <w:p w:rsidR="00DB7A8E" w:rsidRDefault="00DB7A8E" w:rsidP="008C325A">
      <w:pPr>
        <w:autoSpaceDE w:val="0"/>
        <w:autoSpaceDN w:val="0"/>
        <w:adjustRightInd w:val="0"/>
        <w:spacing w:line="276" w:lineRule="auto"/>
        <w:ind w:firstLine="426"/>
        <w:jc w:val="center"/>
        <w:rPr>
          <w:rFonts w:eastAsia="TimesNewRomanPSMT"/>
          <w:color w:val="000000"/>
          <w:sz w:val="28"/>
          <w:szCs w:val="28"/>
        </w:rPr>
      </w:pPr>
    </w:p>
    <w:p w:rsidR="00DB7A8E" w:rsidRPr="0082117C" w:rsidRDefault="00DB7A8E" w:rsidP="00204054">
      <w:pPr>
        <w:autoSpaceDE w:val="0"/>
        <w:autoSpaceDN w:val="0"/>
        <w:adjustRightInd w:val="0"/>
        <w:spacing w:line="276" w:lineRule="auto"/>
        <w:ind w:firstLine="426"/>
        <w:jc w:val="center"/>
        <w:rPr>
          <w:rFonts w:eastAsia="TimesNewRomanPSMT"/>
          <w:color w:val="000000"/>
          <w:sz w:val="28"/>
          <w:szCs w:val="28"/>
        </w:rPr>
      </w:pPr>
      <w:r>
        <w:rPr>
          <w:rFonts w:eastAsia="TimesNewRomanPSMT"/>
          <w:noProof/>
          <w:color w:val="000000"/>
          <w:sz w:val="28"/>
          <w:szCs w:val="28"/>
        </w:rPr>
        <w:lastRenderedPageBreak/>
        <w:drawing>
          <wp:anchor distT="0" distB="0" distL="114300" distR="114300" simplePos="0" relativeHeight="251658752" behindDoc="0" locked="0" layoutInCell="1" allowOverlap="1">
            <wp:simplePos x="0" y="0"/>
            <wp:positionH relativeFrom="column">
              <wp:posOffset>225718</wp:posOffset>
            </wp:positionH>
            <wp:positionV relativeFrom="paragraph">
              <wp:posOffset>-7480</wp:posOffset>
            </wp:positionV>
            <wp:extent cx="5486400" cy="3200400"/>
            <wp:effectExtent l="0" t="0" r="0" b="0"/>
            <wp:wrapSquare wrapText="bothSides"/>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8C325A" w:rsidRPr="00EF5506" w:rsidRDefault="008C325A" w:rsidP="008C325A">
      <w:pPr>
        <w:autoSpaceDE w:val="0"/>
        <w:autoSpaceDN w:val="0"/>
        <w:adjustRightInd w:val="0"/>
        <w:spacing w:line="276" w:lineRule="auto"/>
        <w:ind w:firstLine="426"/>
        <w:jc w:val="center"/>
        <w:rPr>
          <w:rFonts w:eastAsia="TimesNewRomanPSMT"/>
          <w:color w:val="000000"/>
          <w:szCs w:val="28"/>
        </w:rPr>
      </w:pPr>
      <w:r w:rsidRPr="00EF5506">
        <w:rPr>
          <w:rFonts w:eastAsia="TimesNewRomanPSMT"/>
          <w:color w:val="000000"/>
          <w:szCs w:val="28"/>
        </w:rPr>
        <w:t xml:space="preserve">Рисунок </w:t>
      </w:r>
      <w:r w:rsidR="00E10B2C" w:rsidRPr="00EF5506">
        <w:rPr>
          <w:rFonts w:eastAsia="TimesNewRomanPSMT"/>
          <w:color w:val="000000"/>
          <w:szCs w:val="28"/>
        </w:rPr>
        <w:t>4</w:t>
      </w:r>
      <w:r w:rsidRPr="00EF5506">
        <w:rPr>
          <w:rFonts w:eastAsia="TimesNewRomanPSMT"/>
          <w:color w:val="000000"/>
          <w:szCs w:val="28"/>
        </w:rPr>
        <w:t xml:space="preserve"> - Среднемесячная заработная плата по организациям, </w:t>
      </w:r>
    </w:p>
    <w:p w:rsidR="008C325A" w:rsidRPr="00EF5506" w:rsidRDefault="008C325A" w:rsidP="008C325A">
      <w:pPr>
        <w:autoSpaceDE w:val="0"/>
        <w:autoSpaceDN w:val="0"/>
        <w:adjustRightInd w:val="0"/>
        <w:spacing w:line="276" w:lineRule="auto"/>
        <w:ind w:firstLine="426"/>
        <w:jc w:val="center"/>
        <w:rPr>
          <w:rFonts w:eastAsia="TimesNewRomanPSMT"/>
          <w:color w:val="000000"/>
          <w:szCs w:val="28"/>
        </w:rPr>
      </w:pPr>
      <w:r w:rsidRPr="00EF5506">
        <w:rPr>
          <w:rFonts w:eastAsia="TimesNewRomanPSMT"/>
          <w:color w:val="000000"/>
          <w:szCs w:val="28"/>
        </w:rPr>
        <w:t>не относящимся к субъектам малого предпринимательства, руб.</w:t>
      </w:r>
    </w:p>
    <w:p w:rsidR="00EC1915" w:rsidRDefault="008C325A" w:rsidP="00EC1915">
      <w:pPr>
        <w:spacing w:line="276" w:lineRule="auto"/>
        <w:jc w:val="both"/>
        <w:rPr>
          <w:rStyle w:val="a9"/>
          <w:rFonts w:eastAsia="Calibri"/>
          <w:i/>
          <w:sz w:val="22"/>
          <w:szCs w:val="28"/>
        </w:rPr>
      </w:pPr>
      <w:r w:rsidRPr="0047325A">
        <w:rPr>
          <w:i/>
          <w:sz w:val="22"/>
          <w:szCs w:val="28"/>
        </w:rPr>
        <w:t xml:space="preserve">Источник: </w:t>
      </w:r>
      <w:r w:rsidR="00EC1915">
        <w:rPr>
          <w:i/>
          <w:sz w:val="22"/>
          <w:szCs w:val="28"/>
        </w:rPr>
        <w:t>Дагестан</w:t>
      </w:r>
      <w:r w:rsidR="00EC1915" w:rsidRPr="0047325A">
        <w:rPr>
          <w:i/>
          <w:sz w:val="22"/>
          <w:szCs w:val="28"/>
        </w:rPr>
        <w:t>стат,</w:t>
      </w:r>
      <w:hyperlink r:id="rId17" w:history="1">
        <w:r w:rsidR="00EC1915" w:rsidRPr="001E3A0A">
          <w:rPr>
            <w:rStyle w:val="a9"/>
            <w:i/>
            <w:sz w:val="22"/>
            <w:szCs w:val="28"/>
          </w:rPr>
          <w:t>https://05.rosstat.gov.ru/</w:t>
        </w:r>
      </w:hyperlink>
    </w:p>
    <w:p w:rsidR="00EC1915" w:rsidRDefault="00EC1915" w:rsidP="00EC1915">
      <w:pPr>
        <w:spacing w:line="276" w:lineRule="auto"/>
        <w:jc w:val="both"/>
        <w:rPr>
          <w:i/>
          <w:sz w:val="22"/>
          <w:szCs w:val="28"/>
        </w:rPr>
      </w:pPr>
    </w:p>
    <w:p w:rsidR="008C325A" w:rsidRDefault="008C325A" w:rsidP="008C325A">
      <w:pPr>
        <w:spacing w:line="276" w:lineRule="auto"/>
        <w:jc w:val="both"/>
        <w:rPr>
          <w:i/>
          <w:sz w:val="22"/>
          <w:szCs w:val="28"/>
        </w:rPr>
      </w:pPr>
    </w:p>
    <w:p w:rsidR="008C325A" w:rsidRPr="00342BA4" w:rsidRDefault="008C325A" w:rsidP="008C325A">
      <w:pPr>
        <w:autoSpaceDE w:val="0"/>
        <w:autoSpaceDN w:val="0"/>
        <w:adjustRightInd w:val="0"/>
        <w:spacing w:line="276" w:lineRule="auto"/>
        <w:ind w:firstLine="426"/>
        <w:jc w:val="both"/>
        <w:rPr>
          <w:rFonts w:eastAsia="TimesNewRomanPSMT"/>
          <w:color w:val="000000"/>
          <w:sz w:val="28"/>
          <w:szCs w:val="28"/>
        </w:rPr>
      </w:pPr>
      <w:r w:rsidRPr="00334AD8">
        <w:rPr>
          <w:rFonts w:eastAsia="TimesNewRomanPSMT"/>
          <w:color w:val="000000"/>
          <w:sz w:val="28"/>
          <w:szCs w:val="28"/>
        </w:rPr>
        <w:t xml:space="preserve">Близкое расположение крупных городов </w:t>
      </w:r>
      <w:r w:rsidR="00BF1F3E">
        <w:rPr>
          <w:rFonts w:eastAsia="TimesNewRomanPSMT"/>
          <w:color w:val="000000"/>
          <w:sz w:val="28"/>
          <w:szCs w:val="28"/>
        </w:rPr>
        <w:t>Респу</w:t>
      </w:r>
      <w:r w:rsidR="00CB0005">
        <w:rPr>
          <w:rFonts w:eastAsia="TimesNewRomanPSMT"/>
          <w:color w:val="000000"/>
          <w:sz w:val="28"/>
          <w:szCs w:val="28"/>
        </w:rPr>
        <w:t>блики Дагестан</w:t>
      </w:r>
      <w:r w:rsidRPr="00334AD8">
        <w:rPr>
          <w:rFonts w:eastAsia="TimesNewRomanPSMT"/>
          <w:color w:val="000000"/>
          <w:sz w:val="28"/>
          <w:szCs w:val="28"/>
        </w:rPr>
        <w:t xml:space="preserve"> с более высоким уровнем доходов населения приводит к оттоку активной части населения трудоспособного возраста. Выпускники</w:t>
      </w:r>
      <w:r w:rsidRPr="00342BA4">
        <w:rPr>
          <w:rFonts w:eastAsia="TimesNewRomanPSMT"/>
          <w:color w:val="000000"/>
          <w:sz w:val="28"/>
          <w:szCs w:val="28"/>
        </w:rPr>
        <w:t xml:space="preserve"> городских школ, имея достаточно </w:t>
      </w:r>
      <w:r w:rsidRPr="00C37395">
        <w:rPr>
          <w:rFonts w:eastAsia="TimesNewRomanPSMT"/>
          <w:color w:val="000000"/>
          <w:sz w:val="28"/>
          <w:szCs w:val="28"/>
        </w:rPr>
        <w:t xml:space="preserve">высокий уровень знаний, поступают в ВУЗы </w:t>
      </w:r>
      <w:r w:rsidR="00CB0005">
        <w:rPr>
          <w:rFonts w:eastAsia="TimesNewRomanPSMT"/>
          <w:color w:val="000000"/>
          <w:sz w:val="28"/>
          <w:szCs w:val="28"/>
        </w:rPr>
        <w:t>г. Дербент</w:t>
      </w:r>
      <w:r w:rsidRPr="00C37395">
        <w:rPr>
          <w:rFonts w:eastAsia="TimesNewRomanPSMT"/>
          <w:color w:val="000000"/>
          <w:sz w:val="28"/>
          <w:szCs w:val="28"/>
        </w:rPr>
        <w:t xml:space="preserve"> и г.</w:t>
      </w:r>
      <w:r w:rsidR="00CB0005">
        <w:rPr>
          <w:rFonts w:eastAsia="TimesNewRomanPSMT"/>
          <w:color w:val="000000"/>
          <w:sz w:val="28"/>
          <w:szCs w:val="28"/>
        </w:rPr>
        <w:t xml:space="preserve"> Махачкала</w:t>
      </w:r>
      <w:r w:rsidRPr="00C37395">
        <w:rPr>
          <w:rFonts w:eastAsia="TimesNewRomanPSMT"/>
          <w:color w:val="000000"/>
          <w:sz w:val="28"/>
          <w:szCs w:val="28"/>
        </w:rPr>
        <w:t>, других регионов, а по окончанию учебы предпочитают остаться и работать в крупных городах</w:t>
      </w:r>
      <w:r w:rsidRPr="00342BA4">
        <w:rPr>
          <w:rFonts w:eastAsia="TimesNewRomanPSMT"/>
          <w:color w:val="000000"/>
          <w:sz w:val="28"/>
          <w:szCs w:val="28"/>
        </w:rPr>
        <w:t>.</w:t>
      </w:r>
    </w:p>
    <w:p w:rsidR="008C325A" w:rsidRPr="00342BA4" w:rsidRDefault="008C325A" w:rsidP="008C325A">
      <w:pPr>
        <w:autoSpaceDE w:val="0"/>
        <w:autoSpaceDN w:val="0"/>
        <w:adjustRightInd w:val="0"/>
        <w:spacing w:line="276" w:lineRule="auto"/>
        <w:ind w:firstLine="426"/>
        <w:jc w:val="both"/>
        <w:rPr>
          <w:rFonts w:eastAsia="TimesNewRomanPSMT"/>
          <w:color w:val="000000"/>
          <w:sz w:val="28"/>
          <w:szCs w:val="28"/>
        </w:rPr>
      </w:pPr>
      <w:r w:rsidRPr="00342BA4">
        <w:rPr>
          <w:rFonts w:eastAsia="TimesNewRomanPSMT"/>
          <w:color w:val="000000"/>
          <w:sz w:val="28"/>
          <w:szCs w:val="28"/>
        </w:rPr>
        <w:t xml:space="preserve">Миграционная проблема носит не количественный, сколько качественный характер: приезжают в город в основном жители старше трудоспособного возраста, а уезжают в крупные города выпускники вузов и молодые специалисты. Удержание качественного человеческого потенциала должно быть основано на обеспечении </w:t>
      </w:r>
      <w:r w:rsidRPr="00C37395">
        <w:rPr>
          <w:rFonts w:eastAsia="TimesNewRomanPSMT"/>
          <w:sz w:val="28"/>
          <w:szCs w:val="28"/>
        </w:rPr>
        <w:t>высокого качества городской среды, широких возможностей для получения образования,профессиональной деятельности, сохранения здоровья, организации досуга и самореализации.</w:t>
      </w:r>
    </w:p>
    <w:p w:rsidR="00376754" w:rsidRDefault="00376754" w:rsidP="008C325A">
      <w:pPr>
        <w:spacing w:line="276" w:lineRule="auto"/>
        <w:ind w:firstLine="426"/>
        <w:jc w:val="both"/>
        <w:rPr>
          <w:b/>
          <w:i/>
          <w:noProof/>
          <w:sz w:val="28"/>
          <w:szCs w:val="28"/>
        </w:rPr>
      </w:pPr>
    </w:p>
    <w:p w:rsidR="009B51E4" w:rsidRDefault="008C325A" w:rsidP="008C325A">
      <w:pPr>
        <w:spacing w:line="276" w:lineRule="auto"/>
        <w:ind w:firstLine="426"/>
        <w:jc w:val="both"/>
        <w:rPr>
          <w:b/>
          <w:i/>
          <w:noProof/>
          <w:sz w:val="28"/>
          <w:szCs w:val="28"/>
        </w:rPr>
      </w:pPr>
      <w:r>
        <w:rPr>
          <w:b/>
          <w:i/>
          <w:noProof/>
          <w:sz w:val="28"/>
          <w:szCs w:val="28"/>
        </w:rPr>
        <w:t>Здравоохранение</w:t>
      </w:r>
      <w:r w:rsidRPr="009B6275">
        <w:rPr>
          <w:b/>
          <w:i/>
          <w:noProof/>
          <w:sz w:val="28"/>
          <w:szCs w:val="28"/>
        </w:rPr>
        <w:t>.</w:t>
      </w:r>
    </w:p>
    <w:p w:rsidR="009B51E4" w:rsidRPr="009B51E4" w:rsidRDefault="009B51E4" w:rsidP="009B51E4">
      <w:pPr>
        <w:ind w:firstLine="708"/>
        <w:jc w:val="both"/>
        <w:rPr>
          <w:sz w:val="28"/>
          <w:szCs w:val="28"/>
        </w:rPr>
      </w:pPr>
      <w:r w:rsidRPr="009B51E4">
        <w:rPr>
          <w:sz w:val="28"/>
          <w:szCs w:val="28"/>
        </w:rPr>
        <w:t>В городе Дагестанские Огни функционирует государственное бюджетное учреждение здравоохранения Ц</w:t>
      </w:r>
      <w:r>
        <w:rPr>
          <w:sz w:val="28"/>
          <w:szCs w:val="28"/>
        </w:rPr>
        <w:t>ентральная городская больница</w:t>
      </w:r>
      <w:r w:rsidRPr="009B51E4">
        <w:rPr>
          <w:sz w:val="28"/>
          <w:szCs w:val="28"/>
        </w:rPr>
        <w:t xml:space="preserve"> (ГБУ ЦГБ). </w:t>
      </w:r>
    </w:p>
    <w:p w:rsidR="009B51E4" w:rsidRPr="009B51E4" w:rsidRDefault="009B51E4" w:rsidP="009B51E4">
      <w:pPr>
        <w:ind w:firstLine="708"/>
        <w:jc w:val="both"/>
        <w:rPr>
          <w:sz w:val="28"/>
          <w:szCs w:val="28"/>
        </w:rPr>
      </w:pPr>
      <w:r w:rsidRPr="009B51E4">
        <w:rPr>
          <w:sz w:val="28"/>
          <w:szCs w:val="28"/>
        </w:rPr>
        <w:t xml:space="preserve">В городском округе сохраняется низкий уровень обеспеченности больничными койками - на 10 тыс. человек населения приходится </w:t>
      </w:r>
      <w:r w:rsidR="00B3798C">
        <w:rPr>
          <w:sz w:val="28"/>
          <w:szCs w:val="28"/>
        </w:rPr>
        <w:t>34,3</w:t>
      </w:r>
      <w:r w:rsidRPr="009B51E4">
        <w:rPr>
          <w:sz w:val="28"/>
          <w:szCs w:val="28"/>
        </w:rPr>
        <w:t xml:space="preserve"> коек.</w:t>
      </w:r>
    </w:p>
    <w:p w:rsidR="009B51E4" w:rsidRPr="009B51E4" w:rsidRDefault="009B51E4" w:rsidP="009B51E4">
      <w:pPr>
        <w:ind w:firstLine="708"/>
        <w:jc w:val="both"/>
        <w:rPr>
          <w:sz w:val="28"/>
          <w:szCs w:val="28"/>
        </w:rPr>
      </w:pPr>
      <w:r w:rsidRPr="009B51E4">
        <w:rPr>
          <w:sz w:val="28"/>
          <w:szCs w:val="28"/>
        </w:rPr>
        <w:t xml:space="preserve">Обеспеченность врачами в ЦГБ составляет </w:t>
      </w:r>
      <w:r w:rsidRPr="0008402C">
        <w:rPr>
          <w:sz w:val="28"/>
          <w:szCs w:val="28"/>
        </w:rPr>
        <w:t>3</w:t>
      </w:r>
      <w:r w:rsidR="0078198E" w:rsidRPr="0008402C">
        <w:rPr>
          <w:sz w:val="28"/>
          <w:szCs w:val="28"/>
        </w:rPr>
        <w:t>2</w:t>
      </w:r>
      <w:r w:rsidRPr="0008402C">
        <w:rPr>
          <w:sz w:val="28"/>
          <w:szCs w:val="28"/>
        </w:rPr>
        <w:t>,</w:t>
      </w:r>
      <w:r w:rsidR="0078198E" w:rsidRPr="0008402C">
        <w:rPr>
          <w:sz w:val="28"/>
          <w:szCs w:val="28"/>
        </w:rPr>
        <w:t>2</w:t>
      </w:r>
      <w:r w:rsidRPr="009B51E4">
        <w:rPr>
          <w:sz w:val="28"/>
          <w:szCs w:val="28"/>
        </w:rPr>
        <w:t xml:space="preserve"> на 10 тыс. населения, число среднего медицинского персонала – </w:t>
      </w:r>
      <w:r w:rsidR="0078198E" w:rsidRPr="0008402C">
        <w:rPr>
          <w:sz w:val="28"/>
          <w:szCs w:val="28"/>
        </w:rPr>
        <w:t>79</w:t>
      </w:r>
      <w:r w:rsidRPr="0008402C">
        <w:rPr>
          <w:sz w:val="28"/>
          <w:szCs w:val="28"/>
        </w:rPr>
        <w:t>,</w:t>
      </w:r>
      <w:r w:rsidR="0078198E" w:rsidRPr="0008402C">
        <w:rPr>
          <w:sz w:val="28"/>
          <w:szCs w:val="28"/>
        </w:rPr>
        <w:t>5</w:t>
      </w:r>
      <w:r w:rsidRPr="009B51E4">
        <w:rPr>
          <w:sz w:val="28"/>
          <w:szCs w:val="28"/>
        </w:rPr>
        <w:t xml:space="preserve"> на 10 тыс. населения.</w:t>
      </w:r>
    </w:p>
    <w:p w:rsidR="009B51E4" w:rsidRPr="009B51E4" w:rsidRDefault="009B51E4" w:rsidP="009B51E4">
      <w:pPr>
        <w:ind w:firstLine="708"/>
        <w:jc w:val="both"/>
        <w:rPr>
          <w:sz w:val="28"/>
          <w:szCs w:val="28"/>
        </w:rPr>
      </w:pPr>
      <w:bookmarkStart w:id="3" w:name="_Hlk206332471"/>
      <w:r w:rsidRPr="009B51E4">
        <w:rPr>
          <w:sz w:val="28"/>
          <w:szCs w:val="28"/>
        </w:rPr>
        <w:lastRenderedPageBreak/>
        <w:t xml:space="preserve">Здание инфекционного отделения, построенное в 1964 году, находится в аварийном состоянии, нуждается в капитальном ремонте. </w:t>
      </w:r>
    </w:p>
    <w:bookmarkEnd w:id="3"/>
    <w:p w:rsidR="008C325A" w:rsidRDefault="008C325A" w:rsidP="008C325A">
      <w:pPr>
        <w:spacing w:line="360" w:lineRule="auto"/>
        <w:rPr>
          <w:sz w:val="28"/>
          <w:szCs w:val="28"/>
        </w:rPr>
      </w:pPr>
    </w:p>
    <w:p w:rsidR="008C325A" w:rsidRPr="0016512C" w:rsidRDefault="008C325A" w:rsidP="008C325A">
      <w:pPr>
        <w:spacing w:line="276" w:lineRule="auto"/>
        <w:jc w:val="both"/>
        <w:rPr>
          <w:szCs w:val="28"/>
        </w:rPr>
      </w:pPr>
      <w:r w:rsidRPr="0016512C">
        <w:rPr>
          <w:szCs w:val="28"/>
        </w:rPr>
        <w:t xml:space="preserve">Таблица </w:t>
      </w:r>
      <w:r w:rsidR="000728DA">
        <w:rPr>
          <w:szCs w:val="28"/>
        </w:rPr>
        <w:t>6</w:t>
      </w:r>
      <w:r w:rsidRPr="0016512C">
        <w:rPr>
          <w:szCs w:val="28"/>
        </w:rPr>
        <w:t xml:space="preserve"> - Динамика основных индикаторов здравоохранения за период 20</w:t>
      </w:r>
      <w:r w:rsidR="003C1F9E" w:rsidRPr="0016512C">
        <w:rPr>
          <w:szCs w:val="28"/>
        </w:rPr>
        <w:t>20</w:t>
      </w:r>
      <w:r w:rsidRPr="0016512C">
        <w:rPr>
          <w:szCs w:val="28"/>
        </w:rPr>
        <w:t xml:space="preserve"> – 202</w:t>
      </w:r>
      <w:r w:rsidR="003C1F9E" w:rsidRPr="0016512C">
        <w:rPr>
          <w:szCs w:val="28"/>
        </w:rPr>
        <w:t>4</w:t>
      </w:r>
      <w:r w:rsidRPr="0016512C">
        <w:rPr>
          <w:szCs w:val="28"/>
        </w:rPr>
        <w:t xml:space="preserve"> гг.</w:t>
      </w:r>
    </w:p>
    <w:p w:rsidR="0016512C" w:rsidRPr="0016512C" w:rsidRDefault="0016512C" w:rsidP="008C325A">
      <w:pPr>
        <w:spacing w:line="276" w:lineRule="auto"/>
        <w:jc w:val="both"/>
        <w:rPr>
          <w:szCs w:val="28"/>
        </w:rPr>
      </w:pPr>
    </w:p>
    <w:tbl>
      <w:tblPr>
        <w:tblW w:w="9400" w:type="dxa"/>
        <w:tblInd w:w="93" w:type="dxa"/>
        <w:tblLook w:val="04A0"/>
      </w:tblPr>
      <w:tblGrid>
        <w:gridCol w:w="3611"/>
        <w:gridCol w:w="865"/>
        <w:gridCol w:w="865"/>
        <w:gridCol w:w="865"/>
        <w:gridCol w:w="865"/>
        <w:gridCol w:w="865"/>
        <w:gridCol w:w="1464"/>
      </w:tblGrid>
      <w:tr w:rsidR="008C325A" w:rsidRPr="00A37EF0" w:rsidTr="00F734E4">
        <w:trPr>
          <w:trHeight w:val="528"/>
        </w:trPr>
        <w:tc>
          <w:tcPr>
            <w:tcW w:w="36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325A" w:rsidRPr="009662D7" w:rsidRDefault="008C325A" w:rsidP="002728C4">
            <w:pPr>
              <w:jc w:val="center"/>
              <w:rPr>
                <w:b/>
              </w:rPr>
            </w:pPr>
            <w:bookmarkStart w:id="4" w:name="_Hlk205969238"/>
            <w:r w:rsidRPr="009662D7">
              <w:rPr>
                <w:b/>
              </w:rPr>
              <w:t>Показатель, в расчете на 10 тыс. чел. населения</w:t>
            </w:r>
          </w:p>
        </w:tc>
        <w:tc>
          <w:tcPr>
            <w:tcW w:w="865"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662D7" w:rsidRDefault="008C325A" w:rsidP="002728C4">
            <w:pPr>
              <w:jc w:val="center"/>
              <w:rPr>
                <w:b/>
              </w:rPr>
            </w:pPr>
            <w:r w:rsidRPr="009662D7">
              <w:rPr>
                <w:b/>
              </w:rPr>
              <w:t>20</w:t>
            </w:r>
            <w:r w:rsidR="00D66382">
              <w:rPr>
                <w:b/>
              </w:rPr>
              <w:t>20</w:t>
            </w:r>
            <w:r>
              <w:rPr>
                <w:b/>
              </w:rPr>
              <w:t>г.</w:t>
            </w:r>
          </w:p>
        </w:tc>
        <w:tc>
          <w:tcPr>
            <w:tcW w:w="865"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662D7" w:rsidRDefault="008C325A" w:rsidP="002728C4">
            <w:pPr>
              <w:jc w:val="center"/>
              <w:rPr>
                <w:b/>
              </w:rPr>
            </w:pPr>
            <w:r w:rsidRPr="009662D7">
              <w:rPr>
                <w:b/>
              </w:rPr>
              <w:t>20</w:t>
            </w:r>
            <w:r w:rsidR="00D66382">
              <w:rPr>
                <w:b/>
              </w:rPr>
              <w:t>21</w:t>
            </w:r>
            <w:r>
              <w:rPr>
                <w:b/>
              </w:rPr>
              <w:t>г.</w:t>
            </w:r>
          </w:p>
        </w:tc>
        <w:tc>
          <w:tcPr>
            <w:tcW w:w="865"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662D7" w:rsidRDefault="008C325A" w:rsidP="002728C4">
            <w:pPr>
              <w:jc w:val="center"/>
              <w:rPr>
                <w:b/>
              </w:rPr>
            </w:pPr>
            <w:r w:rsidRPr="009662D7">
              <w:rPr>
                <w:b/>
              </w:rPr>
              <w:t>202</w:t>
            </w:r>
            <w:r w:rsidR="00D66382">
              <w:rPr>
                <w:b/>
              </w:rPr>
              <w:t>2</w:t>
            </w:r>
            <w:r>
              <w:rPr>
                <w:b/>
              </w:rPr>
              <w:t>г.</w:t>
            </w:r>
          </w:p>
        </w:tc>
        <w:tc>
          <w:tcPr>
            <w:tcW w:w="865"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662D7" w:rsidRDefault="008C325A" w:rsidP="002728C4">
            <w:pPr>
              <w:jc w:val="center"/>
              <w:rPr>
                <w:b/>
              </w:rPr>
            </w:pPr>
            <w:r w:rsidRPr="009662D7">
              <w:rPr>
                <w:b/>
              </w:rPr>
              <w:t>202</w:t>
            </w:r>
            <w:r w:rsidR="00D66382">
              <w:rPr>
                <w:b/>
              </w:rPr>
              <w:t>3</w:t>
            </w:r>
            <w:r>
              <w:rPr>
                <w:b/>
              </w:rPr>
              <w:t>г.</w:t>
            </w:r>
          </w:p>
        </w:tc>
        <w:tc>
          <w:tcPr>
            <w:tcW w:w="865"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662D7" w:rsidRDefault="008C325A" w:rsidP="002728C4">
            <w:pPr>
              <w:jc w:val="center"/>
              <w:rPr>
                <w:b/>
              </w:rPr>
            </w:pPr>
            <w:r w:rsidRPr="009662D7">
              <w:rPr>
                <w:b/>
              </w:rPr>
              <w:t>202</w:t>
            </w:r>
            <w:r w:rsidR="00D66382">
              <w:rPr>
                <w:b/>
              </w:rPr>
              <w:t>4</w:t>
            </w:r>
            <w:r>
              <w:rPr>
                <w:b/>
              </w:rPr>
              <w:t>г.</w:t>
            </w:r>
          </w:p>
        </w:tc>
        <w:tc>
          <w:tcPr>
            <w:tcW w:w="1464" w:type="dxa"/>
            <w:tcBorders>
              <w:top w:val="single" w:sz="4" w:space="0" w:color="auto"/>
              <w:left w:val="nil"/>
              <w:bottom w:val="single" w:sz="4" w:space="0" w:color="auto"/>
              <w:right w:val="single" w:sz="4" w:space="0" w:color="auto"/>
            </w:tcBorders>
            <w:shd w:val="clear" w:color="000000" w:fill="FFFFFF"/>
            <w:vAlign w:val="center"/>
            <w:hideMark/>
          </w:tcPr>
          <w:p w:rsidR="008C325A" w:rsidRPr="009662D7" w:rsidRDefault="008C325A" w:rsidP="002728C4">
            <w:pPr>
              <w:jc w:val="center"/>
              <w:rPr>
                <w:b/>
              </w:rPr>
            </w:pPr>
            <w:r w:rsidRPr="009662D7">
              <w:rPr>
                <w:b/>
              </w:rPr>
              <w:t xml:space="preserve">Прирост за </w:t>
            </w:r>
            <w:r w:rsidR="00F734E4">
              <w:rPr>
                <w:b/>
              </w:rPr>
              <w:t>п</w:t>
            </w:r>
            <w:r w:rsidRPr="009662D7">
              <w:rPr>
                <w:b/>
              </w:rPr>
              <w:t>ериод, %</w:t>
            </w:r>
          </w:p>
        </w:tc>
      </w:tr>
      <w:tr w:rsidR="008C325A" w:rsidRPr="00A37EF0" w:rsidTr="0078198E">
        <w:trPr>
          <w:trHeight w:val="333"/>
        </w:trPr>
        <w:tc>
          <w:tcPr>
            <w:tcW w:w="3611" w:type="dxa"/>
            <w:tcBorders>
              <w:top w:val="nil"/>
              <w:left w:val="single" w:sz="4" w:space="0" w:color="auto"/>
              <w:bottom w:val="single" w:sz="4" w:space="0" w:color="auto"/>
              <w:right w:val="single" w:sz="4" w:space="0" w:color="auto"/>
            </w:tcBorders>
            <w:shd w:val="clear" w:color="000000" w:fill="FFFFFF"/>
            <w:vAlign w:val="center"/>
            <w:hideMark/>
          </w:tcPr>
          <w:p w:rsidR="008C325A" w:rsidRPr="00A37EF0" w:rsidRDefault="008C325A" w:rsidP="002728C4">
            <w:r w:rsidRPr="00A37EF0">
              <w:t xml:space="preserve">Численность врачей, чел. </w:t>
            </w:r>
          </w:p>
        </w:tc>
        <w:tc>
          <w:tcPr>
            <w:tcW w:w="865" w:type="dxa"/>
            <w:tcBorders>
              <w:top w:val="nil"/>
              <w:left w:val="nil"/>
              <w:bottom w:val="single" w:sz="4" w:space="0" w:color="auto"/>
              <w:right w:val="single" w:sz="4" w:space="0" w:color="auto"/>
            </w:tcBorders>
            <w:shd w:val="clear" w:color="000000" w:fill="FFFFFF"/>
            <w:vAlign w:val="center"/>
          </w:tcPr>
          <w:p w:rsidR="008C325A" w:rsidRPr="00135A37" w:rsidRDefault="0078198E" w:rsidP="002728C4">
            <w:pPr>
              <w:jc w:val="center"/>
            </w:pPr>
            <w:r w:rsidRPr="00135A37">
              <w:t>31,6</w:t>
            </w:r>
          </w:p>
        </w:tc>
        <w:tc>
          <w:tcPr>
            <w:tcW w:w="865" w:type="dxa"/>
            <w:tcBorders>
              <w:top w:val="nil"/>
              <w:left w:val="nil"/>
              <w:bottom w:val="single" w:sz="4" w:space="0" w:color="auto"/>
              <w:right w:val="single" w:sz="4" w:space="0" w:color="auto"/>
            </w:tcBorders>
            <w:shd w:val="clear" w:color="000000" w:fill="FFFFFF"/>
            <w:vAlign w:val="center"/>
          </w:tcPr>
          <w:p w:rsidR="008C325A" w:rsidRPr="00135A37" w:rsidRDefault="0078198E" w:rsidP="002728C4">
            <w:pPr>
              <w:jc w:val="center"/>
            </w:pPr>
            <w:r w:rsidRPr="00135A37">
              <w:t>32,5</w:t>
            </w:r>
          </w:p>
        </w:tc>
        <w:tc>
          <w:tcPr>
            <w:tcW w:w="865" w:type="dxa"/>
            <w:tcBorders>
              <w:top w:val="nil"/>
              <w:left w:val="nil"/>
              <w:bottom w:val="single" w:sz="4" w:space="0" w:color="auto"/>
              <w:right w:val="single" w:sz="4" w:space="0" w:color="auto"/>
            </w:tcBorders>
            <w:shd w:val="clear" w:color="000000" w:fill="FFFFFF"/>
            <w:vAlign w:val="center"/>
          </w:tcPr>
          <w:p w:rsidR="008C325A" w:rsidRPr="00135A37" w:rsidRDefault="0078198E" w:rsidP="002728C4">
            <w:pPr>
              <w:jc w:val="center"/>
            </w:pPr>
            <w:r w:rsidRPr="00135A37">
              <w:t>33,2</w:t>
            </w:r>
          </w:p>
        </w:tc>
        <w:tc>
          <w:tcPr>
            <w:tcW w:w="865" w:type="dxa"/>
            <w:tcBorders>
              <w:top w:val="nil"/>
              <w:left w:val="nil"/>
              <w:bottom w:val="single" w:sz="4" w:space="0" w:color="auto"/>
              <w:right w:val="single" w:sz="4" w:space="0" w:color="auto"/>
            </w:tcBorders>
            <w:shd w:val="clear" w:color="000000" w:fill="FFFFFF"/>
            <w:vAlign w:val="center"/>
          </w:tcPr>
          <w:p w:rsidR="008C325A" w:rsidRPr="00135A37" w:rsidRDefault="0078198E" w:rsidP="002728C4">
            <w:pPr>
              <w:jc w:val="center"/>
            </w:pPr>
            <w:r w:rsidRPr="00135A37">
              <w:t>32,3</w:t>
            </w:r>
          </w:p>
        </w:tc>
        <w:tc>
          <w:tcPr>
            <w:tcW w:w="865" w:type="dxa"/>
            <w:tcBorders>
              <w:top w:val="nil"/>
              <w:left w:val="nil"/>
              <w:bottom w:val="single" w:sz="4" w:space="0" w:color="auto"/>
              <w:right w:val="single" w:sz="4" w:space="0" w:color="auto"/>
            </w:tcBorders>
            <w:shd w:val="clear" w:color="000000" w:fill="FFFFFF"/>
            <w:noWrap/>
            <w:vAlign w:val="center"/>
          </w:tcPr>
          <w:p w:rsidR="008C325A" w:rsidRPr="00135A37" w:rsidRDefault="0078198E" w:rsidP="002728C4">
            <w:pPr>
              <w:jc w:val="center"/>
            </w:pPr>
            <w:r w:rsidRPr="00135A37">
              <w:t>32,2</w:t>
            </w:r>
          </w:p>
        </w:tc>
        <w:tc>
          <w:tcPr>
            <w:tcW w:w="1464" w:type="dxa"/>
            <w:tcBorders>
              <w:top w:val="nil"/>
              <w:left w:val="nil"/>
              <w:bottom w:val="single" w:sz="4" w:space="0" w:color="auto"/>
              <w:right w:val="single" w:sz="4" w:space="0" w:color="auto"/>
            </w:tcBorders>
            <w:shd w:val="clear" w:color="000000" w:fill="FFFFFF"/>
            <w:noWrap/>
            <w:vAlign w:val="center"/>
            <w:hideMark/>
          </w:tcPr>
          <w:p w:rsidR="008C325A" w:rsidRPr="00A8785B" w:rsidRDefault="006E0477" w:rsidP="002728C4">
            <w:pPr>
              <w:jc w:val="center"/>
              <w:rPr>
                <w:lang w:val="en-US"/>
              </w:rPr>
            </w:pPr>
            <w:r>
              <w:rPr>
                <w:lang w:val="en-US"/>
              </w:rPr>
              <w:t>-</w:t>
            </w:r>
          </w:p>
        </w:tc>
      </w:tr>
      <w:tr w:rsidR="008C325A" w:rsidRPr="00A37EF0" w:rsidTr="0078198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552"/>
        </w:trPr>
        <w:tc>
          <w:tcPr>
            <w:tcW w:w="3611" w:type="dxa"/>
            <w:shd w:val="clear" w:color="000000" w:fill="FFFFFF"/>
            <w:vAlign w:val="center"/>
            <w:hideMark/>
          </w:tcPr>
          <w:p w:rsidR="008C325A" w:rsidRPr="00A37EF0" w:rsidRDefault="008C325A" w:rsidP="002728C4">
            <w:r w:rsidRPr="00A37EF0">
              <w:t>Численность среднего медицинского персонала, чел.</w:t>
            </w:r>
          </w:p>
        </w:tc>
        <w:tc>
          <w:tcPr>
            <w:tcW w:w="865" w:type="dxa"/>
            <w:shd w:val="clear" w:color="000000" w:fill="FFFFFF"/>
            <w:vAlign w:val="center"/>
          </w:tcPr>
          <w:p w:rsidR="008C325A" w:rsidRPr="00135A37" w:rsidRDefault="0078198E" w:rsidP="002728C4">
            <w:pPr>
              <w:jc w:val="center"/>
            </w:pPr>
            <w:r w:rsidRPr="00135A37">
              <w:t>90,2</w:t>
            </w:r>
          </w:p>
        </w:tc>
        <w:tc>
          <w:tcPr>
            <w:tcW w:w="865" w:type="dxa"/>
            <w:shd w:val="clear" w:color="000000" w:fill="FFFFFF"/>
            <w:vAlign w:val="center"/>
          </w:tcPr>
          <w:p w:rsidR="008C325A" w:rsidRPr="00135A37" w:rsidRDefault="0078198E" w:rsidP="002728C4">
            <w:pPr>
              <w:jc w:val="center"/>
            </w:pPr>
            <w:r w:rsidRPr="00135A37">
              <w:t>88,3</w:t>
            </w:r>
          </w:p>
        </w:tc>
        <w:tc>
          <w:tcPr>
            <w:tcW w:w="865" w:type="dxa"/>
            <w:shd w:val="clear" w:color="000000" w:fill="FFFFFF"/>
            <w:vAlign w:val="center"/>
          </w:tcPr>
          <w:p w:rsidR="008C325A" w:rsidRPr="00135A37" w:rsidRDefault="0078198E" w:rsidP="002728C4">
            <w:pPr>
              <w:jc w:val="center"/>
            </w:pPr>
            <w:r w:rsidRPr="00135A37">
              <w:t>85,8</w:t>
            </w:r>
          </w:p>
        </w:tc>
        <w:tc>
          <w:tcPr>
            <w:tcW w:w="865" w:type="dxa"/>
            <w:shd w:val="clear" w:color="000000" w:fill="FFFFFF"/>
            <w:vAlign w:val="center"/>
          </w:tcPr>
          <w:p w:rsidR="008C325A" w:rsidRPr="00135A37" w:rsidRDefault="0078198E" w:rsidP="002728C4">
            <w:pPr>
              <w:jc w:val="center"/>
            </w:pPr>
            <w:r w:rsidRPr="00135A37">
              <w:t>80,6</w:t>
            </w:r>
          </w:p>
        </w:tc>
        <w:tc>
          <w:tcPr>
            <w:tcW w:w="865" w:type="dxa"/>
            <w:shd w:val="clear" w:color="000000" w:fill="FFFFFF"/>
            <w:noWrap/>
            <w:vAlign w:val="center"/>
          </w:tcPr>
          <w:p w:rsidR="008C325A" w:rsidRPr="00135A37" w:rsidRDefault="0078198E" w:rsidP="002728C4">
            <w:pPr>
              <w:jc w:val="center"/>
            </w:pPr>
            <w:r w:rsidRPr="00135A37">
              <w:t>79,5</w:t>
            </w:r>
          </w:p>
        </w:tc>
        <w:tc>
          <w:tcPr>
            <w:tcW w:w="1464" w:type="dxa"/>
            <w:shd w:val="clear" w:color="000000" w:fill="FFFFFF"/>
            <w:noWrap/>
            <w:vAlign w:val="center"/>
            <w:hideMark/>
          </w:tcPr>
          <w:p w:rsidR="008C325A" w:rsidRPr="0082117C" w:rsidRDefault="006E0477" w:rsidP="002728C4">
            <w:pPr>
              <w:jc w:val="center"/>
              <w:rPr>
                <w:lang w:val="en-US"/>
              </w:rPr>
            </w:pPr>
            <w:r>
              <w:rPr>
                <w:lang w:val="en-US"/>
              </w:rPr>
              <w:t>-</w:t>
            </w:r>
          </w:p>
        </w:tc>
      </w:tr>
      <w:tr w:rsidR="008C325A" w:rsidRPr="00A37EF0" w:rsidTr="0078198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576"/>
        </w:trPr>
        <w:tc>
          <w:tcPr>
            <w:tcW w:w="3611" w:type="dxa"/>
            <w:shd w:val="clear" w:color="000000" w:fill="FFFFFF"/>
            <w:vAlign w:val="center"/>
            <w:hideMark/>
          </w:tcPr>
          <w:p w:rsidR="008C325A" w:rsidRPr="00A37EF0" w:rsidRDefault="008C325A" w:rsidP="002728C4">
            <w:r w:rsidRPr="00A37EF0">
              <w:t xml:space="preserve">Число больничных коек, ед. </w:t>
            </w:r>
          </w:p>
        </w:tc>
        <w:tc>
          <w:tcPr>
            <w:tcW w:w="865" w:type="dxa"/>
            <w:shd w:val="clear" w:color="000000" w:fill="FFFFFF"/>
            <w:vAlign w:val="center"/>
          </w:tcPr>
          <w:p w:rsidR="008C325A" w:rsidRPr="00135A37" w:rsidRDefault="0078198E" w:rsidP="002728C4">
            <w:pPr>
              <w:jc w:val="center"/>
            </w:pPr>
            <w:r w:rsidRPr="00135A37">
              <w:t>37,4</w:t>
            </w:r>
          </w:p>
        </w:tc>
        <w:tc>
          <w:tcPr>
            <w:tcW w:w="865" w:type="dxa"/>
            <w:shd w:val="clear" w:color="000000" w:fill="FFFFFF"/>
            <w:vAlign w:val="center"/>
          </w:tcPr>
          <w:p w:rsidR="008C325A" w:rsidRPr="00135A37" w:rsidRDefault="0078198E" w:rsidP="002728C4">
            <w:pPr>
              <w:jc w:val="center"/>
            </w:pPr>
            <w:r w:rsidRPr="00135A37">
              <w:t>36,9</w:t>
            </w:r>
          </w:p>
        </w:tc>
        <w:tc>
          <w:tcPr>
            <w:tcW w:w="865" w:type="dxa"/>
            <w:shd w:val="clear" w:color="000000" w:fill="FFFFFF"/>
            <w:vAlign w:val="center"/>
          </w:tcPr>
          <w:p w:rsidR="008C325A" w:rsidRPr="00135A37" w:rsidRDefault="0078198E" w:rsidP="002728C4">
            <w:pPr>
              <w:jc w:val="center"/>
            </w:pPr>
            <w:r w:rsidRPr="00135A37">
              <w:t>36,5</w:t>
            </w:r>
          </w:p>
        </w:tc>
        <w:tc>
          <w:tcPr>
            <w:tcW w:w="865" w:type="dxa"/>
            <w:shd w:val="clear" w:color="000000" w:fill="FFFFFF"/>
            <w:vAlign w:val="center"/>
          </w:tcPr>
          <w:p w:rsidR="008C325A" w:rsidRPr="00135A37" w:rsidRDefault="0078198E" w:rsidP="002728C4">
            <w:pPr>
              <w:jc w:val="center"/>
            </w:pPr>
            <w:r w:rsidRPr="00135A37">
              <w:t>34,8</w:t>
            </w:r>
          </w:p>
        </w:tc>
        <w:tc>
          <w:tcPr>
            <w:tcW w:w="865" w:type="dxa"/>
            <w:shd w:val="clear" w:color="000000" w:fill="FFFFFF"/>
            <w:noWrap/>
            <w:vAlign w:val="center"/>
          </w:tcPr>
          <w:p w:rsidR="008C325A" w:rsidRPr="00135A37" w:rsidRDefault="0078198E" w:rsidP="002728C4">
            <w:pPr>
              <w:jc w:val="center"/>
            </w:pPr>
            <w:r w:rsidRPr="00135A37">
              <w:t>34,3</w:t>
            </w:r>
          </w:p>
        </w:tc>
        <w:tc>
          <w:tcPr>
            <w:tcW w:w="1464" w:type="dxa"/>
            <w:shd w:val="clear" w:color="000000" w:fill="FFFFFF"/>
            <w:noWrap/>
            <w:vAlign w:val="center"/>
            <w:hideMark/>
          </w:tcPr>
          <w:p w:rsidR="008C325A" w:rsidRPr="0082117C" w:rsidRDefault="006E0477" w:rsidP="002728C4">
            <w:pPr>
              <w:jc w:val="center"/>
              <w:rPr>
                <w:lang w:val="en-US"/>
              </w:rPr>
            </w:pPr>
            <w:r>
              <w:rPr>
                <w:lang w:val="en-US"/>
              </w:rPr>
              <w:t>-</w:t>
            </w:r>
          </w:p>
        </w:tc>
      </w:tr>
      <w:bookmarkEnd w:id="4"/>
    </w:tbl>
    <w:p w:rsidR="00161E44" w:rsidRDefault="00161E44" w:rsidP="008C325A">
      <w:pPr>
        <w:spacing w:line="276" w:lineRule="auto"/>
        <w:jc w:val="both"/>
        <w:rPr>
          <w:i/>
          <w:sz w:val="22"/>
          <w:szCs w:val="28"/>
        </w:rPr>
      </w:pPr>
    </w:p>
    <w:p w:rsidR="008C325A" w:rsidRDefault="008C325A" w:rsidP="008C325A">
      <w:pPr>
        <w:spacing w:line="276" w:lineRule="auto"/>
        <w:jc w:val="both"/>
        <w:rPr>
          <w:i/>
          <w:sz w:val="22"/>
          <w:szCs w:val="28"/>
        </w:rPr>
      </w:pPr>
      <w:r w:rsidRPr="0047325A">
        <w:rPr>
          <w:i/>
          <w:sz w:val="22"/>
          <w:szCs w:val="28"/>
        </w:rPr>
        <w:t xml:space="preserve">Источник: </w:t>
      </w:r>
      <w:bookmarkStart w:id="5" w:name="_Hlk205563865"/>
      <w:r w:rsidR="003C1F9E">
        <w:rPr>
          <w:i/>
          <w:sz w:val="22"/>
          <w:szCs w:val="28"/>
        </w:rPr>
        <w:t>Дагестан</w:t>
      </w:r>
      <w:r w:rsidR="003C1F9E" w:rsidRPr="0047325A">
        <w:rPr>
          <w:i/>
          <w:sz w:val="22"/>
          <w:szCs w:val="28"/>
        </w:rPr>
        <w:t>стат,</w:t>
      </w:r>
      <w:hyperlink r:id="rId18" w:history="1">
        <w:r w:rsidR="003C1F9E" w:rsidRPr="001E3A0A">
          <w:rPr>
            <w:rStyle w:val="a9"/>
            <w:i/>
            <w:sz w:val="22"/>
            <w:szCs w:val="28"/>
          </w:rPr>
          <w:t>https://05.rosstat.gov.ru/</w:t>
        </w:r>
      </w:hyperlink>
      <w:bookmarkEnd w:id="5"/>
    </w:p>
    <w:p w:rsidR="0016512C" w:rsidRDefault="0016512C" w:rsidP="008C325A">
      <w:pPr>
        <w:spacing w:line="276" w:lineRule="auto"/>
        <w:ind w:firstLine="426"/>
        <w:jc w:val="both"/>
        <w:rPr>
          <w:sz w:val="28"/>
          <w:szCs w:val="28"/>
        </w:rPr>
      </w:pPr>
    </w:p>
    <w:p w:rsidR="00C341DA" w:rsidRDefault="008C325A" w:rsidP="008C325A">
      <w:pPr>
        <w:spacing w:line="276" w:lineRule="auto"/>
        <w:ind w:firstLine="426"/>
        <w:jc w:val="both"/>
        <w:rPr>
          <w:sz w:val="28"/>
          <w:szCs w:val="28"/>
        </w:rPr>
      </w:pPr>
      <w:r>
        <w:rPr>
          <w:sz w:val="28"/>
          <w:szCs w:val="28"/>
        </w:rPr>
        <w:t>В целом за период 20</w:t>
      </w:r>
      <w:r w:rsidR="003C1F9E">
        <w:rPr>
          <w:sz w:val="28"/>
          <w:szCs w:val="28"/>
        </w:rPr>
        <w:t>20</w:t>
      </w:r>
      <w:r>
        <w:rPr>
          <w:sz w:val="28"/>
          <w:szCs w:val="28"/>
        </w:rPr>
        <w:t xml:space="preserve"> – 202</w:t>
      </w:r>
      <w:r w:rsidR="003C1F9E">
        <w:rPr>
          <w:sz w:val="28"/>
          <w:szCs w:val="28"/>
        </w:rPr>
        <w:t>4</w:t>
      </w:r>
      <w:r>
        <w:rPr>
          <w:sz w:val="28"/>
          <w:szCs w:val="28"/>
        </w:rPr>
        <w:t xml:space="preserve">гг. численность врачей всех специальностей </w:t>
      </w:r>
      <w:r w:rsidR="00241066">
        <w:rPr>
          <w:sz w:val="28"/>
          <w:szCs w:val="28"/>
        </w:rPr>
        <w:t>не выросла и осталась на прежнем уровне</w:t>
      </w:r>
      <w:r>
        <w:rPr>
          <w:sz w:val="28"/>
          <w:szCs w:val="28"/>
        </w:rPr>
        <w:t xml:space="preserve"> и в 202</w:t>
      </w:r>
      <w:r w:rsidR="003943D2">
        <w:rPr>
          <w:sz w:val="28"/>
          <w:szCs w:val="28"/>
        </w:rPr>
        <w:t>4</w:t>
      </w:r>
      <w:r>
        <w:rPr>
          <w:sz w:val="28"/>
          <w:szCs w:val="28"/>
        </w:rPr>
        <w:t xml:space="preserve">г. составила </w:t>
      </w:r>
      <w:r w:rsidR="0016512C" w:rsidRPr="00135A37">
        <w:rPr>
          <w:sz w:val="28"/>
          <w:szCs w:val="28"/>
        </w:rPr>
        <w:t>32,</w:t>
      </w:r>
      <w:r w:rsidR="0078198E" w:rsidRPr="00135A37">
        <w:rPr>
          <w:sz w:val="28"/>
          <w:szCs w:val="28"/>
        </w:rPr>
        <w:t>2</w:t>
      </w:r>
      <w:r>
        <w:rPr>
          <w:sz w:val="28"/>
          <w:szCs w:val="28"/>
        </w:rPr>
        <w:t xml:space="preserve"> чел. на 10 тыс. чел. населения,</w:t>
      </w:r>
      <w:r w:rsidR="00EE0B7D">
        <w:rPr>
          <w:sz w:val="28"/>
          <w:szCs w:val="28"/>
        </w:rPr>
        <w:t xml:space="preserve"> не измениласьи </w:t>
      </w:r>
      <w:r>
        <w:rPr>
          <w:sz w:val="28"/>
          <w:szCs w:val="28"/>
        </w:rPr>
        <w:t>численность среднего медицинского персонала</w:t>
      </w:r>
      <w:r w:rsidR="00C341DA">
        <w:rPr>
          <w:sz w:val="28"/>
          <w:szCs w:val="28"/>
        </w:rPr>
        <w:t>. Также не увеличилось число больничных коек.</w:t>
      </w:r>
      <w:r w:rsidR="00EE0B7D">
        <w:rPr>
          <w:sz w:val="28"/>
          <w:szCs w:val="28"/>
        </w:rPr>
        <w:t>Фактическая мощность амбулаторно</w:t>
      </w:r>
      <w:r w:rsidR="00135A37">
        <w:rPr>
          <w:sz w:val="28"/>
          <w:szCs w:val="28"/>
        </w:rPr>
        <w:t>-</w:t>
      </w:r>
      <w:r w:rsidR="00EE0B7D">
        <w:rPr>
          <w:sz w:val="28"/>
          <w:szCs w:val="28"/>
        </w:rPr>
        <w:t xml:space="preserve">поликлиническихучреждений составляет </w:t>
      </w:r>
      <w:r w:rsidR="00195564" w:rsidRPr="00135A37">
        <w:rPr>
          <w:sz w:val="28"/>
          <w:szCs w:val="28"/>
        </w:rPr>
        <w:t>400</w:t>
      </w:r>
      <w:r w:rsidR="00EE0B7D">
        <w:rPr>
          <w:sz w:val="28"/>
          <w:szCs w:val="28"/>
        </w:rPr>
        <w:t xml:space="preserve"> посещений в смену. </w:t>
      </w:r>
    </w:p>
    <w:p w:rsidR="008C325A" w:rsidRPr="00C341DA" w:rsidRDefault="008C325A" w:rsidP="00C341DA">
      <w:pPr>
        <w:spacing w:line="276" w:lineRule="auto"/>
        <w:ind w:firstLine="426"/>
        <w:jc w:val="both"/>
        <w:rPr>
          <w:sz w:val="28"/>
          <w:szCs w:val="28"/>
        </w:rPr>
      </w:pPr>
      <w:r>
        <w:rPr>
          <w:sz w:val="28"/>
          <w:szCs w:val="28"/>
        </w:rPr>
        <w:t xml:space="preserve">Структура заболеваемости в городском округе </w:t>
      </w:r>
      <w:r w:rsidR="00D82975">
        <w:rPr>
          <w:sz w:val="28"/>
          <w:szCs w:val="28"/>
        </w:rPr>
        <w:t>«город Дагестанские Огни»</w:t>
      </w:r>
      <w:r>
        <w:rPr>
          <w:sz w:val="28"/>
          <w:szCs w:val="28"/>
        </w:rPr>
        <w:t xml:space="preserve"> по данным 202</w:t>
      </w:r>
      <w:r w:rsidR="003C1F9E">
        <w:rPr>
          <w:sz w:val="28"/>
          <w:szCs w:val="28"/>
        </w:rPr>
        <w:t>4</w:t>
      </w:r>
      <w:r>
        <w:rPr>
          <w:sz w:val="28"/>
          <w:szCs w:val="28"/>
        </w:rPr>
        <w:t xml:space="preserve"> г</w:t>
      </w:r>
      <w:r w:rsidR="00D82975">
        <w:rPr>
          <w:sz w:val="28"/>
          <w:szCs w:val="28"/>
        </w:rPr>
        <w:t>ода:</w:t>
      </w:r>
      <w:r>
        <w:rPr>
          <w:sz w:val="28"/>
          <w:szCs w:val="28"/>
        </w:rPr>
        <w:t xml:space="preserve"> 67% детей до 17 лет страдают болезнями органов дыхания, что является следствие</w:t>
      </w:r>
      <w:r w:rsidR="003C1F9E">
        <w:rPr>
          <w:sz w:val="28"/>
          <w:szCs w:val="28"/>
        </w:rPr>
        <w:t>м</w:t>
      </w:r>
      <w:r>
        <w:rPr>
          <w:sz w:val="28"/>
          <w:szCs w:val="28"/>
        </w:rPr>
        <w:t xml:space="preserve"> сложной экологической обстановки.</w:t>
      </w:r>
    </w:p>
    <w:p w:rsidR="006B2BE8" w:rsidRDefault="008C325A" w:rsidP="008C325A">
      <w:pPr>
        <w:spacing w:line="276" w:lineRule="auto"/>
        <w:ind w:firstLine="426"/>
        <w:jc w:val="both"/>
        <w:rPr>
          <w:sz w:val="28"/>
          <w:szCs w:val="28"/>
        </w:rPr>
      </w:pPr>
      <w:r w:rsidRPr="009231C2">
        <w:rPr>
          <w:sz w:val="28"/>
          <w:szCs w:val="28"/>
        </w:rPr>
        <w:t xml:space="preserve">Деятельность </w:t>
      </w:r>
      <w:r>
        <w:rPr>
          <w:sz w:val="28"/>
          <w:szCs w:val="28"/>
        </w:rPr>
        <w:t>ГБ</w:t>
      </w:r>
      <w:r w:rsidR="008C68E1">
        <w:rPr>
          <w:sz w:val="28"/>
          <w:szCs w:val="28"/>
        </w:rPr>
        <w:t xml:space="preserve">УРД </w:t>
      </w:r>
      <w:r>
        <w:rPr>
          <w:sz w:val="28"/>
          <w:szCs w:val="28"/>
        </w:rPr>
        <w:t>«</w:t>
      </w:r>
      <w:r w:rsidR="00A415F4">
        <w:rPr>
          <w:sz w:val="28"/>
          <w:szCs w:val="28"/>
        </w:rPr>
        <w:t>Ц</w:t>
      </w:r>
      <w:r>
        <w:rPr>
          <w:sz w:val="28"/>
          <w:szCs w:val="28"/>
        </w:rPr>
        <w:t xml:space="preserve">ентральная городская больница» </w:t>
      </w:r>
      <w:r w:rsidRPr="009231C2">
        <w:rPr>
          <w:sz w:val="28"/>
          <w:szCs w:val="28"/>
        </w:rPr>
        <w:t xml:space="preserve">направлена на сохранение здоровья и работоспособности населения, профилактику заболеваний и снижение смертности населения. </w:t>
      </w:r>
      <w:r w:rsidR="00AB6619">
        <w:rPr>
          <w:sz w:val="28"/>
          <w:szCs w:val="28"/>
        </w:rPr>
        <w:t>Учреждение располагает стационаром на 11</w:t>
      </w:r>
      <w:r w:rsidR="00C341DA">
        <w:rPr>
          <w:sz w:val="28"/>
          <w:szCs w:val="28"/>
        </w:rPr>
        <w:t>1</w:t>
      </w:r>
      <w:r w:rsidR="00AB6619">
        <w:rPr>
          <w:sz w:val="28"/>
          <w:szCs w:val="28"/>
        </w:rPr>
        <w:t xml:space="preserve"> коек</w:t>
      </w:r>
      <w:r w:rsidR="00C341DA">
        <w:rPr>
          <w:sz w:val="28"/>
          <w:szCs w:val="28"/>
        </w:rPr>
        <w:t>.</w:t>
      </w:r>
    </w:p>
    <w:p w:rsidR="008C325A" w:rsidRPr="00342BA4" w:rsidRDefault="008C325A" w:rsidP="008C325A">
      <w:pPr>
        <w:spacing w:line="276" w:lineRule="auto"/>
        <w:ind w:firstLine="426"/>
        <w:jc w:val="both"/>
        <w:rPr>
          <w:sz w:val="28"/>
          <w:szCs w:val="28"/>
        </w:rPr>
      </w:pPr>
      <w:r>
        <w:rPr>
          <w:sz w:val="28"/>
          <w:szCs w:val="28"/>
        </w:rPr>
        <w:t>В 202</w:t>
      </w:r>
      <w:r w:rsidR="008C68E1">
        <w:rPr>
          <w:sz w:val="28"/>
          <w:szCs w:val="28"/>
        </w:rPr>
        <w:t>4</w:t>
      </w:r>
      <w:r w:rsidRPr="00342BA4">
        <w:rPr>
          <w:sz w:val="28"/>
          <w:szCs w:val="28"/>
        </w:rPr>
        <w:t xml:space="preserve"> году услугами круглосуточного стационара </w:t>
      </w:r>
      <w:r>
        <w:rPr>
          <w:sz w:val="28"/>
          <w:szCs w:val="28"/>
        </w:rPr>
        <w:t xml:space="preserve">воспользовались </w:t>
      </w:r>
      <w:r w:rsidR="00B60C64">
        <w:rPr>
          <w:sz w:val="28"/>
          <w:szCs w:val="28"/>
        </w:rPr>
        <w:t>5438</w:t>
      </w:r>
      <w:r>
        <w:rPr>
          <w:sz w:val="28"/>
          <w:szCs w:val="28"/>
        </w:rPr>
        <w:t xml:space="preserve"> чел;</w:t>
      </w:r>
      <w:r w:rsidRPr="00342BA4">
        <w:rPr>
          <w:sz w:val="28"/>
          <w:szCs w:val="28"/>
        </w:rPr>
        <w:t xml:space="preserve"> Число пос</w:t>
      </w:r>
      <w:r>
        <w:rPr>
          <w:sz w:val="28"/>
          <w:szCs w:val="28"/>
        </w:rPr>
        <w:t xml:space="preserve">ещений поликлиники составило </w:t>
      </w:r>
      <w:r w:rsidR="006B2BE8">
        <w:rPr>
          <w:sz w:val="28"/>
          <w:szCs w:val="28"/>
        </w:rPr>
        <w:t>41014</w:t>
      </w:r>
      <w:r w:rsidRPr="00342BA4">
        <w:rPr>
          <w:sz w:val="28"/>
          <w:szCs w:val="28"/>
        </w:rPr>
        <w:t>чел.</w:t>
      </w:r>
    </w:p>
    <w:p w:rsidR="008C325A" w:rsidRPr="00334AD8" w:rsidRDefault="008C325A" w:rsidP="008C325A">
      <w:pPr>
        <w:spacing w:line="276" w:lineRule="auto"/>
        <w:ind w:firstLine="426"/>
        <w:jc w:val="both"/>
        <w:rPr>
          <w:sz w:val="28"/>
          <w:szCs w:val="28"/>
        </w:rPr>
      </w:pPr>
      <w:r w:rsidRPr="00342BA4">
        <w:rPr>
          <w:sz w:val="28"/>
          <w:szCs w:val="28"/>
        </w:rPr>
        <w:t xml:space="preserve">Несмотря на передовой статус центральной больницы и хорошую укомплектованность медицинским оборудованием, данное учреждение имеет </w:t>
      </w:r>
      <w:r w:rsidRPr="00334AD8">
        <w:rPr>
          <w:sz w:val="28"/>
          <w:szCs w:val="28"/>
        </w:rPr>
        <w:t>определённые проблемы:</w:t>
      </w:r>
    </w:p>
    <w:p w:rsidR="008C325A" w:rsidRPr="00334AD8" w:rsidRDefault="008C325A" w:rsidP="008C325A">
      <w:pPr>
        <w:spacing w:line="276" w:lineRule="auto"/>
        <w:ind w:firstLine="426"/>
        <w:jc w:val="both"/>
        <w:rPr>
          <w:sz w:val="28"/>
          <w:szCs w:val="28"/>
        </w:rPr>
      </w:pPr>
      <w:r w:rsidRPr="00334AD8">
        <w:rPr>
          <w:sz w:val="28"/>
          <w:szCs w:val="28"/>
        </w:rPr>
        <w:t>1) имеется оборудование с длительными сро</w:t>
      </w:r>
      <w:r w:rsidR="00FD5230">
        <w:rPr>
          <w:sz w:val="28"/>
          <w:szCs w:val="28"/>
        </w:rPr>
        <w:t>ками использования, исчерпавший</w:t>
      </w:r>
      <w:r w:rsidRPr="00334AD8">
        <w:rPr>
          <w:sz w:val="28"/>
          <w:szCs w:val="28"/>
        </w:rPr>
        <w:t xml:space="preserve"> свой ресурс, которое требует обновления;</w:t>
      </w:r>
    </w:p>
    <w:p w:rsidR="006B2BE8" w:rsidRDefault="008C325A" w:rsidP="008C325A">
      <w:pPr>
        <w:spacing w:line="276" w:lineRule="auto"/>
        <w:ind w:firstLine="426"/>
        <w:jc w:val="both"/>
        <w:rPr>
          <w:sz w:val="28"/>
          <w:szCs w:val="28"/>
        </w:rPr>
      </w:pPr>
      <w:r w:rsidRPr="00334AD8">
        <w:rPr>
          <w:sz w:val="28"/>
          <w:szCs w:val="28"/>
        </w:rPr>
        <w:t xml:space="preserve">2) слабая кадровая обеспеченность </w:t>
      </w:r>
      <w:r w:rsidR="006B2BE8">
        <w:rPr>
          <w:sz w:val="28"/>
          <w:szCs w:val="28"/>
        </w:rPr>
        <w:t xml:space="preserve">квалифицированными врачами. </w:t>
      </w:r>
    </w:p>
    <w:p w:rsidR="00EE0B7D" w:rsidRPr="009B51E4" w:rsidRDefault="00EE0B7D" w:rsidP="00EE0B7D">
      <w:pPr>
        <w:jc w:val="both"/>
        <w:rPr>
          <w:sz w:val="28"/>
          <w:szCs w:val="28"/>
        </w:rPr>
      </w:pPr>
      <w:r w:rsidRPr="00EE0B7D">
        <w:rPr>
          <w:sz w:val="28"/>
          <w:szCs w:val="28"/>
        </w:rPr>
        <w:t>3</w:t>
      </w:r>
      <w:r>
        <w:rPr>
          <w:sz w:val="28"/>
          <w:szCs w:val="28"/>
        </w:rPr>
        <w:t>)з</w:t>
      </w:r>
      <w:r w:rsidRPr="009B51E4">
        <w:rPr>
          <w:sz w:val="28"/>
          <w:szCs w:val="28"/>
        </w:rPr>
        <w:t xml:space="preserve">дание инфекционного отделения, построенное в 1964 году, </w:t>
      </w:r>
      <w:r w:rsidR="00D72AC9">
        <w:rPr>
          <w:sz w:val="28"/>
          <w:szCs w:val="28"/>
        </w:rPr>
        <w:t>находится в аварийном состоянии и</w:t>
      </w:r>
      <w:r w:rsidRPr="009B51E4">
        <w:rPr>
          <w:sz w:val="28"/>
          <w:szCs w:val="28"/>
        </w:rPr>
        <w:t xml:space="preserve"> нуждается в капитальном ремонте. </w:t>
      </w:r>
    </w:p>
    <w:p w:rsidR="00801190" w:rsidRDefault="00801190" w:rsidP="00DD0EF2">
      <w:pPr>
        <w:spacing w:line="276" w:lineRule="auto"/>
        <w:jc w:val="both"/>
        <w:rPr>
          <w:b/>
          <w:i/>
          <w:sz w:val="28"/>
          <w:szCs w:val="28"/>
        </w:rPr>
      </w:pPr>
    </w:p>
    <w:p w:rsidR="00DD0EF2" w:rsidRDefault="00DD0EF2" w:rsidP="00DD0EF2">
      <w:pPr>
        <w:spacing w:line="276" w:lineRule="auto"/>
        <w:jc w:val="both"/>
        <w:rPr>
          <w:b/>
          <w:i/>
          <w:sz w:val="28"/>
          <w:szCs w:val="28"/>
        </w:rPr>
      </w:pPr>
    </w:p>
    <w:p w:rsidR="00DD0EF2" w:rsidRDefault="00DD0EF2" w:rsidP="00DD0EF2">
      <w:pPr>
        <w:spacing w:line="276" w:lineRule="auto"/>
        <w:jc w:val="both"/>
        <w:rPr>
          <w:b/>
          <w:i/>
          <w:sz w:val="28"/>
          <w:szCs w:val="28"/>
        </w:rPr>
      </w:pPr>
    </w:p>
    <w:p w:rsidR="008C325A" w:rsidRDefault="008C325A" w:rsidP="009972BA">
      <w:pPr>
        <w:spacing w:line="276" w:lineRule="auto"/>
        <w:ind w:firstLine="426"/>
        <w:jc w:val="both"/>
        <w:rPr>
          <w:sz w:val="28"/>
          <w:szCs w:val="28"/>
        </w:rPr>
      </w:pPr>
      <w:r w:rsidRPr="00A97CC5">
        <w:rPr>
          <w:b/>
          <w:i/>
          <w:sz w:val="28"/>
          <w:szCs w:val="28"/>
        </w:rPr>
        <w:lastRenderedPageBreak/>
        <w:t>Образование.</w:t>
      </w:r>
    </w:p>
    <w:p w:rsidR="003D0DC8" w:rsidRPr="009972BA" w:rsidRDefault="003D0DC8" w:rsidP="009972BA">
      <w:pPr>
        <w:jc w:val="both"/>
        <w:rPr>
          <w:sz w:val="28"/>
          <w:szCs w:val="28"/>
        </w:rPr>
      </w:pPr>
      <w:r w:rsidRPr="009972BA">
        <w:rPr>
          <w:sz w:val="28"/>
          <w:szCs w:val="28"/>
        </w:rPr>
        <w:t>На территории города Дагестанские Огни функционируют школьные и детские учреждения, колледжи, средние специальные учебные заведения, больница, спортивные сооружения и прочие объекты социальной инфраструктуры.</w:t>
      </w:r>
    </w:p>
    <w:p w:rsidR="003D0DC8" w:rsidRPr="009972BA" w:rsidRDefault="003D0DC8" w:rsidP="009972BA">
      <w:pPr>
        <w:ind w:firstLine="708"/>
        <w:jc w:val="both"/>
        <w:rPr>
          <w:sz w:val="28"/>
          <w:szCs w:val="28"/>
        </w:rPr>
      </w:pPr>
      <w:r w:rsidRPr="009972BA">
        <w:rPr>
          <w:sz w:val="28"/>
          <w:szCs w:val="28"/>
        </w:rPr>
        <w:t>Систему образования города Дагестанские Огни представляют 21 учреждений, в том числе 7 учреждений дошкольного образования, 8 учреждений общего образования, 4 учреждений дополнительного образования, ГБПОУ РД «Аграрный колледж» и ЧПОУ «Республика</w:t>
      </w:r>
      <w:r w:rsidR="00DD0EF2">
        <w:rPr>
          <w:sz w:val="28"/>
          <w:szCs w:val="28"/>
        </w:rPr>
        <w:t xml:space="preserve">нский гуманитарный медицинский </w:t>
      </w:r>
      <w:r w:rsidRPr="009972BA">
        <w:rPr>
          <w:sz w:val="28"/>
          <w:szCs w:val="28"/>
        </w:rPr>
        <w:t>колледж».</w:t>
      </w:r>
    </w:p>
    <w:p w:rsidR="003D0DC8" w:rsidRPr="009972BA" w:rsidRDefault="003D0DC8" w:rsidP="009972BA">
      <w:pPr>
        <w:ind w:firstLine="708"/>
        <w:jc w:val="both"/>
        <w:rPr>
          <w:sz w:val="28"/>
          <w:szCs w:val="28"/>
        </w:rPr>
      </w:pPr>
      <w:r w:rsidRPr="009972BA">
        <w:rPr>
          <w:sz w:val="28"/>
          <w:szCs w:val="28"/>
        </w:rPr>
        <w:t xml:space="preserve">В настоящее время существует проблема обеспечения государственных гарантий доступности дошкольного образования из-за нехватки мест в детских садах. Данная проблема характерна для большинства городов республики, где сохранилась высокая рождаемость и естественный прирост. Число мест в ДОУ – 1195, ДОУ посещает 1405 чел. Всего детей дошкольного возраста </w:t>
      </w:r>
      <w:r w:rsidR="009972BA">
        <w:rPr>
          <w:sz w:val="28"/>
          <w:szCs w:val="28"/>
        </w:rPr>
        <w:t xml:space="preserve">по данным </w:t>
      </w:r>
      <w:r w:rsidRPr="009972BA">
        <w:rPr>
          <w:sz w:val="28"/>
          <w:szCs w:val="28"/>
        </w:rPr>
        <w:t xml:space="preserve">Дагестанстат - 5046 чел. Очередь в общей сложности составляет порядка 896 чел. Для решения проблемы требуется строительство более 5 типовых ДДУ на 200 мест. Кроме того, из 7 дошкольных образовательных учреждений -  4 построены в 60-70-е годы и подлежат реконструкции и капитальному ремонту. </w:t>
      </w:r>
    </w:p>
    <w:p w:rsidR="003D0DC8" w:rsidRPr="009972BA" w:rsidRDefault="003D0DC8" w:rsidP="009972BA">
      <w:pPr>
        <w:ind w:firstLine="708"/>
        <w:jc w:val="both"/>
        <w:rPr>
          <w:sz w:val="28"/>
          <w:szCs w:val="28"/>
        </w:rPr>
      </w:pPr>
      <w:r w:rsidRPr="009972BA">
        <w:rPr>
          <w:sz w:val="28"/>
          <w:szCs w:val="28"/>
        </w:rPr>
        <w:t>В городе функционируют 8 общеобразовательных школ.  Во всех школах дети обучаются в две смены. На сегодняшний день с учетом роста рождаемости не достает 3 типовых школы на 504 места каждая.</w:t>
      </w:r>
    </w:p>
    <w:p w:rsidR="003D0DC8" w:rsidRDefault="003D0DC8" w:rsidP="00BB4597">
      <w:pPr>
        <w:ind w:firstLine="708"/>
        <w:jc w:val="both"/>
        <w:rPr>
          <w:sz w:val="28"/>
          <w:szCs w:val="28"/>
        </w:rPr>
      </w:pPr>
      <w:r w:rsidRPr="009972BA">
        <w:rPr>
          <w:sz w:val="28"/>
          <w:szCs w:val="28"/>
        </w:rPr>
        <w:t>Учреждения дополнительного образования детей в городе представлены 4 муниципальными учреждениями: «Дом детского творчества», 1 детско-юношеская спортивная школа, 2 детские школы искусств.</w:t>
      </w:r>
    </w:p>
    <w:p w:rsidR="00BB4597" w:rsidRDefault="00BB4597" w:rsidP="00BB4597">
      <w:pPr>
        <w:ind w:firstLine="708"/>
        <w:jc w:val="both"/>
        <w:rPr>
          <w:sz w:val="28"/>
          <w:szCs w:val="28"/>
        </w:rPr>
      </w:pPr>
    </w:p>
    <w:p w:rsidR="008C325A" w:rsidRPr="00EF5506" w:rsidRDefault="008C325A" w:rsidP="008C325A">
      <w:pPr>
        <w:jc w:val="both"/>
        <w:rPr>
          <w:szCs w:val="28"/>
        </w:rPr>
      </w:pPr>
      <w:r w:rsidRPr="00EF5506">
        <w:rPr>
          <w:szCs w:val="28"/>
        </w:rPr>
        <w:t>Таблица</w:t>
      </w:r>
      <w:r w:rsidR="000728DA" w:rsidRPr="00EF5506">
        <w:rPr>
          <w:szCs w:val="28"/>
        </w:rPr>
        <w:t xml:space="preserve"> 7</w:t>
      </w:r>
      <w:r w:rsidRPr="00EF5506">
        <w:rPr>
          <w:szCs w:val="28"/>
        </w:rPr>
        <w:t xml:space="preserve"> – Динамика показателей сферы образования за период 20</w:t>
      </w:r>
      <w:r w:rsidR="003B7DC5" w:rsidRPr="00EF5506">
        <w:rPr>
          <w:szCs w:val="28"/>
        </w:rPr>
        <w:t>20</w:t>
      </w:r>
      <w:r w:rsidRPr="00EF5506">
        <w:rPr>
          <w:szCs w:val="28"/>
        </w:rPr>
        <w:t xml:space="preserve"> – 202</w:t>
      </w:r>
      <w:r w:rsidR="003B7DC5" w:rsidRPr="00EF5506">
        <w:rPr>
          <w:szCs w:val="28"/>
        </w:rPr>
        <w:t>4</w:t>
      </w:r>
      <w:r w:rsidRPr="00EF5506">
        <w:rPr>
          <w:szCs w:val="28"/>
        </w:rPr>
        <w:t>гг.</w:t>
      </w:r>
    </w:p>
    <w:tbl>
      <w:tblPr>
        <w:tblW w:w="9371" w:type="dxa"/>
        <w:tblInd w:w="93" w:type="dxa"/>
        <w:tblLayout w:type="fixed"/>
        <w:tblCellMar>
          <w:left w:w="28" w:type="dxa"/>
          <w:right w:w="28" w:type="dxa"/>
        </w:tblCellMar>
        <w:tblLook w:val="04A0"/>
      </w:tblPr>
      <w:tblGrid>
        <w:gridCol w:w="4268"/>
        <w:gridCol w:w="832"/>
        <w:gridCol w:w="756"/>
        <w:gridCol w:w="756"/>
        <w:gridCol w:w="836"/>
        <w:gridCol w:w="709"/>
        <w:gridCol w:w="1214"/>
      </w:tblGrid>
      <w:tr w:rsidR="008C325A" w:rsidRPr="00A8768F" w:rsidTr="002728C4">
        <w:trPr>
          <w:trHeight w:val="906"/>
        </w:trPr>
        <w:tc>
          <w:tcPr>
            <w:tcW w:w="4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1D34B3" w:rsidRDefault="008C325A" w:rsidP="002728C4">
            <w:pPr>
              <w:jc w:val="center"/>
              <w:rPr>
                <w:b/>
                <w:color w:val="000000"/>
              </w:rPr>
            </w:pPr>
            <w:r w:rsidRPr="001D34B3">
              <w:rPr>
                <w:b/>
                <w:color w:val="000000"/>
              </w:rPr>
              <w:t>Показатель</w:t>
            </w:r>
          </w:p>
        </w:tc>
        <w:tc>
          <w:tcPr>
            <w:tcW w:w="832"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1D34B3" w:rsidRDefault="008C325A" w:rsidP="002728C4">
            <w:pPr>
              <w:jc w:val="center"/>
              <w:rPr>
                <w:b/>
                <w:color w:val="000000"/>
              </w:rPr>
            </w:pPr>
            <w:r w:rsidRPr="001D34B3">
              <w:rPr>
                <w:b/>
                <w:color w:val="000000"/>
              </w:rPr>
              <w:t>20</w:t>
            </w:r>
            <w:r w:rsidR="007F339B">
              <w:rPr>
                <w:b/>
                <w:color w:val="000000"/>
              </w:rPr>
              <w:t>20</w:t>
            </w:r>
            <w:r>
              <w:rPr>
                <w:b/>
                <w:color w:val="000000"/>
              </w:rPr>
              <w:t>г.</w:t>
            </w:r>
          </w:p>
        </w:tc>
        <w:tc>
          <w:tcPr>
            <w:tcW w:w="75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1D34B3" w:rsidRDefault="008C325A" w:rsidP="002728C4">
            <w:pPr>
              <w:jc w:val="center"/>
              <w:rPr>
                <w:b/>
                <w:color w:val="000000"/>
              </w:rPr>
            </w:pPr>
            <w:r w:rsidRPr="001D34B3">
              <w:rPr>
                <w:b/>
                <w:color w:val="000000"/>
              </w:rPr>
              <w:t>20</w:t>
            </w:r>
            <w:r w:rsidR="007F339B">
              <w:rPr>
                <w:b/>
                <w:color w:val="000000"/>
              </w:rPr>
              <w:t>21</w:t>
            </w:r>
            <w:r>
              <w:rPr>
                <w:b/>
                <w:color w:val="000000"/>
              </w:rPr>
              <w:t>г.</w:t>
            </w:r>
          </w:p>
        </w:tc>
        <w:tc>
          <w:tcPr>
            <w:tcW w:w="75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1D34B3" w:rsidRDefault="008C325A" w:rsidP="002728C4">
            <w:pPr>
              <w:jc w:val="center"/>
              <w:rPr>
                <w:b/>
                <w:color w:val="000000"/>
              </w:rPr>
            </w:pPr>
            <w:r w:rsidRPr="001D34B3">
              <w:rPr>
                <w:b/>
                <w:color w:val="000000"/>
              </w:rPr>
              <w:t>202</w:t>
            </w:r>
            <w:r w:rsidR="007F339B">
              <w:rPr>
                <w:b/>
                <w:color w:val="000000"/>
              </w:rPr>
              <w:t>2</w:t>
            </w:r>
            <w:r>
              <w:rPr>
                <w:b/>
                <w:color w:val="000000"/>
              </w:rPr>
              <w:t>г.</w:t>
            </w: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1D34B3" w:rsidRDefault="008C325A" w:rsidP="002728C4">
            <w:pPr>
              <w:jc w:val="center"/>
              <w:rPr>
                <w:b/>
                <w:color w:val="000000"/>
              </w:rPr>
            </w:pPr>
            <w:r w:rsidRPr="001D34B3">
              <w:rPr>
                <w:b/>
                <w:color w:val="000000"/>
              </w:rPr>
              <w:t>202</w:t>
            </w:r>
            <w:r w:rsidR="007F339B">
              <w:rPr>
                <w:b/>
                <w:color w:val="000000"/>
              </w:rPr>
              <w:t>3</w:t>
            </w:r>
            <w:r>
              <w:rPr>
                <w:b/>
                <w:color w:val="000000"/>
              </w:rPr>
              <w:t>г.</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1D34B3" w:rsidRDefault="008C325A" w:rsidP="002728C4">
            <w:pPr>
              <w:jc w:val="center"/>
              <w:rPr>
                <w:b/>
                <w:color w:val="000000"/>
              </w:rPr>
            </w:pPr>
            <w:r w:rsidRPr="001D34B3">
              <w:rPr>
                <w:b/>
                <w:color w:val="000000"/>
              </w:rPr>
              <w:t>202</w:t>
            </w:r>
            <w:r w:rsidR="007F339B">
              <w:rPr>
                <w:b/>
                <w:color w:val="000000"/>
              </w:rPr>
              <w:t>4</w:t>
            </w:r>
            <w:r>
              <w:rPr>
                <w:b/>
                <w:color w:val="000000"/>
              </w:rPr>
              <w:t>г.</w:t>
            </w:r>
          </w:p>
        </w:tc>
        <w:tc>
          <w:tcPr>
            <w:tcW w:w="1214" w:type="dxa"/>
            <w:tcBorders>
              <w:top w:val="single" w:sz="4" w:space="0" w:color="auto"/>
              <w:left w:val="nil"/>
              <w:bottom w:val="single" w:sz="4" w:space="0" w:color="auto"/>
              <w:right w:val="single" w:sz="4" w:space="0" w:color="auto"/>
            </w:tcBorders>
            <w:vAlign w:val="center"/>
            <w:hideMark/>
          </w:tcPr>
          <w:p w:rsidR="008C325A" w:rsidRPr="001D34B3" w:rsidRDefault="008C325A" w:rsidP="002728C4">
            <w:pPr>
              <w:jc w:val="center"/>
              <w:rPr>
                <w:b/>
                <w:color w:val="000000"/>
              </w:rPr>
            </w:pPr>
            <w:r w:rsidRPr="001D34B3">
              <w:rPr>
                <w:b/>
                <w:color w:val="000000"/>
              </w:rPr>
              <w:t>Прирост за период, % (п.п.)</w:t>
            </w:r>
          </w:p>
        </w:tc>
      </w:tr>
      <w:tr w:rsidR="008C325A" w:rsidRPr="00A8768F" w:rsidTr="002728C4">
        <w:trPr>
          <w:trHeight w:val="1116"/>
        </w:trPr>
        <w:tc>
          <w:tcPr>
            <w:tcW w:w="4268" w:type="dxa"/>
            <w:tcBorders>
              <w:top w:val="nil"/>
              <w:left w:val="single" w:sz="4" w:space="0" w:color="auto"/>
              <w:bottom w:val="single" w:sz="4" w:space="0" w:color="auto"/>
              <w:right w:val="single" w:sz="4" w:space="0" w:color="auto"/>
            </w:tcBorders>
            <w:shd w:val="clear" w:color="000000" w:fill="FFFFFF"/>
            <w:hideMark/>
          </w:tcPr>
          <w:p w:rsidR="008C325A" w:rsidRPr="00A8768F" w:rsidRDefault="008C325A" w:rsidP="002728C4">
            <w:pPr>
              <w:rPr>
                <w:color w:val="000000"/>
              </w:rPr>
            </w:pPr>
            <w:r w:rsidRPr="00A8768F">
              <w:rPr>
                <w:color w:val="000000"/>
              </w:rPr>
              <w:t>Численность воспитанников в организациях, осуществляющих образовательную деятельность по образовательным программам дошкольного образования, присмотр и уход за детьми, чел.</w:t>
            </w:r>
          </w:p>
        </w:tc>
        <w:tc>
          <w:tcPr>
            <w:tcW w:w="832"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1197</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1186</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1165</w:t>
            </w:r>
          </w:p>
        </w:tc>
        <w:tc>
          <w:tcPr>
            <w:tcW w:w="836"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1091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A8768F" w:rsidRDefault="00A83BF9" w:rsidP="002728C4">
            <w:pPr>
              <w:jc w:val="center"/>
            </w:pPr>
            <w:r>
              <w:t>1331</w:t>
            </w:r>
          </w:p>
        </w:tc>
        <w:tc>
          <w:tcPr>
            <w:tcW w:w="1214" w:type="dxa"/>
            <w:tcBorders>
              <w:top w:val="nil"/>
              <w:left w:val="nil"/>
              <w:bottom w:val="single" w:sz="4" w:space="0" w:color="auto"/>
              <w:right w:val="single" w:sz="4" w:space="0" w:color="auto"/>
            </w:tcBorders>
            <w:noWrap/>
            <w:vAlign w:val="center"/>
            <w:hideMark/>
          </w:tcPr>
          <w:p w:rsidR="008C325A" w:rsidRPr="00A8768F" w:rsidRDefault="008C325A" w:rsidP="002728C4">
            <w:pPr>
              <w:jc w:val="center"/>
              <w:rPr>
                <w:color w:val="000000"/>
              </w:rPr>
            </w:pPr>
            <w:r w:rsidRPr="00A8768F">
              <w:rPr>
                <w:color w:val="000000"/>
              </w:rPr>
              <w:t>-15,87</w:t>
            </w:r>
          </w:p>
        </w:tc>
      </w:tr>
      <w:tr w:rsidR="008C325A" w:rsidRPr="00A8768F" w:rsidTr="002728C4">
        <w:trPr>
          <w:trHeight w:val="1068"/>
        </w:trPr>
        <w:tc>
          <w:tcPr>
            <w:tcW w:w="4268" w:type="dxa"/>
            <w:tcBorders>
              <w:top w:val="nil"/>
              <w:left w:val="single" w:sz="4" w:space="0" w:color="auto"/>
              <w:bottom w:val="single" w:sz="4" w:space="0" w:color="auto"/>
              <w:right w:val="single" w:sz="4" w:space="0" w:color="auto"/>
            </w:tcBorders>
            <w:shd w:val="clear" w:color="000000" w:fill="FFFFFF"/>
            <w:hideMark/>
          </w:tcPr>
          <w:p w:rsidR="008C325A" w:rsidRPr="00A8768F" w:rsidRDefault="008C325A" w:rsidP="002728C4">
            <w:pPr>
              <w:rPr>
                <w:color w:val="000000"/>
              </w:rPr>
            </w:pPr>
            <w:r w:rsidRPr="00A8768F">
              <w:rPr>
                <w:color w:val="000000"/>
              </w:rPr>
              <w:t>Число мест в организациях, осуществляющих образовательную деятельность по образовательным программам дошкольного образования, присмотр и уход за детьми, ед.</w:t>
            </w:r>
          </w:p>
        </w:tc>
        <w:tc>
          <w:tcPr>
            <w:tcW w:w="832" w:type="dxa"/>
            <w:tcBorders>
              <w:top w:val="nil"/>
              <w:left w:val="nil"/>
              <w:bottom w:val="single" w:sz="4" w:space="0" w:color="auto"/>
              <w:right w:val="single" w:sz="4" w:space="0" w:color="auto"/>
            </w:tcBorders>
            <w:shd w:val="clear" w:color="000000" w:fill="FFFFFF"/>
            <w:vAlign w:val="center"/>
            <w:hideMark/>
          </w:tcPr>
          <w:p w:rsidR="008C325A" w:rsidRPr="00A8768F" w:rsidRDefault="00C14E5E" w:rsidP="002728C4">
            <w:pPr>
              <w:jc w:val="center"/>
              <w:rPr>
                <w:color w:val="000000"/>
              </w:rPr>
            </w:pPr>
            <w:r>
              <w:rPr>
                <w:color w:val="000000"/>
              </w:rPr>
              <w:t>895</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C14E5E" w:rsidP="002728C4">
            <w:pPr>
              <w:jc w:val="center"/>
              <w:rPr>
                <w:color w:val="000000"/>
              </w:rPr>
            </w:pPr>
            <w:r>
              <w:rPr>
                <w:color w:val="000000"/>
              </w:rPr>
              <w:t>895</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C14E5E" w:rsidP="002728C4">
            <w:pPr>
              <w:jc w:val="center"/>
              <w:rPr>
                <w:color w:val="000000"/>
              </w:rPr>
            </w:pPr>
            <w:r>
              <w:rPr>
                <w:color w:val="000000"/>
              </w:rPr>
              <w:t>1095</w:t>
            </w:r>
          </w:p>
        </w:tc>
        <w:tc>
          <w:tcPr>
            <w:tcW w:w="836" w:type="dxa"/>
            <w:tcBorders>
              <w:top w:val="nil"/>
              <w:left w:val="nil"/>
              <w:bottom w:val="single" w:sz="4" w:space="0" w:color="auto"/>
              <w:right w:val="single" w:sz="4" w:space="0" w:color="auto"/>
            </w:tcBorders>
            <w:shd w:val="clear" w:color="000000" w:fill="FFFFFF"/>
            <w:vAlign w:val="center"/>
            <w:hideMark/>
          </w:tcPr>
          <w:p w:rsidR="008C325A" w:rsidRPr="00A8768F" w:rsidRDefault="00C14E5E" w:rsidP="002728C4">
            <w:pPr>
              <w:jc w:val="center"/>
              <w:rPr>
                <w:color w:val="000000"/>
              </w:rPr>
            </w:pPr>
            <w:r>
              <w:rPr>
                <w:color w:val="000000"/>
              </w:rPr>
              <w:t>1095</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A8768F" w:rsidRDefault="00A83BF9" w:rsidP="002728C4">
            <w:pPr>
              <w:jc w:val="center"/>
            </w:pPr>
            <w:r>
              <w:t>1095</w:t>
            </w:r>
          </w:p>
        </w:tc>
        <w:tc>
          <w:tcPr>
            <w:tcW w:w="1214" w:type="dxa"/>
            <w:tcBorders>
              <w:top w:val="nil"/>
              <w:left w:val="nil"/>
              <w:bottom w:val="single" w:sz="4" w:space="0" w:color="auto"/>
              <w:right w:val="single" w:sz="4" w:space="0" w:color="auto"/>
            </w:tcBorders>
            <w:noWrap/>
            <w:vAlign w:val="center"/>
            <w:hideMark/>
          </w:tcPr>
          <w:p w:rsidR="008C325A" w:rsidRPr="00A8768F" w:rsidRDefault="00A83BF9" w:rsidP="002728C4">
            <w:pPr>
              <w:jc w:val="center"/>
              <w:rPr>
                <w:color w:val="000000"/>
              </w:rPr>
            </w:pPr>
            <w:r>
              <w:rPr>
                <w:color w:val="000000"/>
              </w:rPr>
              <w:t>22,3</w:t>
            </w:r>
          </w:p>
        </w:tc>
      </w:tr>
      <w:tr w:rsidR="008C325A" w:rsidRPr="00A8768F" w:rsidTr="002728C4">
        <w:trPr>
          <w:trHeight w:val="1128"/>
        </w:trPr>
        <w:tc>
          <w:tcPr>
            <w:tcW w:w="4268" w:type="dxa"/>
            <w:tcBorders>
              <w:top w:val="nil"/>
              <w:left w:val="single" w:sz="4" w:space="0" w:color="auto"/>
              <w:bottom w:val="single" w:sz="4" w:space="0" w:color="auto"/>
              <w:right w:val="single" w:sz="4" w:space="0" w:color="auto"/>
            </w:tcBorders>
            <w:shd w:val="clear" w:color="000000" w:fill="FFFFFF"/>
            <w:hideMark/>
          </w:tcPr>
          <w:p w:rsidR="008C325A" w:rsidRPr="00A8768F" w:rsidRDefault="008C325A" w:rsidP="002728C4">
            <w:pPr>
              <w:rPr>
                <w:color w:val="000000"/>
              </w:rPr>
            </w:pPr>
            <w:r w:rsidRPr="00A8768F">
              <w:rPr>
                <w:color w:val="000000"/>
              </w:rPr>
              <w:t xml:space="preserve">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w:t>
            </w:r>
            <w:r w:rsidRPr="00A8768F">
              <w:rPr>
                <w:color w:val="000000"/>
              </w:rPr>
              <w:lastRenderedPageBreak/>
              <w:t>численности детей в возрасте 1 - 6 лет, %</w:t>
            </w:r>
          </w:p>
        </w:tc>
        <w:tc>
          <w:tcPr>
            <w:tcW w:w="832"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lastRenderedPageBreak/>
              <w:t>66,4</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69,7</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75,16</w:t>
            </w:r>
          </w:p>
        </w:tc>
        <w:tc>
          <w:tcPr>
            <w:tcW w:w="836"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76,3</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A8768F" w:rsidRDefault="008C325A" w:rsidP="002728C4">
            <w:pPr>
              <w:jc w:val="center"/>
              <w:rPr>
                <w:color w:val="000000"/>
              </w:rPr>
            </w:pPr>
            <w:r w:rsidRPr="00A8768F">
              <w:rPr>
                <w:color w:val="000000"/>
              </w:rPr>
              <w:t>77,9</w:t>
            </w:r>
          </w:p>
        </w:tc>
        <w:tc>
          <w:tcPr>
            <w:tcW w:w="1214" w:type="dxa"/>
            <w:tcBorders>
              <w:top w:val="nil"/>
              <w:left w:val="nil"/>
              <w:bottom w:val="single" w:sz="4" w:space="0" w:color="auto"/>
              <w:right w:val="single" w:sz="4" w:space="0" w:color="auto"/>
            </w:tcBorders>
            <w:noWrap/>
            <w:vAlign w:val="center"/>
            <w:hideMark/>
          </w:tcPr>
          <w:p w:rsidR="008C325A" w:rsidRPr="00A8768F" w:rsidRDefault="008C325A" w:rsidP="002728C4">
            <w:pPr>
              <w:jc w:val="center"/>
              <w:rPr>
                <w:color w:val="000000"/>
              </w:rPr>
            </w:pPr>
            <w:r w:rsidRPr="00A8768F">
              <w:rPr>
                <w:color w:val="000000"/>
              </w:rPr>
              <w:t>17,38</w:t>
            </w:r>
          </w:p>
        </w:tc>
      </w:tr>
      <w:tr w:rsidR="008C325A" w:rsidRPr="00A8768F" w:rsidTr="002728C4">
        <w:trPr>
          <w:trHeight w:val="1152"/>
        </w:trPr>
        <w:tc>
          <w:tcPr>
            <w:tcW w:w="4268" w:type="dxa"/>
            <w:tcBorders>
              <w:top w:val="nil"/>
              <w:left w:val="single" w:sz="4" w:space="0" w:color="auto"/>
              <w:bottom w:val="single" w:sz="4" w:space="0" w:color="auto"/>
              <w:right w:val="single" w:sz="4" w:space="0" w:color="auto"/>
            </w:tcBorders>
            <w:shd w:val="clear" w:color="000000" w:fill="FFFFFF"/>
            <w:hideMark/>
          </w:tcPr>
          <w:p w:rsidR="008C325A" w:rsidRPr="00A8768F" w:rsidRDefault="008C325A" w:rsidP="002728C4">
            <w:pPr>
              <w:rPr>
                <w:color w:val="000000"/>
              </w:rPr>
            </w:pPr>
            <w:r w:rsidRPr="00A8768F">
              <w:rPr>
                <w:color w:val="000000"/>
              </w:rPr>
              <w:lastRenderedPageBreak/>
              <w:t>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w:t>
            </w:r>
          </w:p>
        </w:tc>
        <w:tc>
          <w:tcPr>
            <w:tcW w:w="832" w:type="dxa"/>
            <w:tcBorders>
              <w:top w:val="nil"/>
              <w:left w:val="nil"/>
              <w:bottom w:val="single" w:sz="4" w:space="0" w:color="auto"/>
              <w:right w:val="single" w:sz="4" w:space="0" w:color="auto"/>
            </w:tcBorders>
            <w:shd w:val="clear" w:color="000000" w:fill="FFFFFF"/>
            <w:vAlign w:val="center"/>
            <w:hideMark/>
          </w:tcPr>
          <w:p w:rsidR="008C325A" w:rsidRPr="00A8768F" w:rsidRDefault="00A83D0C" w:rsidP="002728C4">
            <w:pPr>
              <w:jc w:val="center"/>
              <w:rPr>
                <w:color w:val="000000"/>
              </w:rPr>
            </w:pPr>
            <w:r>
              <w:rPr>
                <w:color w:val="000000"/>
              </w:rPr>
              <w:t>4</w:t>
            </w:r>
            <w:r w:rsidR="008C325A" w:rsidRPr="00A8768F">
              <w:rPr>
                <w:color w:val="000000"/>
              </w:rPr>
              <w:t>7,49</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A83D0C" w:rsidP="002728C4">
            <w:pPr>
              <w:jc w:val="center"/>
              <w:rPr>
                <w:color w:val="000000"/>
              </w:rPr>
            </w:pPr>
            <w:r>
              <w:rPr>
                <w:color w:val="000000"/>
              </w:rPr>
              <w:t>5</w:t>
            </w:r>
            <w:r w:rsidR="008C325A" w:rsidRPr="00A8768F">
              <w:rPr>
                <w:color w:val="000000"/>
              </w:rPr>
              <w:t>4,79</w:t>
            </w:r>
          </w:p>
        </w:tc>
        <w:tc>
          <w:tcPr>
            <w:tcW w:w="756" w:type="dxa"/>
            <w:tcBorders>
              <w:top w:val="nil"/>
              <w:left w:val="nil"/>
              <w:bottom w:val="single" w:sz="4" w:space="0" w:color="auto"/>
              <w:right w:val="single" w:sz="4" w:space="0" w:color="auto"/>
            </w:tcBorders>
            <w:shd w:val="clear" w:color="000000" w:fill="FFFFFF"/>
            <w:vAlign w:val="center"/>
            <w:hideMark/>
          </w:tcPr>
          <w:p w:rsidR="008C325A" w:rsidRPr="00A8768F" w:rsidRDefault="00A83D0C" w:rsidP="002728C4">
            <w:pPr>
              <w:jc w:val="center"/>
              <w:rPr>
                <w:color w:val="000000"/>
              </w:rPr>
            </w:pPr>
            <w:r>
              <w:rPr>
                <w:color w:val="000000"/>
              </w:rPr>
              <w:t>55</w:t>
            </w:r>
            <w:r w:rsidR="008C325A" w:rsidRPr="00A8768F">
              <w:rPr>
                <w:color w:val="000000"/>
              </w:rPr>
              <w:t>,97</w:t>
            </w:r>
          </w:p>
        </w:tc>
        <w:tc>
          <w:tcPr>
            <w:tcW w:w="836" w:type="dxa"/>
            <w:tcBorders>
              <w:top w:val="nil"/>
              <w:left w:val="nil"/>
              <w:bottom w:val="single" w:sz="4" w:space="0" w:color="auto"/>
              <w:right w:val="single" w:sz="4" w:space="0" w:color="auto"/>
            </w:tcBorders>
            <w:shd w:val="clear" w:color="000000" w:fill="FFFFFF"/>
            <w:vAlign w:val="center"/>
            <w:hideMark/>
          </w:tcPr>
          <w:p w:rsidR="008C325A" w:rsidRPr="00A8768F" w:rsidRDefault="00A83D0C" w:rsidP="002728C4">
            <w:pPr>
              <w:jc w:val="center"/>
              <w:rPr>
                <w:color w:val="000000"/>
              </w:rPr>
            </w:pPr>
            <w:r>
              <w:rPr>
                <w:color w:val="000000"/>
              </w:rPr>
              <w:t>6</w:t>
            </w:r>
            <w:r w:rsidR="008C325A" w:rsidRPr="00A8768F">
              <w:rPr>
                <w:color w:val="000000"/>
              </w:rPr>
              <w:t>0,8</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A8768F" w:rsidRDefault="00A83D0C" w:rsidP="002728C4">
            <w:pPr>
              <w:jc w:val="center"/>
            </w:pPr>
            <w:r>
              <w:t>63</w:t>
            </w:r>
            <w:r w:rsidR="008C325A" w:rsidRPr="00A8768F">
              <w:t>,</w:t>
            </w:r>
            <w:r>
              <w:t>7</w:t>
            </w:r>
          </w:p>
        </w:tc>
        <w:tc>
          <w:tcPr>
            <w:tcW w:w="1214" w:type="dxa"/>
            <w:tcBorders>
              <w:top w:val="nil"/>
              <w:left w:val="nil"/>
              <w:bottom w:val="single" w:sz="4" w:space="0" w:color="auto"/>
              <w:right w:val="single" w:sz="4" w:space="0" w:color="auto"/>
            </w:tcBorders>
            <w:noWrap/>
            <w:vAlign w:val="center"/>
            <w:hideMark/>
          </w:tcPr>
          <w:p w:rsidR="008C325A" w:rsidRPr="00A8768F" w:rsidRDefault="008C325A" w:rsidP="002728C4">
            <w:pPr>
              <w:jc w:val="center"/>
              <w:rPr>
                <w:color w:val="000000"/>
              </w:rPr>
            </w:pPr>
            <w:r w:rsidRPr="00A8768F">
              <w:rPr>
                <w:color w:val="000000"/>
              </w:rPr>
              <w:t>-</w:t>
            </w:r>
            <w:r w:rsidR="00A83D0C">
              <w:rPr>
                <w:color w:val="000000"/>
              </w:rPr>
              <w:t>16</w:t>
            </w:r>
            <w:r w:rsidRPr="00A8768F">
              <w:rPr>
                <w:color w:val="000000"/>
              </w:rPr>
              <w:t>,</w:t>
            </w:r>
            <w:r w:rsidR="00A83D0C">
              <w:rPr>
                <w:color w:val="000000"/>
              </w:rPr>
              <w:t>21</w:t>
            </w:r>
          </w:p>
        </w:tc>
      </w:tr>
      <w:tr w:rsidR="008C325A" w:rsidRPr="00A8768F" w:rsidTr="00272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4"/>
        </w:trPr>
        <w:tc>
          <w:tcPr>
            <w:tcW w:w="4268" w:type="dxa"/>
            <w:shd w:val="clear" w:color="000000" w:fill="FFFFFF"/>
            <w:hideMark/>
          </w:tcPr>
          <w:p w:rsidR="008C325A" w:rsidRPr="00A8768F" w:rsidRDefault="008C325A" w:rsidP="002728C4">
            <w:pPr>
              <w:rPr>
                <w:color w:val="000000"/>
              </w:rPr>
            </w:pPr>
            <w:r w:rsidRPr="00A8768F">
              <w:rPr>
                <w:color w:val="000000"/>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w:t>
            </w:r>
          </w:p>
        </w:tc>
        <w:tc>
          <w:tcPr>
            <w:tcW w:w="832" w:type="dxa"/>
            <w:shd w:val="clear" w:color="000000" w:fill="FFFFFF"/>
            <w:vAlign w:val="center"/>
            <w:hideMark/>
          </w:tcPr>
          <w:p w:rsidR="008C325A" w:rsidRPr="00A8768F" w:rsidRDefault="008C325A" w:rsidP="002728C4">
            <w:pPr>
              <w:jc w:val="center"/>
              <w:rPr>
                <w:color w:val="000000"/>
              </w:rPr>
            </w:pPr>
            <w:r w:rsidRPr="00A8768F">
              <w:rPr>
                <w:color w:val="000000"/>
              </w:rPr>
              <w:t>79,5</w:t>
            </w:r>
          </w:p>
        </w:tc>
        <w:tc>
          <w:tcPr>
            <w:tcW w:w="756" w:type="dxa"/>
            <w:shd w:val="clear" w:color="000000" w:fill="FFFFFF"/>
            <w:vAlign w:val="center"/>
            <w:hideMark/>
          </w:tcPr>
          <w:p w:rsidR="008C325A" w:rsidRPr="00A8768F" w:rsidRDefault="008C325A" w:rsidP="002728C4">
            <w:pPr>
              <w:jc w:val="center"/>
              <w:rPr>
                <w:color w:val="000000"/>
              </w:rPr>
            </w:pPr>
            <w:r w:rsidRPr="00A8768F">
              <w:rPr>
                <w:color w:val="000000"/>
              </w:rPr>
              <w:t>78,8</w:t>
            </w:r>
          </w:p>
        </w:tc>
        <w:tc>
          <w:tcPr>
            <w:tcW w:w="756" w:type="dxa"/>
            <w:shd w:val="clear" w:color="000000" w:fill="FFFFFF"/>
            <w:vAlign w:val="center"/>
            <w:hideMark/>
          </w:tcPr>
          <w:p w:rsidR="008C325A" w:rsidRPr="00A8768F" w:rsidRDefault="008C325A" w:rsidP="002728C4">
            <w:pPr>
              <w:jc w:val="center"/>
              <w:rPr>
                <w:color w:val="000000"/>
              </w:rPr>
            </w:pPr>
            <w:r w:rsidRPr="00A8768F">
              <w:rPr>
                <w:color w:val="000000"/>
              </w:rPr>
              <w:t>73,36</w:t>
            </w:r>
          </w:p>
        </w:tc>
        <w:tc>
          <w:tcPr>
            <w:tcW w:w="836" w:type="dxa"/>
            <w:shd w:val="clear" w:color="000000" w:fill="FFFFFF"/>
            <w:vAlign w:val="center"/>
            <w:hideMark/>
          </w:tcPr>
          <w:p w:rsidR="008C325A" w:rsidRPr="00A8768F" w:rsidRDefault="008C325A" w:rsidP="002728C4">
            <w:pPr>
              <w:jc w:val="center"/>
              <w:rPr>
                <w:color w:val="000000"/>
              </w:rPr>
            </w:pPr>
            <w:r w:rsidRPr="00A8768F">
              <w:rPr>
                <w:color w:val="000000"/>
              </w:rPr>
              <w:t>78,3</w:t>
            </w:r>
          </w:p>
        </w:tc>
        <w:tc>
          <w:tcPr>
            <w:tcW w:w="709" w:type="dxa"/>
            <w:shd w:val="clear" w:color="000000" w:fill="FFFFFF"/>
            <w:vAlign w:val="center"/>
            <w:hideMark/>
          </w:tcPr>
          <w:p w:rsidR="008C325A" w:rsidRPr="00A8768F" w:rsidRDefault="008C325A" w:rsidP="002728C4">
            <w:pPr>
              <w:jc w:val="center"/>
              <w:rPr>
                <w:color w:val="000000"/>
              </w:rPr>
            </w:pPr>
            <w:r w:rsidRPr="00A8768F">
              <w:rPr>
                <w:color w:val="000000"/>
              </w:rPr>
              <w:t>82,1</w:t>
            </w:r>
          </w:p>
        </w:tc>
        <w:tc>
          <w:tcPr>
            <w:tcW w:w="1214" w:type="dxa"/>
            <w:noWrap/>
            <w:vAlign w:val="center"/>
            <w:hideMark/>
          </w:tcPr>
          <w:p w:rsidR="008C325A" w:rsidRPr="00A8768F" w:rsidRDefault="008C325A" w:rsidP="002728C4">
            <w:pPr>
              <w:jc w:val="center"/>
              <w:rPr>
                <w:color w:val="000000"/>
              </w:rPr>
            </w:pPr>
            <w:r w:rsidRPr="00A8768F">
              <w:rPr>
                <w:color w:val="000000"/>
              </w:rPr>
              <w:t>3,27</w:t>
            </w:r>
          </w:p>
        </w:tc>
      </w:tr>
    </w:tbl>
    <w:p w:rsidR="008C325A" w:rsidRDefault="008C325A" w:rsidP="008C325A">
      <w:pPr>
        <w:spacing w:line="276" w:lineRule="auto"/>
        <w:jc w:val="both"/>
        <w:rPr>
          <w:i/>
          <w:sz w:val="22"/>
          <w:szCs w:val="28"/>
        </w:rPr>
      </w:pPr>
      <w:r w:rsidRPr="0047325A">
        <w:rPr>
          <w:i/>
          <w:sz w:val="22"/>
          <w:szCs w:val="28"/>
        </w:rPr>
        <w:t xml:space="preserve">Источник: </w:t>
      </w:r>
      <w:bookmarkStart w:id="6" w:name="_Hlk205563901"/>
      <w:r w:rsidR="007D7879">
        <w:rPr>
          <w:i/>
          <w:sz w:val="22"/>
          <w:szCs w:val="28"/>
        </w:rPr>
        <w:t>Дагестан</w:t>
      </w:r>
      <w:r w:rsidR="007D7879" w:rsidRPr="0047325A">
        <w:rPr>
          <w:i/>
          <w:sz w:val="22"/>
          <w:szCs w:val="28"/>
        </w:rPr>
        <w:t>стат,</w:t>
      </w:r>
      <w:hyperlink r:id="rId19" w:history="1">
        <w:r w:rsidR="007D7879" w:rsidRPr="001E3A0A">
          <w:rPr>
            <w:rStyle w:val="a9"/>
            <w:i/>
            <w:sz w:val="22"/>
            <w:szCs w:val="28"/>
          </w:rPr>
          <w:t>https://05.rosstat.gov.ru/</w:t>
        </w:r>
      </w:hyperlink>
    </w:p>
    <w:bookmarkEnd w:id="6"/>
    <w:p w:rsidR="008C325A" w:rsidRPr="00463D9D" w:rsidRDefault="008C325A" w:rsidP="007266BE">
      <w:pPr>
        <w:tabs>
          <w:tab w:val="left" w:pos="426"/>
        </w:tabs>
        <w:spacing w:line="276" w:lineRule="auto"/>
        <w:jc w:val="both"/>
        <w:rPr>
          <w:sz w:val="28"/>
        </w:rPr>
      </w:pPr>
      <w:r>
        <w:rPr>
          <w:b/>
          <w:sz w:val="28"/>
          <w:szCs w:val="28"/>
        </w:rPr>
        <w:tab/>
      </w:r>
    </w:p>
    <w:p w:rsidR="008C325A" w:rsidRDefault="008C325A" w:rsidP="008C325A">
      <w:pPr>
        <w:pStyle w:val="aff0"/>
        <w:spacing w:line="276" w:lineRule="auto"/>
        <w:ind w:firstLine="426"/>
        <w:jc w:val="both"/>
        <w:rPr>
          <w:rFonts w:ascii="Times New Roman" w:hAnsi="Times New Roman"/>
          <w:sz w:val="28"/>
          <w:szCs w:val="28"/>
        </w:rPr>
      </w:pPr>
      <w:r w:rsidRPr="00342BA4">
        <w:rPr>
          <w:rFonts w:ascii="Times New Roman" w:hAnsi="Times New Roman"/>
          <w:sz w:val="28"/>
          <w:szCs w:val="28"/>
        </w:rPr>
        <w:t>Важным условием качественного образования является состояние материально-технической б</w:t>
      </w:r>
      <w:r>
        <w:rPr>
          <w:rFonts w:ascii="Times New Roman" w:hAnsi="Times New Roman"/>
          <w:sz w:val="28"/>
          <w:szCs w:val="28"/>
        </w:rPr>
        <w:t xml:space="preserve">азы образовательных организаций. По состоянию </w:t>
      </w:r>
      <w:r w:rsidR="00F734E4">
        <w:rPr>
          <w:rFonts w:ascii="Times New Roman" w:hAnsi="Times New Roman"/>
          <w:sz w:val="28"/>
          <w:szCs w:val="28"/>
        </w:rPr>
        <w:t>на 202</w:t>
      </w:r>
      <w:r w:rsidR="00366524">
        <w:rPr>
          <w:rFonts w:ascii="Times New Roman" w:hAnsi="Times New Roman"/>
          <w:sz w:val="28"/>
          <w:szCs w:val="28"/>
        </w:rPr>
        <w:t>4</w:t>
      </w:r>
      <w:r>
        <w:rPr>
          <w:rFonts w:ascii="Times New Roman" w:hAnsi="Times New Roman"/>
          <w:sz w:val="28"/>
          <w:szCs w:val="28"/>
        </w:rPr>
        <w:t xml:space="preserve"> г. </w:t>
      </w:r>
      <w:r w:rsidRPr="00B0609A">
        <w:rPr>
          <w:rFonts w:ascii="Times New Roman" w:hAnsi="Times New Roman"/>
          <w:sz w:val="28"/>
          <w:szCs w:val="28"/>
        </w:rPr>
        <w:t xml:space="preserve">здания </w:t>
      </w:r>
      <w:r>
        <w:rPr>
          <w:rFonts w:ascii="Times New Roman" w:hAnsi="Times New Roman"/>
          <w:sz w:val="28"/>
          <w:szCs w:val="28"/>
        </w:rPr>
        <w:t>37,5 %</w:t>
      </w:r>
      <w:r w:rsidRPr="00B0609A">
        <w:rPr>
          <w:rFonts w:ascii="Times New Roman" w:hAnsi="Times New Roman"/>
          <w:sz w:val="28"/>
          <w:szCs w:val="28"/>
        </w:rPr>
        <w:t xml:space="preserve"> муниципальных дошколь</w:t>
      </w:r>
      <w:r>
        <w:rPr>
          <w:rFonts w:ascii="Times New Roman" w:hAnsi="Times New Roman"/>
          <w:sz w:val="28"/>
          <w:szCs w:val="28"/>
        </w:rPr>
        <w:t xml:space="preserve">ных образовательных учреждений </w:t>
      </w:r>
      <w:r w:rsidRPr="00B0609A">
        <w:rPr>
          <w:rFonts w:ascii="Times New Roman" w:hAnsi="Times New Roman"/>
          <w:sz w:val="28"/>
          <w:szCs w:val="28"/>
        </w:rPr>
        <w:t>находятся в аварийном состоянии или требуют капитального ремонта в общем числе муниципальных дошкольных образовательных учреждени</w:t>
      </w:r>
      <w:r w:rsidR="00E54D76">
        <w:rPr>
          <w:rFonts w:ascii="Times New Roman" w:hAnsi="Times New Roman"/>
          <w:sz w:val="28"/>
          <w:szCs w:val="28"/>
        </w:rPr>
        <w:t>й</w:t>
      </w:r>
      <w:r>
        <w:rPr>
          <w:rFonts w:ascii="Times New Roman" w:hAnsi="Times New Roman"/>
          <w:sz w:val="28"/>
          <w:szCs w:val="28"/>
        </w:rPr>
        <w:t xml:space="preserve">. В случае </w:t>
      </w:r>
      <w:r w:rsidR="00F734E4">
        <w:rPr>
          <w:rFonts w:ascii="Times New Roman" w:hAnsi="Times New Roman"/>
          <w:sz w:val="28"/>
          <w:szCs w:val="28"/>
        </w:rPr>
        <w:t>с муниципальными</w:t>
      </w:r>
      <w:r w:rsidRPr="00034543">
        <w:rPr>
          <w:rFonts w:ascii="Times New Roman" w:hAnsi="Times New Roman"/>
          <w:sz w:val="28"/>
          <w:szCs w:val="28"/>
        </w:rPr>
        <w:t xml:space="preserve"> общеобра</w:t>
      </w:r>
      <w:r>
        <w:rPr>
          <w:rFonts w:ascii="Times New Roman" w:hAnsi="Times New Roman"/>
          <w:sz w:val="28"/>
          <w:szCs w:val="28"/>
        </w:rPr>
        <w:t xml:space="preserve">зовательными </w:t>
      </w:r>
      <w:r w:rsidR="00F734E4">
        <w:rPr>
          <w:rFonts w:ascii="Times New Roman" w:hAnsi="Times New Roman"/>
          <w:sz w:val="28"/>
          <w:szCs w:val="28"/>
        </w:rPr>
        <w:t>учреждениями: 16</w:t>
      </w:r>
      <w:r>
        <w:rPr>
          <w:rFonts w:ascii="Times New Roman" w:hAnsi="Times New Roman"/>
          <w:sz w:val="28"/>
          <w:szCs w:val="28"/>
        </w:rPr>
        <w:t xml:space="preserve">,7% </w:t>
      </w:r>
      <w:r w:rsidR="001936FB">
        <w:rPr>
          <w:rFonts w:ascii="Times New Roman" w:hAnsi="Times New Roman"/>
          <w:sz w:val="28"/>
          <w:szCs w:val="28"/>
        </w:rPr>
        <w:t>зданий</w:t>
      </w:r>
      <w:r w:rsidRPr="00034543">
        <w:rPr>
          <w:rFonts w:ascii="Times New Roman" w:hAnsi="Times New Roman"/>
          <w:sz w:val="28"/>
          <w:szCs w:val="28"/>
        </w:rPr>
        <w:t xml:space="preserve"> в общем количестве муниципальных общеобразовательных учреждений</w:t>
      </w:r>
      <w:r w:rsidRPr="00B0609A">
        <w:rPr>
          <w:rFonts w:ascii="Times New Roman" w:hAnsi="Times New Roman"/>
          <w:sz w:val="28"/>
          <w:szCs w:val="28"/>
        </w:rPr>
        <w:t>находятся в аварийном состоянии или требуют капитального ремонта</w:t>
      </w:r>
      <w:r>
        <w:rPr>
          <w:rFonts w:ascii="Times New Roman" w:hAnsi="Times New Roman"/>
          <w:sz w:val="28"/>
          <w:szCs w:val="28"/>
        </w:rPr>
        <w:t xml:space="preserve">. Демонстрируемая динамика свидетельствует о существенном прогрессе в решении данной проблемы в результате совместных действий </w:t>
      </w:r>
      <w:r w:rsidR="00D723E9">
        <w:rPr>
          <w:rFonts w:ascii="Times New Roman" w:hAnsi="Times New Roman"/>
          <w:sz w:val="28"/>
          <w:szCs w:val="28"/>
        </w:rPr>
        <w:t>а</w:t>
      </w:r>
      <w:r>
        <w:rPr>
          <w:rFonts w:ascii="Times New Roman" w:hAnsi="Times New Roman"/>
          <w:sz w:val="28"/>
          <w:szCs w:val="28"/>
        </w:rPr>
        <w:t xml:space="preserve">дминистрации </w:t>
      </w:r>
      <w:r w:rsidR="00366524">
        <w:rPr>
          <w:rFonts w:ascii="Times New Roman" w:hAnsi="Times New Roman"/>
          <w:sz w:val="28"/>
          <w:szCs w:val="28"/>
        </w:rPr>
        <w:t>городского округа «город Дагестанские Огни»</w:t>
      </w:r>
      <w:r>
        <w:rPr>
          <w:rFonts w:ascii="Times New Roman" w:hAnsi="Times New Roman"/>
          <w:sz w:val="28"/>
          <w:szCs w:val="28"/>
        </w:rPr>
        <w:t xml:space="preserve"> и органов исполнительной власти </w:t>
      </w:r>
      <w:r w:rsidR="00366524">
        <w:rPr>
          <w:rFonts w:ascii="Times New Roman" w:hAnsi="Times New Roman"/>
          <w:sz w:val="28"/>
          <w:szCs w:val="28"/>
        </w:rPr>
        <w:t>Республики Дагестан</w:t>
      </w:r>
      <w:r>
        <w:rPr>
          <w:rFonts w:ascii="Times New Roman" w:hAnsi="Times New Roman"/>
          <w:sz w:val="28"/>
          <w:szCs w:val="28"/>
        </w:rPr>
        <w:t>.</w:t>
      </w:r>
    </w:p>
    <w:p w:rsidR="008C325A" w:rsidRPr="00342BA4" w:rsidRDefault="008C325A" w:rsidP="008C325A">
      <w:pPr>
        <w:pStyle w:val="aff0"/>
        <w:spacing w:line="276" w:lineRule="auto"/>
        <w:ind w:firstLine="426"/>
        <w:contextualSpacing/>
        <w:jc w:val="both"/>
        <w:rPr>
          <w:rFonts w:ascii="Times New Roman" w:hAnsi="Times New Roman"/>
          <w:sz w:val="28"/>
          <w:szCs w:val="28"/>
        </w:rPr>
      </w:pPr>
      <w:r w:rsidRPr="00342BA4">
        <w:rPr>
          <w:rFonts w:ascii="Times New Roman" w:hAnsi="Times New Roman"/>
          <w:sz w:val="28"/>
          <w:szCs w:val="28"/>
        </w:rPr>
        <w:t xml:space="preserve">За последние три года в </w:t>
      </w:r>
      <w:r w:rsidR="00366524">
        <w:rPr>
          <w:rFonts w:ascii="Times New Roman" w:hAnsi="Times New Roman"/>
          <w:sz w:val="28"/>
          <w:szCs w:val="28"/>
        </w:rPr>
        <w:t>городском округе «город Дагестанские Огни»</w:t>
      </w:r>
      <w:r w:rsidRPr="00342BA4">
        <w:rPr>
          <w:rFonts w:ascii="Times New Roman" w:hAnsi="Times New Roman"/>
          <w:sz w:val="28"/>
          <w:szCs w:val="28"/>
        </w:rPr>
        <w:t xml:space="preserve"> наблюдается увеличение доли педагогов в возрасте до 30лет. Этому способствует комплекс мер, направленный на привлечение в сферу образования молодых специалистов, реализуемый в </w:t>
      </w:r>
      <w:r w:rsidR="00366524">
        <w:rPr>
          <w:rFonts w:ascii="Times New Roman" w:hAnsi="Times New Roman"/>
          <w:sz w:val="28"/>
          <w:szCs w:val="28"/>
        </w:rPr>
        <w:t>г. Дагестанские Огни</w:t>
      </w:r>
      <w:r w:rsidRPr="00342BA4">
        <w:rPr>
          <w:rFonts w:ascii="Times New Roman" w:hAnsi="Times New Roman"/>
          <w:sz w:val="28"/>
          <w:szCs w:val="28"/>
        </w:rPr>
        <w:t>.</w:t>
      </w:r>
    </w:p>
    <w:p w:rsidR="00C02572" w:rsidRPr="00332268" w:rsidRDefault="008C325A" w:rsidP="00332268">
      <w:pPr>
        <w:pStyle w:val="aff0"/>
        <w:spacing w:line="276" w:lineRule="auto"/>
        <w:ind w:firstLine="426"/>
        <w:contextualSpacing/>
        <w:jc w:val="both"/>
        <w:rPr>
          <w:rFonts w:ascii="Times New Roman" w:hAnsi="Times New Roman"/>
          <w:sz w:val="28"/>
          <w:szCs w:val="28"/>
        </w:rPr>
      </w:pPr>
      <w:r w:rsidRPr="00342BA4">
        <w:rPr>
          <w:rFonts w:ascii="Times New Roman" w:hAnsi="Times New Roman"/>
          <w:sz w:val="28"/>
          <w:szCs w:val="28"/>
        </w:rPr>
        <w:t xml:space="preserve">Однако в сфере высшего образования </w:t>
      </w:r>
      <w:r w:rsidR="00366524">
        <w:rPr>
          <w:rFonts w:ascii="Times New Roman" w:hAnsi="Times New Roman"/>
          <w:sz w:val="28"/>
          <w:szCs w:val="28"/>
        </w:rPr>
        <w:t xml:space="preserve">городской округ «город Дагестанские Огни </w:t>
      </w:r>
      <w:r w:rsidRPr="00342BA4">
        <w:rPr>
          <w:rFonts w:ascii="Times New Roman" w:hAnsi="Times New Roman"/>
          <w:sz w:val="28"/>
          <w:szCs w:val="28"/>
        </w:rPr>
        <w:t>не представлен на карте области – в городе нет высших учебных заведений и их филиалов. Выпускники школ вынуждены уезжать учиться в более крупные города. Похожая ситуация сложилась и в сфере среднего специального образования.</w:t>
      </w:r>
      <w:bookmarkStart w:id="7" w:name="_Hlk205541016"/>
    </w:p>
    <w:p w:rsidR="00E54D76" w:rsidRDefault="00C02572" w:rsidP="00C02572">
      <w:pPr>
        <w:spacing w:line="276" w:lineRule="auto"/>
        <w:ind w:firstLine="426"/>
        <w:jc w:val="both"/>
        <w:rPr>
          <w:color w:val="000000"/>
          <w:sz w:val="28"/>
          <w:szCs w:val="28"/>
        </w:rPr>
      </w:pPr>
      <w:r w:rsidRPr="00C54F6A">
        <w:rPr>
          <w:color w:val="000000"/>
          <w:sz w:val="28"/>
          <w:szCs w:val="28"/>
        </w:rPr>
        <w:t>ГБПОУ</w:t>
      </w:r>
      <w:r>
        <w:rPr>
          <w:color w:val="000000"/>
          <w:sz w:val="28"/>
          <w:szCs w:val="28"/>
        </w:rPr>
        <w:t xml:space="preserve"> РД </w:t>
      </w:r>
      <w:r w:rsidRPr="00A06AEF">
        <w:rPr>
          <w:color w:val="333333"/>
          <w:sz w:val="28"/>
          <w:szCs w:val="28"/>
          <w:shd w:val="clear" w:color="auto" w:fill="FFFFFF"/>
        </w:rPr>
        <w:t>"</w:t>
      </w:r>
      <w:r w:rsidRPr="00A06AEF">
        <w:rPr>
          <w:b/>
          <w:bCs/>
          <w:color w:val="333333"/>
          <w:sz w:val="28"/>
          <w:szCs w:val="28"/>
          <w:shd w:val="clear" w:color="auto" w:fill="FFFFFF"/>
        </w:rPr>
        <w:t>АграрныйКолледж</w:t>
      </w:r>
      <w:r w:rsidRPr="00A06AEF">
        <w:rPr>
          <w:color w:val="333333"/>
          <w:sz w:val="28"/>
          <w:szCs w:val="28"/>
          <w:shd w:val="clear" w:color="auto" w:fill="FFFFFF"/>
        </w:rPr>
        <w:t>"</w:t>
      </w:r>
      <w:r w:rsidRPr="00C54F6A">
        <w:rPr>
          <w:color w:val="000000"/>
          <w:sz w:val="28"/>
          <w:szCs w:val="28"/>
        </w:rPr>
        <w:t xml:space="preserve"> – государственное бюджетное профессиональное образовательное учреждение</w:t>
      </w:r>
      <w:r>
        <w:rPr>
          <w:color w:val="000000"/>
          <w:sz w:val="28"/>
          <w:szCs w:val="28"/>
        </w:rPr>
        <w:t xml:space="preserve"> Республики Дагестан</w:t>
      </w:r>
      <w:r w:rsidRPr="00C54F6A">
        <w:rPr>
          <w:color w:val="000000"/>
          <w:sz w:val="28"/>
          <w:szCs w:val="28"/>
        </w:rPr>
        <w:t>, в котором ведется подготовка по 4</w:t>
      </w:r>
      <w:r>
        <w:rPr>
          <w:color w:val="000000"/>
          <w:sz w:val="28"/>
          <w:szCs w:val="28"/>
        </w:rPr>
        <w:t xml:space="preserve"> с</w:t>
      </w:r>
      <w:r w:rsidRPr="00452858">
        <w:rPr>
          <w:rStyle w:val="af7"/>
          <w:b w:val="0"/>
          <w:color w:val="333333"/>
          <w:sz w:val="28"/>
          <w:szCs w:val="28"/>
          <w:shd w:val="clear" w:color="auto" w:fill="FFFFFF"/>
        </w:rPr>
        <w:t>пециальност</w:t>
      </w:r>
      <w:r>
        <w:rPr>
          <w:rStyle w:val="af7"/>
          <w:b w:val="0"/>
          <w:color w:val="333333"/>
          <w:sz w:val="28"/>
          <w:szCs w:val="28"/>
          <w:shd w:val="clear" w:color="auto" w:fill="FFFFFF"/>
        </w:rPr>
        <w:t>ям</w:t>
      </w:r>
      <w:r w:rsidRPr="00452858">
        <w:rPr>
          <w:rStyle w:val="af7"/>
          <w:b w:val="0"/>
          <w:color w:val="333333"/>
          <w:sz w:val="28"/>
          <w:szCs w:val="28"/>
          <w:shd w:val="clear" w:color="auto" w:fill="FFFFFF"/>
        </w:rPr>
        <w:t xml:space="preserve"> среднего </w:t>
      </w:r>
      <w:r w:rsidRPr="00452858">
        <w:rPr>
          <w:rStyle w:val="af7"/>
          <w:b w:val="0"/>
          <w:color w:val="333333"/>
          <w:sz w:val="28"/>
          <w:szCs w:val="28"/>
          <w:shd w:val="clear" w:color="auto" w:fill="FFFFFF"/>
        </w:rPr>
        <w:lastRenderedPageBreak/>
        <w:t>профессионального образования</w:t>
      </w:r>
      <w:r>
        <w:rPr>
          <w:color w:val="000000"/>
          <w:sz w:val="28"/>
          <w:szCs w:val="28"/>
        </w:rPr>
        <w:t xml:space="preserve"> и 3</w:t>
      </w:r>
      <w:r w:rsidRPr="00C54F6A">
        <w:rPr>
          <w:color w:val="000000"/>
          <w:sz w:val="28"/>
          <w:szCs w:val="28"/>
        </w:rPr>
        <w:t xml:space="preserve"> программ</w:t>
      </w:r>
      <w:r>
        <w:rPr>
          <w:color w:val="000000"/>
          <w:sz w:val="28"/>
          <w:szCs w:val="28"/>
        </w:rPr>
        <w:t>ам</w:t>
      </w:r>
      <w:r w:rsidRPr="00C54F6A">
        <w:rPr>
          <w:color w:val="000000"/>
          <w:sz w:val="28"/>
          <w:szCs w:val="28"/>
        </w:rPr>
        <w:t xml:space="preserve"> подготовки квалифицированных рабочих, служащих</w:t>
      </w:r>
      <w:r>
        <w:rPr>
          <w:color w:val="000000"/>
          <w:sz w:val="28"/>
          <w:szCs w:val="28"/>
        </w:rPr>
        <w:t xml:space="preserve"> за счет бюджетных ассигнований бюджета Республики Дагестан</w:t>
      </w:r>
      <w:r w:rsidRPr="00C54F6A">
        <w:rPr>
          <w:color w:val="000000"/>
          <w:sz w:val="28"/>
          <w:szCs w:val="28"/>
        </w:rPr>
        <w:t xml:space="preserve">: </w:t>
      </w:r>
    </w:p>
    <w:p w:rsidR="00E54D76" w:rsidRDefault="00C02572" w:rsidP="00C02572">
      <w:pPr>
        <w:spacing w:line="276" w:lineRule="auto"/>
        <w:ind w:firstLine="426"/>
        <w:jc w:val="both"/>
        <w:rPr>
          <w:sz w:val="28"/>
          <w:szCs w:val="28"/>
        </w:rPr>
      </w:pPr>
      <w:r w:rsidRPr="00C02572">
        <w:rPr>
          <w:color w:val="000000"/>
          <w:sz w:val="28"/>
          <w:szCs w:val="28"/>
        </w:rPr>
        <w:t xml:space="preserve">36.02.01 </w:t>
      </w:r>
      <w:r w:rsidRPr="00C02572">
        <w:rPr>
          <w:sz w:val="28"/>
          <w:szCs w:val="28"/>
        </w:rPr>
        <w:t>Ветеринария</w:t>
      </w:r>
      <w:r>
        <w:rPr>
          <w:sz w:val="28"/>
          <w:szCs w:val="28"/>
        </w:rPr>
        <w:t xml:space="preserve">, </w:t>
      </w:r>
    </w:p>
    <w:p w:rsidR="00E54D76" w:rsidRDefault="00C02572" w:rsidP="00C02572">
      <w:pPr>
        <w:spacing w:line="276" w:lineRule="auto"/>
        <w:ind w:firstLine="426"/>
        <w:jc w:val="both"/>
        <w:rPr>
          <w:color w:val="000000"/>
          <w:sz w:val="28"/>
          <w:szCs w:val="28"/>
        </w:rPr>
      </w:pPr>
      <w:r w:rsidRPr="00C02572">
        <w:rPr>
          <w:sz w:val="28"/>
          <w:szCs w:val="28"/>
        </w:rPr>
        <w:t>35.02.05 Агрономия</w:t>
      </w:r>
      <w:r>
        <w:rPr>
          <w:sz w:val="28"/>
          <w:szCs w:val="28"/>
        </w:rPr>
        <w:t>,</w:t>
      </w:r>
    </w:p>
    <w:p w:rsidR="00E54D76" w:rsidRDefault="00C02572" w:rsidP="00C02572">
      <w:pPr>
        <w:spacing w:line="276" w:lineRule="auto"/>
        <w:ind w:firstLine="426"/>
        <w:jc w:val="both"/>
        <w:rPr>
          <w:color w:val="000000"/>
          <w:sz w:val="28"/>
          <w:szCs w:val="28"/>
        </w:rPr>
      </w:pPr>
      <w:r w:rsidRPr="00C02572">
        <w:rPr>
          <w:sz w:val="28"/>
          <w:szCs w:val="28"/>
        </w:rPr>
        <w:t>35.02.16 Эксплуатация с/х техники и оборудования</w:t>
      </w:r>
      <w:r>
        <w:rPr>
          <w:sz w:val="28"/>
          <w:szCs w:val="28"/>
        </w:rPr>
        <w:t>,</w:t>
      </w:r>
    </w:p>
    <w:p w:rsidR="00E54D76" w:rsidRDefault="00C02572" w:rsidP="00C02572">
      <w:pPr>
        <w:spacing w:line="276" w:lineRule="auto"/>
        <w:ind w:firstLine="426"/>
        <w:jc w:val="both"/>
        <w:rPr>
          <w:color w:val="000000"/>
          <w:sz w:val="28"/>
          <w:szCs w:val="28"/>
        </w:rPr>
      </w:pPr>
      <w:r w:rsidRPr="00C02572">
        <w:rPr>
          <w:sz w:val="28"/>
          <w:szCs w:val="28"/>
        </w:rPr>
        <w:t>20.02.04 Пожарная безопасность</w:t>
      </w:r>
      <w:r>
        <w:rPr>
          <w:sz w:val="28"/>
          <w:szCs w:val="28"/>
        </w:rPr>
        <w:t>,</w:t>
      </w:r>
    </w:p>
    <w:p w:rsidR="00E54D76" w:rsidRDefault="00C02572" w:rsidP="00C02572">
      <w:pPr>
        <w:spacing w:line="276" w:lineRule="auto"/>
        <w:ind w:firstLine="426"/>
        <w:jc w:val="both"/>
        <w:rPr>
          <w:color w:val="000000"/>
          <w:sz w:val="28"/>
          <w:szCs w:val="28"/>
        </w:rPr>
      </w:pPr>
      <w:r w:rsidRPr="00C02572">
        <w:rPr>
          <w:sz w:val="28"/>
          <w:szCs w:val="28"/>
        </w:rPr>
        <w:t>15.01.05 Сварщик</w:t>
      </w:r>
      <w:r>
        <w:rPr>
          <w:sz w:val="28"/>
          <w:szCs w:val="28"/>
        </w:rPr>
        <w:t>,</w:t>
      </w:r>
    </w:p>
    <w:p w:rsidR="00E54D76" w:rsidRDefault="00C02572" w:rsidP="00C02572">
      <w:pPr>
        <w:spacing w:line="276" w:lineRule="auto"/>
        <w:ind w:firstLine="426"/>
        <w:jc w:val="both"/>
        <w:rPr>
          <w:color w:val="000000"/>
          <w:sz w:val="28"/>
          <w:szCs w:val="28"/>
        </w:rPr>
      </w:pPr>
      <w:r w:rsidRPr="00C02572">
        <w:rPr>
          <w:sz w:val="28"/>
          <w:szCs w:val="28"/>
        </w:rPr>
        <w:t>23.01.17 Мастер по ремонту и обслуживанию автомобилей</w:t>
      </w:r>
      <w:r>
        <w:rPr>
          <w:sz w:val="28"/>
          <w:szCs w:val="28"/>
        </w:rPr>
        <w:t>,</w:t>
      </w:r>
    </w:p>
    <w:p w:rsidR="00C02572" w:rsidRPr="00C02572" w:rsidRDefault="00C02572" w:rsidP="00C02572">
      <w:pPr>
        <w:spacing w:line="276" w:lineRule="auto"/>
        <w:ind w:firstLine="426"/>
        <w:jc w:val="both"/>
        <w:rPr>
          <w:color w:val="000000"/>
          <w:sz w:val="28"/>
          <w:szCs w:val="28"/>
        </w:rPr>
      </w:pPr>
      <w:r w:rsidRPr="00C02572">
        <w:rPr>
          <w:sz w:val="28"/>
          <w:szCs w:val="28"/>
        </w:rPr>
        <w:t>35.01.27 Мастер сельскохозяйственного производства</w:t>
      </w:r>
      <w:r>
        <w:rPr>
          <w:sz w:val="28"/>
          <w:szCs w:val="28"/>
        </w:rPr>
        <w:t>.</w:t>
      </w:r>
    </w:p>
    <w:p w:rsidR="00C02572" w:rsidRDefault="00C02572" w:rsidP="00C02572">
      <w:pPr>
        <w:spacing w:line="276" w:lineRule="auto"/>
        <w:ind w:firstLine="426"/>
        <w:jc w:val="both"/>
        <w:rPr>
          <w:color w:val="000000"/>
          <w:sz w:val="28"/>
          <w:szCs w:val="28"/>
        </w:rPr>
      </w:pPr>
      <w:r w:rsidRPr="00342BA4">
        <w:rPr>
          <w:color w:val="000000"/>
          <w:sz w:val="28"/>
          <w:szCs w:val="28"/>
        </w:rPr>
        <w:t xml:space="preserve">Среднегодовой контингент обучающихся составляет около </w:t>
      </w:r>
      <w:r>
        <w:rPr>
          <w:color w:val="000000"/>
          <w:sz w:val="28"/>
          <w:szCs w:val="28"/>
        </w:rPr>
        <w:t>881</w:t>
      </w:r>
      <w:r w:rsidRPr="00342BA4">
        <w:rPr>
          <w:color w:val="000000"/>
          <w:sz w:val="28"/>
          <w:szCs w:val="28"/>
        </w:rPr>
        <w:t xml:space="preserve"> человек</w:t>
      </w:r>
      <w:r>
        <w:rPr>
          <w:color w:val="000000"/>
          <w:sz w:val="28"/>
          <w:szCs w:val="28"/>
        </w:rPr>
        <w:t>а.</w:t>
      </w:r>
      <w:r w:rsidRPr="00342BA4">
        <w:rPr>
          <w:color w:val="000000"/>
          <w:sz w:val="28"/>
          <w:szCs w:val="28"/>
        </w:rPr>
        <w:t xml:space="preserve"> Контингент студентов представлен выпускни</w:t>
      </w:r>
      <w:r w:rsidR="00457E4E">
        <w:rPr>
          <w:color w:val="000000"/>
          <w:sz w:val="28"/>
          <w:szCs w:val="28"/>
        </w:rPr>
        <w:t>ками общеобразовательных школ города</w:t>
      </w:r>
      <w:r>
        <w:rPr>
          <w:color w:val="000000"/>
          <w:sz w:val="28"/>
          <w:szCs w:val="28"/>
        </w:rPr>
        <w:t xml:space="preserve"> Дагестанские Огни</w:t>
      </w:r>
      <w:r w:rsidRPr="00342BA4">
        <w:rPr>
          <w:color w:val="000000"/>
          <w:sz w:val="28"/>
          <w:szCs w:val="28"/>
        </w:rPr>
        <w:t xml:space="preserve"> и иных муниципальных образований </w:t>
      </w:r>
      <w:r>
        <w:rPr>
          <w:color w:val="000000"/>
          <w:sz w:val="28"/>
          <w:szCs w:val="28"/>
        </w:rPr>
        <w:t>Республики Дагестан</w:t>
      </w:r>
      <w:r w:rsidRPr="00342BA4">
        <w:rPr>
          <w:color w:val="000000"/>
          <w:sz w:val="28"/>
          <w:szCs w:val="28"/>
        </w:rPr>
        <w:t>.</w:t>
      </w:r>
      <w:r w:rsidR="00457E4E">
        <w:rPr>
          <w:color w:val="000000"/>
          <w:sz w:val="28"/>
          <w:szCs w:val="28"/>
        </w:rPr>
        <w:t xml:space="preserve"> У</w:t>
      </w:r>
      <w:r w:rsidRPr="00342BA4">
        <w:rPr>
          <w:color w:val="000000"/>
          <w:sz w:val="28"/>
          <w:szCs w:val="28"/>
        </w:rPr>
        <w:t xml:space="preserve">чебно-производственная мощность учреждения </w:t>
      </w:r>
      <w:r>
        <w:rPr>
          <w:color w:val="000000"/>
          <w:sz w:val="28"/>
          <w:szCs w:val="28"/>
        </w:rPr>
        <w:t>–1200</w:t>
      </w:r>
      <w:r w:rsidR="00457E4E">
        <w:rPr>
          <w:color w:val="000000"/>
          <w:sz w:val="28"/>
          <w:szCs w:val="28"/>
        </w:rPr>
        <w:t xml:space="preserve"> ученико-мест и</w:t>
      </w:r>
      <w:r w:rsidRPr="00342BA4">
        <w:rPr>
          <w:color w:val="000000"/>
          <w:sz w:val="28"/>
          <w:szCs w:val="28"/>
        </w:rPr>
        <w:t xml:space="preserve"> позволяет прогнозировать возможность расширения контингента обучающихся, в том числе из числа работников предприятий и организаций города, а также расширение перечня учебных специальностей.Имеется общежитие</w:t>
      </w:r>
      <w:r>
        <w:rPr>
          <w:color w:val="000000"/>
          <w:sz w:val="28"/>
          <w:szCs w:val="28"/>
        </w:rPr>
        <w:t>.</w:t>
      </w:r>
    </w:p>
    <w:p w:rsidR="00C02572" w:rsidRDefault="00C02572" w:rsidP="00C02572">
      <w:pPr>
        <w:spacing w:line="276" w:lineRule="auto"/>
        <w:jc w:val="both"/>
        <w:rPr>
          <w:color w:val="000000"/>
          <w:sz w:val="28"/>
          <w:szCs w:val="28"/>
        </w:rPr>
      </w:pPr>
    </w:p>
    <w:bookmarkEnd w:id="7"/>
    <w:p w:rsidR="00BB4597" w:rsidRDefault="008C325A" w:rsidP="008C325A">
      <w:pPr>
        <w:spacing w:line="276" w:lineRule="auto"/>
        <w:ind w:firstLine="426"/>
        <w:jc w:val="both"/>
        <w:rPr>
          <w:color w:val="000000"/>
          <w:sz w:val="28"/>
          <w:szCs w:val="28"/>
        </w:rPr>
      </w:pPr>
      <w:r w:rsidRPr="00C128BE">
        <w:rPr>
          <w:b/>
          <w:i/>
          <w:color w:val="000000"/>
          <w:sz w:val="28"/>
          <w:szCs w:val="28"/>
        </w:rPr>
        <w:t>Физическая культура и спорт.</w:t>
      </w:r>
    </w:p>
    <w:p w:rsidR="008C325A" w:rsidRPr="0080058E" w:rsidRDefault="008C325A" w:rsidP="008C325A">
      <w:pPr>
        <w:spacing w:line="276" w:lineRule="auto"/>
        <w:ind w:firstLine="426"/>
        <w:jc w:val="both"/>
        <w:rPr>
          <w:color w:val="000000"/>
          <w:sz w:val="28"/>
          <w:szCs w:val="28"/>
        </w:rPr>
      </w:pPr>
      <w:r>
        <w:rPr>
          <w:color w:val="000000"/>
          <w:sz w:val="28"/>
          <w:szCs w:val="28"/>
        </w:rPr>
        <w:t xml:space="preserve">На территории городского округа </w:t>
      </w:r>
      <w:r w:rsidR="006E582A">
        <w:rPr>
          <w:color w:val="000000"/>
          <w:sz w:val="28"/>
          <w:szCs w:val="28"/>
        </w:rPr>
        <w:t>«город</w:t>
      </w:r>
      <w:r w:rsidR="004E3C94">
        <w:rPr>
          <w:color w:val="000000"/>
          <w:sz w:val="28"/>
          <w:szCs w:val="28"/>
        </w:rPr>
        <w:t xml:space="preserve"> Дагестанские Огни»</w:t>
      </w:r>
      <w:r w:rsidRPr="00D501A5">
        <w:rPr>
          <w:color w:val="000000"/>
          <w:sz w:val="28"/>
          <w:szCs w:val="28"/>
        </w:rPr>
        <w:t xml:space="preserve"> расположено </w:t>
      </w:r>
      <w:r w:rsidR="004D42ED">
        <w:rPr>
          <w:color w:val="000000"/>
          <w:sz w:val="28"/>
          <w:szCs w:val="28"/>
        </w:rPr>
        <w:t>29</w:t>
      </w:r>
      <w:r w:rsidRPr="00D501A5">
        <w:rPr>
          <w:color w:val="000000"/>
          <w:sz w:val="28"/>
          <w:szCs w:val="28"/>
        </w:rPr>
        <w:t xml:space="preserve"> спортивных сооружений, в том числе:</w:t>
      </w:r>
      <w:r w:rsidR="004D42ED">
        <w:rPr>
          <w:color w:val="000000"/>
          <w:sz w:val="28"/>
          <w:szCs w:val="28"/>
        </w:rPr>
        <w:t>12</w:t>
      </w:r>
      <w:r w:rsidRPr="00D501A5">
        <w:rPr>
          <w:color w:val="000000"/>
          <w:sz w:val="28"/>
          <w:szCs w:val="28"/>
        </w:rPr>
        <w:t xml:space="preserve"> спортивных залов, из них </w:t>
      </w:r>
      <w:r w:rsidR="004D42ED">
        <w:rPr>
          <w:color w:val="000000"/>
          <w:sz w:val="28"/>
          <w:szCs w:val="28"/>
        </w:rPr>
        <w:t>6</w:t>
      </w:r>
      <w:r w:rsidRPr="00D501A5">
        <w:rPr>
          <w:color w:val="000000"/>
          <w:sz w:val="28"/>
          <w:szCs w:val="28"/>
        </w:rPr>
        <w:t xml:space="preserve"> в образовательных учреждениях; 23 плоскостных спортивных сооружения, в том числе: стадион</w:t>
      </w:r>
      <w:r w:rsidR="00921E1B">
        <w:rPr>
          <w:color w:val="000000"/>
          <w:sz w:val="28"/>
          <w:szCs w:val="28"/>
        </w:rPr>
        <w:t xml:space="preserve"> - 1</w:t>
      </w:r>
      <w:r w:rsidR="00DD0EF2">
        <w:rPr>
          <w:color w:val="000000"/>
          <w:sz w:val="28"/>
          <w:szCs w:val="28"/>
        </w:rPr>
        <w:t xml:space="preserve">, </w:t>
      </w:r>
      <w:r w:rsidRPr="00D501A5">
        <w:rPr>
          <w:color w:val="000000"/>
          <w:sz w:val="28"/>
          <w:szCs w:val="28"/>
        </w:rPr>
        <w:t>спортивные площадки</w:t>
      </w:r>
      <w:r w:rsidR="00921E1B">
        <w:rPr>
          <w:color w:val="000000"/>
          <w:sz w:val="28"/>
          <w:szCs w:val="28"/>
        </w:rPr>
        <w:t xml:space="preserve"> - 19</w:t>
      </w:r>
      <w:r w:rsidRPr="0080058E">
        <w:rPr>
          <w:color w:val="000000"/>
          <w:sz w:val="28"/>
          <w:szCs w:val="28"/>
        </w:rPr>
        <w:t>.</w:t>
      </w:r>
    </w:p>
    <w:p w:rsidR="008C325A" w:rsidRDefault="008C325A" w:rsidP="008C325A">
      <w:pPr>
        <w:ind w:firstLine="426"/>
        <w:jc w:val="both"/>
        <w:rPr>
          <w:sz w:val="28"/>
          <w:szCs w:val="28"/>
        </w:rPr>
      </w:pPr>
      <w:r w:rsidRPr="0080058E">
        <w:rPr>
          <w:sz w:val="28"/>
          <w:szCs w:val="28"/>
        </w:rPr>
        <w:t>Показатели сферы физической культуры и спорта за период 20</w:t>
      </w:r>
      <w:r w:rsidR="00FA2918">
        <w:rPr>
          <w:sz w:val="28"/>
          <w:szCs w:val="28"/>
        </w:rPr>
        <w:t>20</w:t>
      </w:r>
      <w:r w:rsidRPr="0080058E">
        <w:rPr>
          <w:sz w:val="28"/>
          <w:szCs w:val="28"/>
        </w:rPr>
        <w:t xml:space="preserve"> – 202</w:t>
      </w:r>
      <w:r w:rsidR="00FA2918">
        <w:rPr>
          <w:sz w:val="28"/>
          <w:szCs w:val="28"/>
        </w:rPr>
        <w:t>4</w:t>
      </w:r>
      <w:r w:rsidR="00744ACF">
        <w:rPr>
          <w:sz w:val="28"/>
          <w:szCs w:val="28"/>
        </w:rPr>
        <w:t xml:space="preserve"> гг. представлены в табл. 8</w:t>
      </w:r>
      <w:r w:rsidRPr="0080058E">
        <w:rPr>
          <w:sz w:val="28"/>
          <w:szCs w:val="28"/>
        </w:rPr>
        <w:t>.</w:t>
      </w:r>
    </w:p>
    <w:p w:rsidR="000728DA" w:rsidRPr="000728DA" w:rsidRDefault="000728DA" w:rsidP="008C325A">
      <w:pPr>
        <w:jc w:val="both"/>
        <w:rPr>
          <w:szCs w:val="28"/>
        </w:rPr>
      </w:pPr>
    </w:p>
    <w:p w:rsidR="008C325A" w:rsidRPr="000728DA" w:rsidRDefault="008C325A" w:rsidP="008C325A">
      <w:pPr>
        <w:jc w:val="both"/>
        <w:rPr>
          <w:szCs w:val="28"/>
        </w:rPr>
      </w:pPr>
      <w:r w:rsidRPr="000728DA">
        <w:rPr>
          <w:szCs w:val="28"/>
        </w:rPr>
        <w:t xml:space="preserve">Таблица </w:t>
      </w:r>
      <w:r w:rsidR="000728DA" w:rsidRPr="000728DA">
        <w:rPr>
          <w:szCs w:val="28"/>
        </w:rPr>
        <w:t>8</w:t>
      </w:r>
      <w:r w:rsidRPr="000728DA">
        <w:rPr>
          <w:szCs w:val="28"/>
        </w:rPr>
        <w:t xml:space="preserve"> - Показатели сфер</w:t>
      </w:r>
      <w:r w:rsidR="00DD0EF2">
        <w:rPr>
          <w:szCs w:val="28"/>
        </w:rPr>
        <w:t xml:space="preserve">ы физической культуры и спорта </w:t>
      </w:r>
      <w:r w:rsidRPr="000728DA">
        <w:rPr>
          <w:szCs w:val="28"/>
        </w:rPr>
        <w:t>за период 20</w:t>
      </w:r>
      <w:r w:rsidR="00FA2918" w:rsidRPr="000728DA">
        <w:rPr>
          <w:szCs w:val="28"/>
        </w:rPr>
        <w:t>20</w:t>
      </w:r>
      <w:r w:rsidRPr="000728DA">
        <w:rPr>
          <w:szCs w:val="28"/>
        </w:rPr>
        <w:t xml:space="preserve"> – 202</w:t>
      </w:r>
      <w:r w:rsidR="00FA2918" w:rsidRPr="000728DA">
        <w:rPr>
          <w:szCs w:val="28"/>
        </w:rPr>
        <w:t>4</w:t>
      </w:r>
      <w:r w:rsidRPr="000728DA">
        <w:rPr>
          <w:szCs w:val="28"/>
        </w:rPr>
        <w:t xml:space="preserve"> гг.</w:t>
      </w:r>
    </w:p>
    <w:tbl>
      <w:tblPr>
        <w:tblW w:w="9376" w:type="dxa"/>
        <w:tblInd w:w="93" w:type="dxa"/>
        <w:tblCellMar>
          <w:left w:w="57" w:type="dxa"/>
          <w:right w:w="57" w:type="dxa"/>
        </w:tblCellMar>
        <w:tblLook w:val="04A0"/>
      </w:tblPr>
      <w:tblGrid>
        <w:gridCol w:w="3982"/>
        <w:gridCol w:w="763"/>
        <w:gridCol w:w="816"/>
        <w:gridCol w:w="816"/>
        <w:gridCol w:w="816"/>
        <w:gridCol w:w="816"/>
        <w:gridCol w:w="1367"/>
      </w:tblGrid>
      <w:tr w:rsidR="008C325A" w:rsidRPr="0080058E" w:rsidTr="00F734E4">
        <w:trPr>
          <w:trHeight w:val="823"/>
        </w:trPr>
        <w:tc>
          <w:tcPr>
            <w:tcW w:w="39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9A7BB6" w:rsidRDefault="008C325A" w:rsidP="002728C4">
            <w:pPr>
              <w:jc w:val="center"/>
              <w:rPr>
                <w:b/>
              </w:rPr>
            </w:pPr>
            <w:r w:rsidRPr="009A7BB6">
              <w:rPr>
                <w:b/>
              </w:rPr>
              <w:t>Показатель</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A7BB6" w:rsidRDefault="008C325A" w:rsidP="002728C4">
            <w:pPr>
              <w:jc w:val="center"/>
              <w:rPr>
                <w:b/>
              </w:rPr>
            </w:pPr>
            <w:r w:rsidRPr="009A7BB6">
              <w:rPr>
                <w:b/>
              </w:rPr>
              <w:t>20</w:t>
            </w:r>
            <w:r w:rsidR="00921E1B">
              <w:rPr>
                <w:b/>
              </w:rPr>
              <w:t>20</w:t>
            </w:r>
            <w:r>
              <w:rPr>
                <w:b/>
              </w:rPr>
              <w:t>г.</w:t>
            </w:r>
          </w:p>
        </w:tc>
        <w:tc>
          <w:tcPr>
            <w:tcW w:w="81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A7BB6" w:rsidRDefault="008C325A" w:rsidP="002728C4">
            <w:pPr>
              <w:jc w:val="center"/>
              <w:rPr>
                <w:b/>
              </w:rPr>
            </w:pPr>
            <w:r w:rsidRPr="009A7BB6">
              <w:rPr>
                <w:b/>
              </w:rPr>
              <w:t>20</w:t>
            </w:r>
            <w:r w:rsidR="00921E1B">
              <w:rPr>
                <w:b/>
              </w:rPr>
              <w:t>21</w:t>
            </w:r>
            <w:r>
              <w:rPr>
                <w:b/>
              </w:rPr>
              <w:t>г.</w:t>
            </w:r>
          </w:p>
        </w:tc>
        <w:tc>
          <w:tcPr>
            <w:tcW w:w="81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A7BB6" w:rsidRDefault="008C325A" w:rsidP="002728C4">
            <w:pPr>
              <w:jc w:val="center"/>
              <w:rPr>
                <w:b/>
              </w:rPr>
            </w:pPr>
            <w:r w:rsidRPr="009A7BB6">
              <w:rPr>
                <w:b/>
              </w:rPr>
              <w:t>20</w:t>
            </w:r>
            <w:r w:rsidR="00921E1B">
              <w:rPr>
                <w:b/>
              </w:rPr>
              <w:t>22</w:t>
            </w:r>
            <w:r>
              <w:rPr>
                <w:b/>
              </w:rPr>
              <w:t>г.</w:t>
            </w:r>
          </w:p>
        </w:tc>
        <w:tc>
          <w:tcPr>
            <w:tcW w:w="81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A7BB6" w:rsidRDefault="008C325A" w:rsidP="002728C4">
            <w:pPr>
              <w:jc w:val="center"/>
              <w:rPr>
                <w:b/>
              </w:rPr>
            </w:pPr>
            <w:r w:rsidRPr="009A7BB6">
              <w:rPr>
                <w:b/>
              </w:rPr>
              <w:t>20</w:t>
            </w:r>
            <w:r w:rsidR="00921E1B">
              <w:rPr>
                <w:b/>
              </w:rPr>
              <w:t>23</w:t>
            </w:r>
            <w:r>
              <w:rPr>
                <w:b/>
              </w:rPr>
              <w:t>г.</w:t>
            </w:r>
          </w:p>
        </w:tc>
        <w:tc>
          <w:tcPr>
            <w:tcW w:w="81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9A7BB6" w:rsidRDefault="008C325A" w:rsidP="002728C4">
            <w:pPr>
              <w:jc w:val="center"/>
              <w:rPr>
                <w:b/>
              </w:rPr>
            </w:pPr>
            <w:r w:rsidRPr="009A7BB6">
              <w:rPr>
                <w:b/>
              </w:rPr>
              <w:t>20</w:t>
            </w:r>
            <w:r w:rsidR="00921E1B">
              <w:rPr>
                <w:b/>
              </w:rPr>
              <w:t>24</w:t>
            </w:r>
            <w:r>
              <w:rPr>
                <w:b/>
              </w:rPr>
              <w:t>г.</w:t>
            </w:r>
          </w:p>
        </w:tc>
        <w:tc>
          <w:tcPr>
            <w:tcW w:w="1367" w:type="dxa"/>
            <w:tcBorders>
              <w:top w:val="single" w:sz="4" w:space="0" w:color="auto"/>
              <w:left w:val="nil"/>
              <w:bottom w:val="single" w:sz="4" w:space="0" w:color="auto"/>
              <w:right w:val="single" w:sz="4" w:space="0" w:color="auto"/>
            </w:tcBorders>
            <w:shd w:val="clear" w:color="000000" w:fill="FFFFFF"/>
            <w:vAlign w:val="center"/>
            <w:hideMark/>
          </w:tcPr>
          <w:p w:rsidR="008C325A" w:rsidRPr="009A7BB6" w:rsidRDefault="008C325A" w:rsidP="002728C4">
            <w:pPr>
              <w:jc w:val="center"/>
              <w:rPr>
                <w:b/>
              </w:rPr>
            </w:pPr>
            <w:r w:rsidRPr="009A7BB6">
              <w:rPr>
                <w:b/>
              </w:rPr>
              <w:t>Прирост за период, %</w:t>
            </w:r>
          </w:p>
        </w:tc>
      </w:tr>
      <w:tr w:rsidR="008C325A" w:rsidRPr="0080058E" w:rsidTr="00F734E4">
        <w:trPr>
          <w:trHeight w:val="541"/>
        </w:trPr>
        <w:tc>
          <w:tcPr>
            <w:tcW w:w="3982" w:type="dxa"/>
            <w:tcBorders>
              <w:top w:val="nil"/>
              <w:left w:val="single" w:sz="4" w:space="0" w:color="auto"/>
              <w:bottom w:val="single" w:sz="4" w:space="0" w:color="auto"/>
              <w:right w:val="single" w:sz="4" w:space="0" w:color="auto"/>
            </w:tcBorders>
            <w:shd w:val="clear" w:color="000000" w:fill="FFFFFF"/>
            <w:vAlign w:val="center"/>
            <w:hideMark/>
          </w:tcPr>
          <w:p w:rsidR="008C325A" w:rsidRPr="00D51393" w:rsidRDefault="008C325A" w:rsidP="002728C4">
            <w:r w:rsidRPr="00D51393">
              <w:t>Численность лиц, занимающихся физической культурой и спортом, тыс. чел.</w:t>
            </w:r>
          </w:p>
        </w:tc>
        <w:tc>
          <w:tcPr>
            <w:tcW w:w="763" w:type="dxa"/>
            <w:tcBorders>
              <w:top w:val="nil"/>
              <w:left w:val="nil"/>
              <w:bottom w:val="single" w:sz="4" w:space="0" w:color="auto"/>
              <w:right w:val="single" w:sz="4" w:space="0" w:color="auto"/>
            </w:tcBorders>
            <w:shd w:val="clear" w:color="000000" w:fill="FFFFFF"/>
            <w:noWrap/>
            <w:vAlign w:val="center"/>
            <w:hideMark/>
          </w:tcPr>
          <w:p w:rsidR="008C325A" w:rsidRPr="00D51393" w:rsidRDefault="008C325A" w:rsidP="002728C4">
            <w:pPr>
              <w:jc w:val="center"/>
            </w:pPr>
            <w:r w:rsidRPr="00D51393">
              <w:t>9418</w:t>
            </w:r>
          </w:p>
        </w:tc>
        <w:tc>
          <w:tcPr>
            <w:tcW w:w="816" w:type="dxa"/>
            <w:tcBorders>
              <w:top w:val="nil"/>
              <w:left w:val="nil"/>
              <w:bottom w:val="single" w:sz="4" w:space="0" w:color="auto"/>
              <w:right w:val="single" w:sz="4" w:space="0" w:color="auto"/>
            </w:tcBorders>
            <w:shd w:val="clear" w:color="000000" w:fill="FFFFFF"/>
            <w:noWrap/>
            <w:vAlign w:val="center"/>
            <w:hideMark/>
          </w:tcPr>
          <w:p w:rsidR="008C325A" w:rsidRPr="00D51393" w:rsidRDefault="008C325A" w:rsidP="002728C4">
            <w:pPr>
              <w:jc w:val="center"/>
            </w:pPr>
            <w:r w:rsidRPr="00D51393">
              <w:t>10561</w:t>
            </w:r>
          </w:p>
        </w:tc>
        <w:tc>
          <w:tcPr>
            <w:tcW w:w="816" w:type="dxa"/>
            <w:tcBorders>
              <w:top w:val="nil"/>
              <w:left w:val="nil"/>
              <w:bottom w:val="single" w:sz="4" w:space="0" w:color="auto"/>
              <w:right w:val="single" w:sz="4" w:space="0" w:color="auto"/>
            </w:tcBorders>
            <w:shd w:val="clear" w:color="000000" w:fill="FFFFFF"/>
            <w:noWrap/>
            <w:vAlign w:val="center"/>
            <w:hideMark/>
          </w:tcPr>
          <w:p w:rsidR="008C325A" w:rsidRPr="00D51393" w:rsidRDefault="008C325A" w:rsidP="002728C4">
            <w:pPr>
              <w:jc w:val="center"/>
            </w:pPr>
            <w:r w:rsidRPr="00D51393">
              <w:t>10561</w:t>
            </w:r>
          </w:p>
        </w:tc>
        <w:tc>
          <w:tcPr>
            <w:tcW w:w="816" w:type="dxa"/>
            <w:tcBorders>
              <w:top w:val="nil"/>
              <w:left w:val="nil"/>
              <w:bottom w:val="single" w:sz="4" w:space="0" w:color="auto"/>
              <w:right w:val="single" w:sz="4" w:space="0" w:color="auto"/>
            </w:tcBorders>
            <w:shd w:val="clear" w:color="000000" w:fill="FFFFFF"/>
            <w:noWrap/>
            <w:vAlign w:val="center"/>
            <w:hideMark/>
          </w:tcPr>
          <w:p w:rsidR="008C325A" w:rsidRPr="00D51393" w:rsidRDefault="008C325A" w:rsidP="002728C4">
            <w:pPr>
              <w:jc w:val="center"/>
            </w:pPr>
            <w:r w:rsidRPr="00D51393">
              <w:t>11449</w:t>
            </w:r>
          </w:p>
        </w:tc>
        <w:tc>
          <w:tcPr>
            <w:tcW w:w="816" w:type="dxa"/>
            <w:tcBorders>
              <w:top w:val="nil"/>
              <w:left w:val="nil"/>
              <w:bottom w:val="single" w:sz="4" w:space="0" w:color="auto"/>
              <w:right w:val="single" w:sz="4" w:space="0" w:color="auto"/>
            </w:tcBorders>
            <w:shd w:val="clear" w:color="000000" w:fill="FFFFFF"/>
            <w:noWrap/>
            <w:vAlign w:val="center"/>
            <w:hideMark/>
          </w:tcPr>
          <w:p w:rsidR="008C325A" w:rsidRPr="00D51393" w:rsidRDefault="008C325A" w:rsidP="002728C4">
            <w:pPr>
              <w:jc w:val="center"/>
            </w:pPr>
            <w:r w:rsidRPr="00D51393">
              <w:t>11891</w:t>
            </w:r>
          </w:p>
        </w:tc>
        <w:tc>
          <w:tcPr>
            <w:tcW w:w="1367" w:type="dxa"/>
            <w:tcBorders>
              <w:top w:val="nil"/>
              <w:left w:val="nil"/>
              <w:bottom w:val="single" w:sz="4" w:space="0" w:color="auto"/>
              <w:right w:val="single" w:sz="4" w:space="0" w:color="auto"/>
            </w:tcBorders>
            <w:shd w:val="clear" w:color="000000" w:fill="FFFFFF"/>
            <w:noWrap/>
            <w:vAlign w:val="center"/>
            <w:hideMark/>
          </w:tcPr>
          <w:p w:rsidR="008C325A" w:rsidRPr="00D51393" w:rsidRDefault="008C325A" w:rsidP="002728C4">
            <w:pPr>
              <w:jc w:val="center"/>
            </w:pPr>
            <w:r w:rsidRPr="00D51393">
              <w:t>26,26</w:t>
            </w:r>
          </w:p>
        </w:tc>
      </w:tr>
      <w:tr w:rsidR="008C325A" w:rsidRPr="0080058E" w:rsidTr="00F734E4">
        <w:trPr>
          <w:trHeight w:val="563"/>
        </w:trPr>
        <w:tc>
          <w:tcPr>
            <w:tcW w:w="3982" w:type="dxa"/>
            <w:tcBorders>
              <w:top w:val="nil"/>
              <w:left w:val="single" w:sz="4" w:space="0" w:color="auto"/>
              <w:bottom w:val="single" w:sz="4" w:space="0" w:color="auto"/>
              <w:right w:val="single" w:sz="4" w:space="0" w:color="auto"/>
            </w:tcBorders>
            <w:shd w:val="clear" w:color="000000" w:fill="FFFFFF"/>
            <w:vAlign w:val="center"/>
            <w:hideMark/>
          </w:tcPr>
          <w:p w:rsidR="008C325A" w:rsidRPr="00D51393" w:rsidRDefault="008C325A" w:rsidP="002728C4">
            <w:r w:rsidRPr="00D51393">
              <w:t>Доля населения, систематически занимающегося физической культурой и спортом, %</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D51393" w:rsidRDefault="008C325A" w:rsidP="002728C4">
            <w:pPr>
              <w:jc w:val="center"/>
            </w:pPr>
            <w:r w:rsidRPr="00D51393">
              <w:t>38,9</w:t>
            </w:r>
          </w:p>
        </w:tc>
        <w:tc>
          <w:tcPr>
            <w:tcW w:w="816" w:type="dxa"/>
            <w:tcBorders>
              <w:top w:val="nil"/>
              <w:left w:val="nil"/>
              <w:bottom w:val="single" w:sz="4" w:space="0" w:color="auto"/>
              <w:right w:val="single" w:sz="4" w:space="0" w:color="auto"/>
            </w:tcBorders>
            <w:shd w:val="clear" w:color="000000" w:fill="FFFFFF"/>
            <w:vAlign w:val="center"/>
            <w:hideMark/>
          </w:tcPr>
          <w:p w:rsidR="008C325A" w:rsidRPr="00D51393" w:rsidRDefault="008C325A" w:rsidP="002728C4">
            <w:pPr>
              <w:jc w:val="center"/>
            </w:pPr>
            <w:r w:rsidRPr="00D51393">
              <w:t>43,5</w:t>
            </w:r>
          </w:p>
        </w:tc>
        <w:tc>
          <w:tcPr>
            <w:tcW w:w="816" w:type="dxa"/>
            <w:tcBorders>
              <w:top w:val="nil"/>
              <w:left w:val="nil"/>
              <w:bottom w:val="single" w:sz="4" w:space="0" w:color="auto"/>
              <w:right w:val="single" w:sz="4" w:space="0" w:color="auto"/>
            </w:tcBorders>
            <w:shd w:val="clear" w:color="000000" w:fill="FFFFFF"/>
            <w:vAlign w:val="center"/>
            <w:hideMark/>
          </w:tcPr>
          <w:p w:rsidR="008C325A" w:rsidRPr="00D51393" w:rsidRDefault="008C325A" w:rsidP="002728C4">
            <w:pPr>
              <w:jc w:val="center"/>
            </w:pPr>
            <w:r w:rsidRPr="00D51393">
              <w:t>46</w:t>
            </w:r>
          </w:p>
        </w:tc>
        <w:tc>
          <w:tcPr>
            <w:tcW w:w="816" w:type="dxa"/>
            <w:tcBorders>
              <w:top w:val="nil"/>
              <w:left w:val="nil"/>
              <w:bottom w:val="single" w:sz="4" w:space="0" w:color="auto"/>
              <w:right w:val="single" w:sz="4" w:space="0" w:color="auto"/>
            </w:tcBorders>
            <w:shd w:val="clear" w:color="000000" w:fill="FFFFFF"/>
            <w:vAlign w:val="center"/>
            <w:hideMark/>
          </w:tcPr>
          <w:p w:rsidR="008C325A" w:rsidRPr="00D51393" w:rsidRDefault="008C325A" w:rsidP="002728C4">
            <w:pPr>
              <w:jc w:val="center"/>
            </w:pPr>
            <w:r w:rsidRPr="00D51393">
              <w:t>48,6</w:t>
            </w:r>
          </w:p>
        </w:tc>
        <w:tc>
          <w:tcPr>
            <w:tcW w:w="816" w:type="dxa"/>
            <w:tcBorders>
              <w:top w:val="nil"/>
              <w:left w:val="nil"/>
              <w:bottom w:val="single" w:sz="4" w:space="0" w:color="auto"/>
              <w:right w:val="single" w:sz="4" w:space="0" w:color="auto"/>
            </w:tcBorders>
            <w:shd w:val="clear" w:color="000000" w:fill="FFFFFF"/>
            <w:vAlign w:val="center"/>
            <w:hideMark/>
          </w:tcPr>
          <w:p w:rsidR="008C325A" w:rsidRPr="00D51393" w:rsidRDefault="008C325A" w:rsidP="002728C4">
            <w:pPr>
              <w:jc w:val="center"/>
            </w:pPr>
            <w:r w:rsidRPr="00D51393">
              <w:t>51,5</w:t>
            </w:r>
          </w:p>
        </w:tc>
        <w:tc>
          <w:tcPr>
            <w:tcW w:w="1367" w:type="dxa"/>
            <w:tcBorders>
              <w:top w:val="nil"/>
              <w:left w:val="nil"/>
              <w:bottom w:val="single" w:sz="4" w:space="0" w:color="auto"/>
              <w:right w:val="single" w:sz="4" w:space="0" w:color="auto"/>
            </w:tcBorders>
            <w:shd w:val="clear" w:color="000000" w:fill="FFFFFF"/>
            <w:noWrap/>
            <w:vAlign w:val="center"/>
            <w:hideMark/>
          </w:tcPr>
          <w:p w:rsidR="008C325A" w:rsidRPr="00D51393" w:rsidRDefault="008C325A" w:rsidP="002728C4">
            <w:pPr>
              <w:jc w:val="center"/>
            </w:pPr>
            <w:r w:rsidRPr="00D51393">
              <w:t>32,39</w:t>
            </w:r>
          </w:p>
        </w:tc>
      </w:tr>
      <w:tr w:rsidR="008C325A" w:rsidRPr="0080058E" w:rsidTr="00F73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01"/>
        </w:trPr>
        <w:tc>
          <w:tcPr>
            <w:tcW w:w="3982" w:type="dxa"/>
            <w:shd w:val="clear" w:color="000000" w:fill="FFFFFF"/>
            <w:vAlign w:val="center"/>
          </w:tcPr>
          <w:p w:rsidR="008C325A" w:rsidRPr="00D51393" w:rsidRDefault="008C325A" w:rsidP="002728C4">
            <w:r w:rsidRPr="00D51393">
              <w:t>Доля обучающихся, систематически занимающихся физической культурой и спортом, в общей численности обучающихся, %</w:t>
            </w:r>
          </w:p>
        </w:tc>
        <w:tc>
          <w:tcPr>
            <w:tcW w:w="763" w:type="dxa"/>
            <w:shd w:val="clear" w:color="000000" w:fill="FFFFFF"/>
            <w:vAlign w:val="center"/>
          </w:tcPr>
          <w:p w:rsidR="008C325A" w:rsidRPr="00D51393" w:rsidRDefault="008C325A" w:rsidP="002728C4">
            <w:pPr>
              <w:jc w:val="center"/>
            </w:pPr>
            <w:r w:rsidRPr="00D51393">
              <w:t>99,32</w:t>
            </w:r>
          </w:p>
        </w:tc>
        <w:tc>
          <w:tcPr>
            <w:tcW w:w="816" w:type="dxa"/>
            <w:shd w:val="clear" w:color="000000" w:fill="FFFFFF"/>
            <w:vAlign w:val="center"/>
          </w:tcPr>
          <w:p w:rsidR="008C325A" w:rsidRPr="00D51393" w:rsidRDefault="008C325A" w:rsidP="002728C4">
            <w:pPr>
              <w:jc w:val="center"/>
            </w:pPr>
            <w:r w:rsidRPr="00D51393">
              <w:t>93,93</w:t>
            </w:r>
          </w:p>
        </w:tc>
        <w:tc>
          <w:tcPr>
            <w:tcW w:w="816" w:type="dxa"/>
            <w:shd w:val="clear" w:color="000000" w:fill="FFFFFF"/>
            <w:vAlign w:val="center"/>
          </w:tcPr>
          <w:p w:rsidR="008C325A" w:rsidRPr="00D51393" w:rsidRDefault="008C325A" w:rsidP="002728C4">
            <w:pPr>
              <w:jc w:val="center"/>
            </w:pPr>
            <w:r w:rsidRPr="00D51393">
              <w:t>100</w:t>
            </w:r>
          </w:p>
        </w:tc>
        <w:tc>
          <w:tcPr>
            <w:tcW w:w="816" w:type="dxa"/>
            <w:shd w:val="clear" w:color="000000" w:fill="FFFFFF"/>
            <w:vAlign w:val="center"/>
          </w:tcPr>
          <w:p w:rsidR="008C325A" w:rsidRPr="00D51393" w:rsidRDefault="008C325A" w:rsidP="002728C4">
            <w:pPr>
              <w:jc w:val="center"/>
            </w:pPr>
            <w:r w:rsidRPr="00D51393">
              <w:t>95,4</w:t>
            </w:r>
          </w:p>
        </w:tc>
        <w:tc>
          <w:tcPr>
            <w:tcW w:w="816" w:type="dxa"/>
            <w:shd w:val="clear" w:color="000000" w:fill="FFFFFF"/>
            <w:vAlign w:val="center"/>
          </w:tcPr>
          <w:p w:rsidR="008C325A" w:rsidRPr="00D51393" w:rsidRDefault="008C325A" w:rsidP="002728C4">
            <w:pPr>
              <w:jc w:val="center"/>
            </w:pPr>
            <w:r w:rsidRPr="00D51393">
              <w:t>98,2</w:t>
            </w:r>
          </w:p>
        </w:tc>
        <w:tc>
          <w:tcPr>
            <w:tcW w:w="1367" w:type="dxa"/>
            <w:shd w:val="clear" w:color="000000" w:fill="FFFFFF"/>
            <w:noWrap/>
            <w:vAlign w:val="center"/>
          </w:tcPr>
          <w:p w:rsidR="008C325A" w:rsidRPr="00D51393" w:rsidRDefault="008C325A" w:rsidP="002728C4">
            <w:pPr>
              <w:jc w:val="center"/>
            </w:pPr>
            <w:r w:rsidRPr="00D51393">
              <w:t>-1,13</w:t>
            </w:r>
          </w:p>
        </w:tc>
      </w:tr>
      <w:tr w:rsidR="008C325A" w:rsidRPr="0080058E" w:rsidTr="00F73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1"/>
        </w:trPr>
        <w:tc>
          <w:tcPr>
            <w:tcW w:w="3982" w:type="dxa"/>
            <w:shd w:val="clear" w:color="000000" w:fill="FFFFFF"/>
            <w:vAlign w:val="center"/>
            <w:hideMark/>
          </w:tcPr>
          <w:p w:rsidR="008C325A" w:rsidRPr="00D51393" w:rsidRDefault="008C325A" w:rsidP="002728C4">
            <w:r w:rsidRPr="00D51393">
              <w:t>Число спортивных сооружений, ед.</w:t>
            </w:r>
          </w:p>
        </w:tc>
        <w:tc>
          <w:tcPr>
            <w:tcW w:w="763" w:type="dxa"/>
            <w:shd w:val="clear" w:color="000000" w:fill="FFFFFF"/>
            <w:noWrap/>
            <w:vAlign w:val="center"/>
            <w:hideMark/>
          </w:tcPr>
          <w:p w:rsidR="008C325A" w:rsidRPr="00D51393" w:rsidRDefault="00921E1B" w:rsidP="002728C4">
            <w:pPr>
              <w:jc w:val="center"/>
            </w:pPr>
            <w:r>
              <w:t>29</w:t>
            </w:r>
          </w:p>
        </w:tc>
        <w:tc>
          <w:tcPr>
            <w:tcW w:w="816" w:type="dxa"/>
            <w:shd w:val="clear" w:color="000000" w:fill="FFFFFF"/>
            <w:noWrap/>
            <w:vAlign w:val="center"/>
            <w:hideMark/>
          </w:tcPr>
          <w:p w:rsidR="008C325A" w:rsidRPr="00D51393" w:rsidRDefault="00921E1B" w:rsidP="002728C4">
            <w:pPr>
              <w:jc w:val="center"/>
            </w:pPr>
            <w:r>
              <w:t>29</w:t>
            </w:r>
          </w:p>
        </w:tc>
        <w:tc>
          <w:tcPr>
            <w:tcW w:w="816" w:type="dxa"/>
            <w:shd w:val="clear" w:color="000000" w:fill="FFFFFF"/>
            <w:noWrap/>
            <w:vAlign w:val="center"/>
            <w:hideMark/>
          </w:tcPr>
          <w:p w:rsidR="008C325A" w:rsidRPr="00D51393" w:rsidRDefault="00921E1B" w:rsidP="002728C4">
            <w:pPr>
              <w:jc w:val="center"/>
            </w:pPr>
            <w:r>
              <w:t>29</w:t>
            </w:r>
          </w:p>
        </w:tc>
        <w:tc>
          <w:tcPr>
            <w:tcW w:w="816" w:type="dxa"/>
            <w:shd w:val="clear" w:color="000000" w:fill="FFFFFF"/>
            <w:noWrap/>
            <w:vAlign w:val="center"/>
            <w:hideMark/>
          </w:tcPr>
          <w:p w:rsidR="008C325A" w:rsidRPr="00D51393" w:rsidRDefault="00921E1B" w:rsidP="002728C4">
            <w:pPr>
              <w:jc w:val="center"/>
            </w:pPr>
            <w:r>
              <w:t>29</w:t>
            </w:r>
          </w:p>
        </w:tc>
        <w:tc>
          <w:tcPr>
            <w:tcW w:w="816" w:type="dxa"/>
            <w:shd w:val="clear" w:color="000000" w:fill="FFFFFF"/>
            <w:noWrap/>
            <w:vAlign w:val="center"/>
            <w:hideMark/>
          </w:tcPr>
          <w:p w:rsidR="008C325A" w:rsidRPr="00D51393" w:rsidRDefault="00921E1B" w:rsidP="002728C4">
            <w:pPr>
              <w:jc w:val="center"/>
            </w:pPr>
            <w:r>
              <w:t>29</w:t>
            </w:r>
          </w:p>
        </w:tc>
        <w:tc>
          <w:tcPr>
            <w:tcW w:w="1367" w:type="dxa"/>
            <w:shd w:val="clear" w:color="000000" w:fill="FFFFFF"/>
            <w:noWrap/>
            <w:vAlign w:val="center"/>
            <w:hideMark/>
          </w:tcPr>
          <w:p w:rsidR="008C325A" w:rsidRPr="00D51393" w:rsidRDefault="00921E1B" w:rsidP="002728C4">
            <w:pPr>
              <w:jc w:val="center"/>
            </w:pPr>
            <w:r>
              <w:t>-</w:t>
            </w:r>
          </w:p>
        </w:tc>
      </w:tr>
      <w:tr w:rsidR="008C325A" w:rsidRPr="00D51393" w:rsidTr="00F73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24"/>
        </w:trPr>
        <w:tc>
          <w:tcPr>
            <w:tcW w:w="9376" w:type="dxa"/>
            <w:gridSpan w:val="7"/>
            <w:shd w:val="clear" w:color="000000" w:fill="FFFFFF"/>
            <w:hideMark/>
          </w:tcPr>
          <w:p w:rsidR="008C325A" w:rsidRPr="00D51393" w:rsidRDefault="008C325A" w:rsidP="002728C4">
            <w:r w:rsidRPr="00D51393">
              <w:t>в том числе:</w:t>
            </w:r>
          </w:p>
        </w:tc>
      </w:tr>
      <w:tr w:rsidR="008C325A" w:rsidRPr="0080058E" w:rsidTr="00F73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5"/>
        </w:trPr>
        <w:tc>
          <w:tcPr>
            <w:tcW w:w="3982" w:type="dxa"/>
            <w:shd w:val="clear" w:color="000000" w:fill="FFFFFF"/>
            <w:vAlign w:val="center"/>
            <w:hideMark/>
          </w:tcPr>
          <w:p w:rsidR="008C325A" w:rsidRPr="00D51393" w:rsidRDefault="008C325A" w:rsidP="002728C4">
            <w:r w:rsidRPr="00D51393">
              <w:t xml:space="preserve">стадионы с трибунами на 1500 мест </w:t>
            </w:r>
            <w:r w:rsidRPr="00D51393">
              <w:lastRenderedPageBreak/>
              <w:t>и более</w:t>
            </w:r>
          </w:p>
        </w:tc>
        <w:tc>
          <w:tcPr>
            <w:tcW w:w="763" w:type="dxa"/>
            <w:shd w:val="clear" w:color="000000" w:fill="FFFFFF"/>
            <w:noWrap/>
            <w:vAlign w:val="center"/>
            <w:hideMark/>
          </w:tcPr>
          <w:p w:rsidR="008C325A" w:rsidRPr="00D51393" w:rsidRDefault="008C325A" w:rsidP="002728C4">
            <w:pPr>
              <w:jc w:val="center"/>
            </w:pPr>
            <w:r w:rsidRPr="00D51393">
              <w:lastRenderedPageBreak/>
              <w:t>1</w:t>
            </w:r>
          </w:p>
        </w:tc>
        <w:tc>
          <w:tcPr>
            <w:tcW w:w="816" w:type="dxa"/>
            <w:shd w:val="clear" w:color="000000" w:fill="FFFFFF"/>
            <w:noWrap/>
            <w:vAlign w:val="center"/>
            <w:hideMark/>
          </w:tcPr>
          <w:p w:rsidR="008C325A" w:rsidRPr="00D51393" w:rsidRDefault="008C325A" w:rsidP="002728C4">
            <w:pPr>
              <w:jc w:val="center"/>
            </w:pPr>
            <w:r w:rsidRPr="00D51393">
              <w:t>1</w:t>
            </w:r>
          </w:p>
        </w:tc>
        <w:tc>
          <w:tcPr>
            <w:tcW w:w="816" w:type="dxa"/>
            <w:shd w:val="clear" w:color="000000" w:fill="FFFFFF"/>
            <w:noWrap/>
            <w:vAlign w:val="center"/>
            <w:hideMark/>
          </w:tcPr>
          <w:p w:rsidR="008C325A" w:rsidRPr="00D51393" w:rsidRDefault="008C325A" w:rsidP="002728C4">
            <w:pPr>
              <w:jc w:val="center"/>
            </w:pPr>
            <w:r w:rsidRPr="00D51393">
              <w:t>1</w:t>
            </w:r>
          </w:p>
        </w:tc>
        <w:tc>
          <w:tcPr>
            <w:tcW w:w="816" w:type="dxa"/>
            <w:shd w:val="clear" w:color="000000" w:fill="FFFFFF"/>
            <w:noWrap/>
            <w:vAlign w:val="center"/>
            <w:hideMark/>
          </w:tcPr>
          <w:p w:rsidR="008C325A" w:rsidRPr="00D51393" w:rsidRDefault="008C325A" w:rsidP="002728C4">
            <w:pPr>
              <w:jc w:val="center"/>
            </w:pPr>
            <w:r w:rsidRPr="00D51393">
              <w:t>1</w:t>
            </w:r>
          </w:p>
        </w:tc>
        <w:tc>
          <w:tcPr>
            <w:tcW w:w="816" w:type="dxa"/>
            <w:shd w:val="clear" w:color="000000" w:fill="FFFFFF"/>
            <w:noWrap/>
            <w:vAlign w:val="center"/>
            <w:hideMark/>
          </w:tcPr>
          <w:p w:rsidR="008C325A" w:rsidRPr="00D51393" w:rsidRDefault="008C325A" w:rsidP="002728C4">
            <w:pPr>
              <w:jc w:val="center"/>
            </w:pPr>
            <w:r w:rsidRPr="00D51393">
              <w:t>1</w:t>
            </w:r>
          </w:p>
        </w:tc>
        <w:tc>
          <w:tcPr>
            <w:tcW w:w="1367" w:type="dxa"/>
            <w:shd w:val="clear" w:color="000000" w:fill="FFFFFF"/>
            <w:noWrap/>
            <w:vAlign w:val="center"/>
            <w:hideMark/>
          </w:tcPr>
          <w:p w:rsidR="008C325A" w:rsidRPr="00D51393" w:rsidRDefault="008C325A" w:rsidP="002728C4">
            <w:pPr>
              <w:jc w:val="center"/>
            </w:pPr>
            <w:r w:rsidRPr="00D51393">
              <w:t xml:space="preserve"> -</w:t>
            </w:r>
          </w:p>
        </w:tc>
      </w:tr>
      <w:tr w:rsidR="008C325A" w:rsidRPr="0080058E" w:rsidTr="00F73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8"/>
        </w:trPr>
        <w:tc>
          <w:tcPr>
            <w:tcW w:w="3982" w:type="dxa"/>
            <w:shd w:val="clear" w:color="000000" w:fill="FFFFFF"/>
            <w:vAlign w:val="center"/>
            <w:hideMark/>
          </w:tcPr>
          <w:p w:rsidR="008C325A" w:rsidRPr="00D51393" w:rsidRDefault="008C325A" w:rsidP="002728C4">
            <w:r w:rsidRPr="00D51393">
              <w:lastRenderedPageBreak/>
              <w:t>спортивные залы</w:t>
            </w:r>
          </w:p>
        </w:tc>
        <w:tc>
          <w:tcPr>
            <w:tcW w:w="763" w:type="dxa"/>
            <w:shd w:val="clear" w:color="000000" w:fill="FFFFFF"/>
            <w:noWrap/>
            <w:vAlign w:val="center"/>
            <w:hideMark/>
          </w:tcPr>
          <w:p w:rsidR="008C325A" w:rsidRPr="00D51393" w:rsidRDefault="00921E1B" w:rsidP="002728C4">
            <w:pPr>
              <w:jc w:val="center"/>
            </w:pPr>
            <w:r>
              <w:t>6</w:t>
            </w:r>
          </w:p>
        </w:tc>
        <w:tc>
          <w:tcPr>
            <w:tcW w:w="816" w:type="dxa"/>
            <w:shd w:val="clear" w:color="000000" w:fill="FFFFFF"/>
            <w:noWrap/>
            <w:vAlign w:val="center"/>
            <w:hideMark/>
          </w:tcPr>
          <w:p w:rsidR="008C325A" w:rsidRPr="00D51393" w:rsidRDefault="00921E1B" w:rsidP="002728C4">
            <w:pPr>
              <w:jc w:val="center"/>
            </w:pPr>
            <w:r>
              <w:t>6</w:t>
            </w:r>
          </w:p>
        </w:tc>
        <w:tc>
          <w:tcPr>
            <w:tcW w:w="816" w:type="dxa"/>
            <w:shd w:val="clear" w:color="000000" w:fill="FFFFFF"/>
            <w:noWrap/>
            <w:vAlign w:val="center"/>
            <w:hideMark/>
          </w:tcPr>
          <w:p w:rsidR="008C325A" w:rsidRPr="00D51393" w:rsidRDefault="00921E1B" w:rsidP="002728C4">
            <w:pPr>
              <w:jc w:val="center"/>
            </w:pPr>
            <w:r>
              <w:t>6</w:t>
            </w:r>
          </w:p>
        </w:tc>
        <w:tc>
          <w:tcPr>
            <w:tcW w:w="816" w:type="dxa"/>
            <w:shd w:val="clear" w:color="000000" w:fill="FFFFFF"/>
            <w:noWrap/>
            <w:vAlign w:val="center"/>
            <w:hideMark/>
          </w:tcPr>
          <w:p w:rsidR="008C325A" w:rsidRPr="00D51393" w:rsidRDefault="00921E1B" w:rsidP="002728C4">
            <w:pPr>
              <w:jc w:val="center"/>
            </w:pPr>
            <w:r>
              <w:t>6</w:t>
            </w:r>
          </w:p>
        </w:tc>
        <w:tc>
          <w:tcPr>
            <w:tcW w:w="816" w:type="dxa"/>
            <w:shd w:val="clear" w:color="000000" w:fill="FFFFFF"/>
            <w:noWrap/>
            <w:vAlign w:val="center"/>
            <w:hideMark/>
          </w:tcPr>
          <w:p w:rsidR="008C325A" w:rsidRPr="00D51393" w:rsidRDefault="00921E1B" w:rsidP="002728C4">
            <w:pPr>
              <w:jc w:val="center"/>
            </w:pPr>
            <w:r>
              <w:t>6</w:t>
            </w:r>
          </w:p>
        </w:tc>
        <w:tc>
          <w:tcPr>
            <w:tcW w:w="1367" w:type="dxa"/>
            <w:shd w:val="clear" w:color="000000" w:fill="FFFFFF"/>
            <w:noWrap/>
            <w:vAlign w:val="center"/>
            <w:hideMark/>
          </w:tcPr>
          <w:p w:rsidR="008C325A" w:rsidRPr="00D51393" w:rsidRDefault="008C325A" w:rsidP="002728C4">
            <w:pPr>
              <w:jc w:val="center"/>
            </w:pPr>
            <w:r w:rsidRPr="00D51393">
              <w:t xml:space="preserve"> -</w:t>
            </w:r>
          </w:p>
        </w:tc>
      </w:tr>
      <w:tr w:rsidR="008C325A" w:rsidRPr="0080058E" w:rsidTr="00F73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8"/>
        </w:trPr>
        <w:tc>
          <w:tcPr>
            <w:tcW w:w="3982" w:type="dxa"/>
            <w:shd w:val="clear" w:color="000000" w:fill="FFFFFF"/>
            <w:vAlign w:val="center"/>
            <w:hideMark/>
          </w:tcPr>
          <w:p w:rsidR="008C325A" w:rsidRPr="00D51393" w:rsidRDefault="008C325A" w:rsidP="002728C4">
            <w:r w:rsidRPr="00D51393">
              <w:t>плавательные бассейны</w:t>
            </w:r>
          </w:p>
        </w:tc>
        <w:tc>
          <w:tcPr>
            <w:tcW w:w="763" w:type="dxa"/>
            <w:shd w:val="clear" w:color="000000" w:fill="FFFFFF"/>
            <w:noWrap/>
            <w:vAlign w:val="center"/>
            <w:hideMark/>
          </w:tcPr>
          <w:p w:rsidR="008C325A" w:rsidRPr="00D51393" w:rsidRDefault="008C325A" w:rsidP="002728C4">
            <w:pPr>
              <w:jc w:val="center"/>
            </w:pPr>
          </w:p>
        </w:tc>
        <w:tc>
          <w:tcPr>
            <w:tcW w:w="816" w:type="dxa"/>
            <w:shd w:val="clear" w:color="000000" w:fill="FFFFFF"/>
            <w:noWrap/>
            <w:vAlign w:val="center"/>
            <w:hideMark/>
          </w:tcPr>
          <w:p w:rsidR="008C325A" w:rsidRPr="00D51393" w:rsidRDefault="008C325A" w:rsidP="002728C4">
            <w:pPr>
              <w:jc w:val="center"/>
            </w:pPr>
          </w:p>
        </w:tc>
        <w:tc>
          <w:tcPr>
            <w:tcW w:w="816" w:type="dxa"/>
            <w:shd w:val="clear" w:color="000000" w:fill="FFFFFF"/>
            <w:noWrap/>
            <w:vAlign w:val="center"/>
            <w:hideMark/>
          </w:tcPr>
          <w:p w:rsidR="008C325A" w:rsidRPr="00D51393" w:rsidRDefault="003736FB" w:rsidP="002728C4">
            <w:pPr>
              <w:jc w:val="center"/>
            </w:pPr>
            <w:r>
              <w:t>-</w:t>
            </w:r>
          </w:p>
        </w:tc>
        <w:tc>
          <w:tcPr>
            <w:tcW w:w="816" w:type="dxa"/>
            <w:shd w:val="clear" w:color="000000" w:fill="FFFFFF"/>
            <w:noWrap/>
            <w:vAlign w:val="center"/>
            <w:hideMark/>
          </w:tcPr>
          <w:p w:rsidR="008C325A" w:rsidRPr="00D51393" w:rsidRDefault="00C625E5" w:rsidP="002728C4">
            <w:pPr>
              <w:jc w:val="center"/>
            </w:pPr>
            <w:r>
              <w:t>-</w:t>
            </w:r>
          </w:p>
        </w:tc>
        <w:tc>
          <w:tcPr>
            <w:tcW w:w="816" w:type="dxa"/>
            <w:shd w:val="clear" w:color="000000" w:fill="FFFFFF"/>
            <w:noWrap/>
            <w:vAlign w:val="center"/>
            <w:hideMark/>
          </w:tcPr>
          <w:p w:rsidR="008C325A" w:rsidRPr="00D51393" w:rsidRDefault="00C625E5" w:rsidP="002728C4">
            <w:pPr>
              <w:jc w:val="center"/>
            </w:pPr>
            <w:r>
              <w:t>-</w:t>
            </w:r>
          </w:p>
        </w:tc>
        <w:tc>
          <w:tcPr>
            <w:tcW w:w="1367" w:type="dxa"/>
            <w:shd w:val="clear" w:color="000000" w:fill="FFFFFF"/>
            <w:noWrap/>
            <w:vAlign w:val="center"/>
            <w:hideMark/>
          </w:tcPr>
          <w:p w:rsidR="008C325A" w:rsidRPr="00D51393" w:rsidRDefault="008C325A" w:rsidP="002728C4">
            <w:pPr>
              <w:jc w:val="center"/>
            </w:pPr>
            <w:r w:rsidRPr="00D51393">
              <w:t xml:space="preserve"> -</w:t>
            </w:r>
          </w:p>
        </w:tc>
      </w:tr>
    </w:tbl>
    <w:p w:rsidR="007D7879" w:rsidRDefault="008C325A" w:rsidP="007D7879">
      <w:pPr>
        <w:spacing w:line="276" w:lineRule="auto"/>
        <w:jc w:val="both"/>
        <w:rPr>
          <w:i/>
          <w:sz w:val="22"/>
          <w:szCs w:val="28"/>
        </w:rPr>
      </w:pPr>
      <w:r w:rsidRPr="0047325A">
        <w:rPr>
          <w:i/>
          <w:sz w:val="22"/>
          <w:szCs w:val="28"/>
        </w:rPr>
        <w:t xml:space="preserve">Источник: </w:t>
      </w:r>
      <w:r w:rsidR="007D7879">
        <w:rPr>
          <w:i/>
          <w:sz w:val="22"/>
          <w:szCs w:val="28"/>
        </w:rPr>
        <w:t>Дагестан</w:t>
      </w:r>
      <w:r w:rsidR="007D7879" w:rsidRPr="0047325A">
        <w:rPr>
          <w:i/>
          <w:sz w:val="22"/>
          <w:szCs w:val="28"/>
        </w:rPr>
        <w:t>стат,</w:t>
      </w:r>
      <w:hyperlink r:id="rId20" w:history="1">
        <w:r w:rsidR="007D7879" w:rsidRPr="001E3A0A">
          <w:rPr>
            <w:rStyle w:val="a9"/>
            <w:i/>
            <w:sz w:val="22"/>
            <w:szCs w:val="28"/>
          </w:rPr>
          <w:t>https://05.rosstat.gov.ru/</w:t>
        </w:r>
      </w:hyperlink>
    </w:p>
    <w:p w:rsidR="008C325A" w:rsidRDefault="008C325A" w:rsidP="008C325A">
      <w:pPr>
        <w:spacing w:line="276" w:lineRule="auto"/>
        <w:jc w:val="both"/>
        <w:rPr>
          <w:i/>
          <w:sz w:val="22"/>
          <w:szCs w:val="28"/>
        </w:rPr>
      </w:pPr>
    </w:p>
    <w:p w:rsidR="008C325A" w:rsidRPr="00C76B51" w:rsidRDefault="00F734E4" w:rsidP="008C325A">
      <w:pPr>
        <w:spacing w:line="276" w:lineRule="auto"/>
        <w:ind w:firstLine="426"/>
        <w:jc w:val="both"/>
        <w:rPr>
          <w:sz w:val="28"/>
          <w:szCs w:val="28"/>
        </w:rPr>
      </w:pPr>
      <w:r w:rsidRPr="00C76B51">
        <w:rPr>
          <w:sz w:val="28"/>
          <w:szCs w:val="28"/>
        </w:rPr>
        <w:t>Число лиц,</w:t>
      </w:r>
      <w:r w:rsidR="008C325A" w:rsidRPr="00C76B51">
        <w:rPr>
          <w:sz w:val="28"/>
          <w:szCs w:val="28"/>
        </w:rPr>
        <w:t xml:space="preserve"> занимающихся физической культурой и спортом за период 20</w:t>
      </w:r>
      <w:r w:rsidR="00420335">
        <w:rPr>
          <w:sz w:val="28"/>
          <w:szCs w:val="28"/>
        </w:rPr>
        <w:t>20</w:t>
      </w:r>
      <w:r w:rsidR="008C325A" w:rsidRPr="00C76B51">
        <w:rPr>
          <w:sz w:val="28"/>
          <w:szCs w:val="28"/>
        </w:rPr>
        <w:t xml:space="preserve"> – 202</w:t>
      </w:r>
      <w:r w:rsidR="00420335">
        <w:rPr>
          <w:sz w:val="28"/>
          <w:szCs w:val="28"/>
        </w:rPr>
        <w:t>4</w:t>
      </w:r>
      <w:r w:rsidR="008C325A" w:rsidRPr="00C76B51">
        <w:rPr>
          <w:sz w:val="28"/>
          <w:szCs w:val="28"/>
        </w:rPr>
        <w:t xml:space="preserve"> гг. выросло на 26,26% и составило 11891 чел. Более 98% </w:t>
      </w:r>
      <w:r w:rsidR="008C325A" w:rsidRPr="00D51393">
        <w:rPr>
          <w:sz w:val="28"/>
          <w:szCs w:val="28"/>
        </w:rPr>
        <w:t>обучающихся, систематически занимаю</w:t>
      </w:r>
      <w:r w:rsidR="008C325A" w:rsidRPr="00C76B51">
        <w:rPr>
          <w:sz w:val="28"/>
          <w:szCs w:val="28"/>
        </w:rPr>
        <w:t>тся</w:t>
      </w:r>
      <w:r w:rsidR="008C325A" w:rsidRPr="00D51393">
        <w:rPr>
          <w:sz w:val="28"/>
          <w:szCs w:val="28"/>
        </w:rPr>
        <w:t xml:space="preserve"> физической культурой и спор</w:t>
      </w:r>
      <w:r w:rsidR="008C325A" w:rsidRPr="00C76B51">
        <w:rPr>
          <w:sz w:val="28"/>
          <w:szCs w:val="28"/>
        </w:rPr>
        <w:t>том</w:t>
      </w:r>
      <w:r w:rsidR="008C325A" w:rsidRPr="00D51393">
        <w:rPr>
          <w:sz w:val="28"/>
          <w:szCs w:val="28"/>
        </w:rPr>
        <w:t xml:space="preserve"> в общей численности обучающихся</w:t>
      </w:r>
      <w:r w:rsidR="008C325A" w:rsidRPr="00C76B51">
        <w:rPr>
          <w:sz w:val="28"/>
          <w:szCs w:val="28"/>
        </w:rPr>
        <w:t>.</w:t>
      </w:r>
    </w:p>
    <w:p w:rsidR="008C325A" w:rsidRPr="00513F6C" w:rsidRDefault="008C325A" w:rsidP="008C325A">
      <w:pPr>
        <w:spacing w:line="276" w:lineRule="auto"/>
        <w:ind w:firstLine="426"/>
        <w:jc w:val="both"/>
        <w:rPr>
          <w:sz w:val="28"/>
          <w:szCs w:val="28"/>
        </w:rPr>
      </w:pPr>
      <w:r w:rsidRPr="00513F6C">
        <w:rPr>
          <w:sz w:val="28"/>
          <w:szCs w:val="28"/>
        </w:rPr>
        <w:t xml:space="preserve">Положительные тенденции в области спорта на территории городского округа </w:t>
      </w:r>
      <w:r w:rsidR="007D7879">
        <w:rPr>
          <w:sz w:val="28"/>
          <w:szCs w:val="28"/>
        </w:rPr>
        <w:t>«город Дагестанские Огни»</w:t>
      </w:r>
      <w:r w:rsidRPr="00513F6C">
        <w:rPr>
          <w:sz w:val="28"/>
          <w:szCs w:val="28"/>
        </w:rPr>
        <w:t>:</w:t>
      </w:r>
    </w:p>
    <w:p w:rsidR="008C325A" w:rsidRPr="00513F6C" w:rsidRDefault="008C325A" w:rsidP="008C325A">
      <w:pPr>
        <w:spacing w:line="276" w:lineRule="auto"/>
        <w:ind w:firstLine="426"/>
        <w:jc w:val="both"/>
        <w:rPr>
          <w:sz w:val="28"/>
          <w:szCs w:val="28"/>
        </w:rPr>
      </w:pPr>
      <w:r w:rsidRPr="00513F6C">
        <w:rPr>
          <w:sz w:val="28"/>
          <w:szCs w:val="28"/>
        </w:rPr>
        <w:t>- повышение интереса к занятиям спортом, физической культурой у молодежи и граждан старшего возраста;</w:t>
      </w:r>
    </w:p>
    <w:p w:rsidR="008C325A" w:rsidRPr="00513F6C" w:rsidRDefault="008C325A" w:rsidP="008C325A">
      <w:pPr>
        <w:spacing w:line="276" w:lineRule="auto"/>
        <w:ind w:firstLine="426"/>
        <w:jc w:val="both"/>
        <w:rPr>
          <w:sz w:val="28"/>
          <w:szCs w:val="28"/>
        </w:rPr>
      </w:pPr>
      <w:r w:rsidRPr="00513F6C">
        <w:rPr>
          <w:sz w:val="28"/>
          <w:szCs w:val="28"/>
        </w:rPr>
        <w:t>- наличие и постоянное пополнение перечня спортивных достижений регионального, межрегиона</w:t>
      </w:r>
      <w:r w:rsidR="00DD0EF2">
        <w:rPr>
          <w:sz w:val="28"/>
          <w:szCs w:val="28"/>
        </w:rPr>
        <w:t xml:space="preserve">льного и российского уровней по </w:t>
      </w:r>
      <w:r w:rsidR="00921E1B">
        <w:rPr>
          <w:sz w:val="28"/>
          <w:szCs w:val="28"/>
        </w:rPr>
        <w:t>различным видам спорта</w:t>
      </w:r>
      <w:r w:rsidRPr="00513F6C">
        <w:rPr>
          <w:sz w:val="28"/>
          <w:szCs w:val="28"/>
        </w:rPr>
        <w:t xml:space="preserve">; </w:t>
      </w:r>
    </w:p>
    <w:p w:rsidR="008C325A" w:rsidRPr="00513F6C" w:rsidRDefault="008C325A" w:rsidP="008C325A">
      <w:pPr>
        <w:spacing w:line="276" w:lineRule="auto"/>
        <w:ind w:firstLine="426"/>
        <w:jc w:val="both"/>
        <w:rPr>
          <w:sz w:val="28"/>
          <w:szCs w:val="28"/>
        </w:rPr>
      </w:pPr>
      <w:r w:rsidRPr="00513F6C">
        <w:rPr>
          <w:sz w:val="28"/>
          <w:szCs w:val="28"/>
        </w:rPr>
        <w:t xml:space="preserve">- появление новых видов направлений физической подготовки; </w:t>
      </w:r>
    </w:p>
    <w:p w:rsidR="008C325A" w:rsidRPr="005D22BB" w:rsidRDefault="008C325A" w:rsidP="008C325A">
      <w:pPr>
        <w:spacing w:line="276" w:lineRule="auto"/>
        <w:ind w:firstLine="426"/>
        <w:jc w:val="both"/>
        <w:rPr>
          <w:sz w:val="28"/>
          <w:szCs w:val="28"/>
        </w:rPr>
      </w:pPr>
      <w:r w:rsidRPr="00513F6C">
        <w:rPr>
          <w:sz w:val="28"/>
          <w:szCs w:val="28"/>
        </w:rPr>
        <w:t xml:space="preserve">- образование некоммерческих организаций в области физической культуры, </w:t>
      </w:r>
      <w:r w:rsidRPr="005D22BB">
        <w:rPr>
          <w:sz w:val="28"/>
          <w:szCs w:val="28"/>
        </w:rPr>
        <w:t>спорта и пропаганды здорового образа жизни.</w:t>
      </w:r>
    </w:p>
    <w:p w:rsidR="008C325A" w:rsidRPr="00516F68" w:rsidRDefault="008C325A" w:rsidP="008C325A">
      <w:pPr>
        <w:spacing w:line="276" w:lineRule="auto"/>
        <w:ind w:firstLine="426"/>
        <w:jc w:val="both"/>
        <w:rPr>
          <w:sz w:val="28"/>
          <w:szCs w:val="28"/>
        </w:rPr>
      </w:pPr>
      <w:r w:rsidRPr="005D22BB">
        <w:rPr>
          <w:sz w:val="28"/>
          <w:szCs w:val="28"/>
        </w:rPr>
        <w:t>Основными проблемами и нерешёнными вопросами в различных направлениях сферы физической культуры и спорта на территории муниципального образования остаются:</w:t>
      </w:r>
    </w:p>
    <w:p w:rsidR="008C325A" w:rsidRPr="00516F68" w:rsidRDefault="008C325A" w:rsidP="008C325A">
      <w:pPr>
        <w:spacing w:line="276" w:lineRule="auto"/>
        <w:ind w:firstLine="426"/>
        <w:jc w:val="both"/>
        <w:rPr>
          <w:sz w:val="28"/>
          <w:szCs w:val="28"/>
        </w:rPr>
      </w:pPr>
      <w:r w:rsidRPr="00516F68">
        <w:rPr>
          <w:sz w:val="28"/>
          <w:szCs w:val="28"/>
        </w:rPr>
        <w:t>- большую часть спортивной инфраструктуры города составляют устаревшие спортивные залы, спортивные площадки учреждений образования, не соответствующие современным стандартам, требованиям для проведения уроков физической культуры и соревнований;</w:t>
      </w:r>
    </w:p>
    <w:p w:rsidR="008C325A" w:rsidRPr="00516F68" w:rsidRDefault="008C325A" w:rsidP="008C325A">
      <w:pPr>
        <w:spacing w:line="276" w:lineRule="auto"/>
        <w:ind w:firstLine="426"/>
        <w:jc w:val="both"/>
        <w:rPr>
          <w:sz w:val="28"/>
          <w:szCs w:val="28"/>
        </w:rPr>
      </w:pPr>
      <w:r w:rsidRPr="00516F68">
        <w:rPr>
          <w:sz w:val="28"/>
          <w:szCs w:val="28"/>
        </w:rPr>
        <w:t>- недостаточное количество универсальных спортивных площадок, что не позволяет в полной мере обеспечить потребности горожан в занятиях физической культурой и спортом;</w:t>
      </w:r>
    </w:p>
    <w:p w:rsidR="008C325A" w:rsidRPr="00516F68" w:rsidRDefault="008C325A" w:rsidP="008C325A">
      <w:pPr>
        <w:spacing w:line="276" w:lineRule="auto"/>
        <w:ind w:firstLine="426"/>
        <w:jc w:val="both"/>
        <w:rPr>
          <w:sz w:val="28"/>
          <w:szCs w:val="28"/>
        </w:rPr>
      </w:pPr>
      <w:r w:rsidRPr="00516F68">
        <w:rPr>
          <w:sz w:val="28"/>
          <w:szCs w:val="28"/>
        </w:rPr>
        <w:t xml:space="preserve"> - низкая материально-техническая база спортивных объектов сферы учреждений образования и спорта;</w:t>
      </w:r>
    </w:p>
    <w:p w:rsidR="008C325A" w:rsidRPr="00516F68" w:rsidRDefault="008C325A" w:rsidP="008C325A">
      <w:pPr>
        <w:spacing w:line="276" w:lineRule="auto"/>
        <w:ind w:firstLine="426"/>
        <w:jc w:val="both"/>
        <w:rPr>
          <w:sz w:val="28"/>
          <w:szCs w:val="28"/>
        </w:rPr>
      </w:pPr>
      <w:r w:rsidRPr="00516F68">
        <w:rPr>
          <w:sz w:val="28"/>
          <w:szCs w:val="28"/>
        </w:rPr>
        <w:t xml:space="preserve">- низкая заработная плата работников физической культуры и спорта, старение кадров, отсутствие притока молодых квалифицированных специалистов из-за низкой оплаты труда;     </w:t>
      </w:r>
    </w:p>
    <w:p w:rsidR="000728DA" w:rsidRDefault="000728DA" w:rsidP="0066547D">
      <w:pPr>
        <w:pStyle w:val="aa"/>
        <w:ind w:left="1428"/>
        <w:jc w:val="both"/>
        <w:rPr>
          <w:sz w:val="28"/>
        </w:rPr>
      </w:pPr>
    </w:p>
    <w:p w:rsidR="000728DA" w:rsidRDefault="000728DA" w:rsidP="0066547D">
      <w:pPr>
        <w:pStyle w:val="aa"/>
        <w:ind w:left="1428"/>
        <w:jc w:val="both"/>
        <w:rPr>
          <w:b/>
          <w:i/>
          <w:sz w:val="28"/>
          <w:szCs w:val="28"/>
        </w:rPr>
      </w:pPr>
    </w:p>
    <w:p w:rsidR="00164F59" w:rsidRPr="00DD0EF2" w:rsidRDefault="00164F59" w:rsidP="00DD0EF2">
      <w:pPr>
        <w:jc w:val="both"/>
        <w:rPr>
          <w:color w:val="000000" w:themeColor="text1"/>
          <w:sz w:val="28"/>
          <w:szCs w:val="28"/>
        </w:rPr>
      </w:pPr>
      <w:r w:rsidRPr="00DD0EF2">
        <w:rPr>
          <w:b/>
          <w:i/>
          <w:sz w:val="28"/>
          <w:szCs w:val="28"/>
        </w:rPr>
        <w:t xml:space="preserve">Культура и искусство. </w:t>
      </w:r>
    </w:p>
    <w:p w:rsidR="00164F59" w:rsidRPr="00FA564F" w:rsidRDefault="00164F59" w:rsidP="00FA564F">
      <w:pPr>
        <w:pStyle w:val="aa"/>
        <w:ind w:left="0"/>
        <w:jc w:val="both"/>
        <w:rPr>
          <w:sz w:val="28"/>
          <w:szCs w:val="28"/>
        </w:rPr>
      </w:pPr>
      <w:r w:rsidRPr="00FA564F">
        <w:rPr>
          <w:sz w:val="28"/>
          <w:szCs w:val="28"/>
        </w:rPr>
        <w:t xml:space="preserve">          В моногороде Дагестанские Огни имеется Дворец культуры, городской музей, две школы искусств, республиканская школа циркового искусства, детская и взрослая библиотеки, хореографический ансамбль, русский хор «Огонек» и дом детского творчества.</w:t>
      </w:r>
    </w:p>
    <w:p w:rsidR="00164F59" w:rsidRPr="00FA564F" w:rsidRDefault="00164F59" w:rsidP="00FA564F">
      <w:pPr>
        <w:pStyle w:val="aa"/>
        <w:ind w:left="0"/>
        <w:jc w:val="both"/>
        <w:rPr>
          <w:sz w:val="28"/>
          <w:szCs w:val="28"/>
        </w:rPr>
      </w:pPr>
      <w:r w:rsidRPr="00FA564F">
        <w:rPr>
          <w:sz w:val="28"/>
          <w:szCs w:val="28"/>
        </w:rPr>
        <w:lastRenderedPageBreak/>
        <w:t>В городе функционируют 6 учреждений культуры. Из них 1 учреждение культурно - досугового типа общей мощностью 530 посадочных мест. Обеспеченность клубами и учреждениями клубного типа составляет 21,2 % от минимальной нормативной потребности (по республике – 35,4 %).</w:t>
      </w:r>
    </w:p>
    <w:p w:rsidR="00164F59" w:rsidRPr="00FA564F" w:rsidRDefault="00164F59" w:rsidP="00FA564F">
      <w:pPr>
        <w:shd w:val="clear" w:color="auto" w:fill="FFFFFF"/>
        <w:jc w:val="both"/>
        <w:rPr>
          <w:color w:val="000000" w:themeColor="text1"/>
          <w:sz w:val="28"/>
          <w:szCs w:val="28"/>
        </w:rPr>
      </w:pPr>
      <w:r w:rsidRPr="00FA564F">
        <w:rPr>
          <w:color w:val="000000" w:themeColor="text1"/>
          <w:sz w:val="28"/>
          <w:szCs w:val="28"/>
        </w:rPr>
        <w:t xml:space="preserve">        В качестве основных приоритетных направлений в 2024 году   выделены следующие мероприятия:</w:t>
      </w:r>
    </w:p>
    <w:p w:rsidR="00164F59" w:rsidRPr="00FA564F" w:rsidRDefault="00164F59" w:rsidP="00FA564F">
      <w:pPr>
        <w:jc w:val="both"/>
        <w:rPr>
          <w:color w:val="000000" w:themeColor="text1"/>
          <w:sz w:val="28"/>
          <w:szCs w:val="28"/>
          <w:shd w:val="clear" w:color="auto" w:fill="FFFFFF"/>
        </w:rPr>
      </w:pPr>
      <w:r w:rsidRPr="00FA564F">
        <w:rPr>
          <w:color w:val="000000" w:themeColor="text1"/>
          <w:sz w:val="28"/>
          <w:szCs w:val="28"/>
          <w:shd w:val="clear" w:color="auto" w:fill="FFFFFF"/>
        </w:rPr>
        <w:t xml:space="preserve">- создание культурной среды; </w:t>
      </w:r>
    </w:p>
    <w:p w:rsidR="00164F59" w:rsidRPr="00FA564F" w:rsidRDefault="00164F59" w:rsidP="00FA564F">
      <w:pPr>
        <w:jc w:val="both"/>
        <w:rPr>
          <w:color w:val="000000" w:themeColor="text1"/>
          <w:sz w:val="28"/>
          <w:szCs w:val="28"/>
        </w:rPr>
      </w:pPr>
      <w:r w:rsidRPr="00FA564F">
        <w:rPr>
          <w:color w:val="000000" w:themeColor="text1"/>
          <w:sz w:val="28"/>
          <w:szCs w:val="28"/>
          <w:shd w:val="clear" w:color="auto" w:fill="FFFFFF"/>
        </w:rPr>
        <w:t>- формирование у всех слоёв населения устойчивой потребности участия в культурно - досуговой деятельности;</w:t>
      </w:r>
    </w:p>
    <w:p w:rsidR="00164F59" w:rsidRPr="00FA564F" w:rsidRDefault="00164F59" w:rsidP="00FA564F">
      <w:pPr>
        <w:jc w:val="both"/>
        <w:rPr>
          <w:color w:val="000000" w:themeColor="text1"/>
          <w:sz w:val="28"/>
          <w:szCs w:val="28"/>
          <w:shd w:val="clear" w:color="auto" w:fill="FFFFFF"/>
        </w:rPr>
      </w:pPr>
      <w:r w:rsidRPr="00FA564F">
        <w:rPr>
          <w:color w:val="000000" w:themeColor="text1"/>
          <w:sz w:val="28"/>
          <w:szCs w:val="28"/>
          <w:shd w:val="clear" w:color="auto" w:fill="FFFFFF"/>
        </w:rPr>
        <w:t>- максимальное вовлечение людей всех возрастов в активную творческую и досуговую деятельность;</w:t>
      </w:r>
    </w:p>
    <w:p w:rsidR="00164F59" w:rsidRPr="00FA564F" w:rsidRDefault="00164F59" w:rsidP="00FA564F">
      <w:pPr>
        <w:jc w:val="both"/>
        <w:rPr>
          <w:color w:val="000000" w:themeColor="text1"/>
          <w:sz w:val="28"/>
          <w:szCs w:val="28"/>
        </w:rPr>
      </w:pPr>
      <w:r w:rsidRPr="00FA564F">
        <w:rPr>
          <w:color w:val="000000" w:themeColor="text1"/>
          <w:sz w:val="28"/>
          <w:szCs w:val="28"/>
        </w:rPr>
        <w:t>- популяризация народной культуры;</w:t>
      </w:r>
    </w:p>
    <w:p w:rsidR="00164F59" w:rsidRPr="00FA564F" w:rsidRDefault="00164F59" w:rsidP="00FA564F">
      <w:pPr>
        <w:jc w:val="both"/>
        <w:rPr>
          <w:color w:val="000000" w:themeColor="text1"/>
          <w:sz w:val="28"/>
          <w:szCs w:val="28"/>
          <w:shd w:val="clear" w:color="auto" w:fill="FFFFFF"/>
        </w:rPr>
      </w:pPr>
      <w:r w:rsidRPr="00FA564F">
        <w:rPr>
          <w:color w:val="000000" w:themeColor="text1"/>
          <w:sz w:val="28"/>
          <w:szCs w:val="28"/>
          <w:shd w:val="clear" w:color="auto" w:fill="FFFFFF"/>
        </w:rPr>
        <w:t xml:space="preserve">- выявление и поддержка талантливых исполнителей; </w:t>
      </w:r>
    </w:p>
    <w:p w:rsidR="00164F59" w:rsidRPr="00FA564F" w:rsidRDefault="00164F59" w:rsidP="00FA564F">
      <w:pPr>
        <w:jc w:val="both"/>
        <w:rPr>
          <w:color w:val="000000" w:themeColor="text1"/>
          <w:sz w:val="28"/>
          <w:szCs w:val="28"/>
          <w:shd w:val="clear" w:color="auto" w:fill="FFFFFF"/>
        </w:rPr>
      </w:pPr>
      <w:r w:rsidRPr="00FA564F">
        <w:rPr>
          <w:color w:val="000000" w:themeColor="text1"/>
          <w:sz w:val="28"/>
          <w:szCs w:val="28"/>
          <w:shd w:val="clear" w:color="auto" w:fill="FFFFFF"/>
        </w:rPr>
        <w:t>- приобщение всех слоёв населения к традиционной культуре, создания клубов по интересам и других формирований;</w:t>
      </w:r>
    </w:p>
    <w:p w:rsidR="00164F59" w:rsidRPr="00FA564F" w:rsidRDefault="00164F59" w:rsidP="00FA564F">
      <w:pPr>
        <w:jc w:val="both"/>
        <w:rPr>
          <w:color w:val="000000" w:themeColor="text1"/>
          <w:sz w:val="28"/>
          <w:szCs w:val="28"/>
        </w:rPr>
      </w:pPr>
      <w:r w:rsidRPr="00FA564F">
        <w:rPr>
          <w:color w:val="000000" w:themeColor="text1"/>
          <w:sz w:val="28"/>
          <w:szCs w:val="28"/>
        </w:rPr>
        <w:t xml:space="preserve">-работу с детьми и подростками; </w:t>
      </w:r>
    </w:p>
    <w:p w:rsidR="00164F59" w:rsidRPr="00FA564F" w:rsidRDefault="00164F59" w:rsidP="00FA564F">
      <w:pPr>
        <w:jc w:val="both"/>
        <w:rPr>
          <w:color w:val="000000" w:themeColor="text1"/>
          <w:sz w:val="28"/>
          <w:szCs w:val="28"/>
        </w:rPr>
      </w:pPr>
      <w:r w:rsidRPr="00FA564F">
        <w:rPr>
          <w:color w:val="000000" w:themeColor="text1"/>
          <w:sz w:val="28"/>
          <w:szCs w:val="28"/>
        </w:rPr>
        <w:t>-работу с людьми с ограниченными возможностями;</w:t>
      </w:r>
    </w:p>
    <w:p w:rsidR="00164F59" w:rsidRPr="00FA564F" w:rsidRDefault="00164F59" w:rsidP="00FA564F">
      <w:pPr>
        <w:jc w:val="both"/>
        <w:rPr>
          <w:color w:val="000000" w:themeColor="text1"/>
          <w:sz w:val="28"/>
          <w:szCs w:val="28"/>
        </w:rPr>
      </w:pPr>
      <w:r w:rsidRPr="00FA564F">
        <w:rPr>
          <w:color w:val="000000" w:themeColor="text1"/>
          <w:sz w:val="28"/>
          <w:szCs w:val="28"/>
        </w:rPr>
        <w:t xml:space="preserve">-организацию семейного досуга; </w:t>
      </w:r>
    </w:p>
    <w:p w:rsidR="00164F59" w:rsidRPr="00FA564F" w:rsidRDefault="00164F59" w:rsidP="00FA564F">
      <w:pPr>
        <w:jc w:val="both"/>
        <w:rPr>
          <w:color w:val="000000" w:themeColor="text1"/>
          <w:sz w:val="28"/>
          <w:szCs w:val="28"/>
        </w:rPr>
      </w:pPr>
      <w:r w:rsidRPr="00FA564F">
        <w:rPr>
          <w:color w:val="000000" w:themeColor="text1"/>
          <w:sz w:val="28"/>
          <w:szCs w:val="28"/>
        </w:rPr>
        <w:t>-патриотическое воспитание;</w:t>
      </w:r>
    </w:p>
    <w:p w:rsidR="00164F59" w:rsidRPr="00FA564F" w:rsidRDefault="00164F59" w:rsidP="00FA564F">
      <w:pPr>
        <w:jc w:val="both"/>
        <w:rPr>
          <w:color w:val="000000" w:themeColor="text1"/>
          <w:sz w:val="28"/>
          <w:szCs w:val="28"/>
        </w:rPr>
      </w:pPr>
      <w:r w:rsidRPr="00FA564F">
        <w:rPr>
          <w:color w:val="000000" w:themeColor="text1"/>
          <w:sz w:val="28"/>
          <w:szCs w:val="28"/>
        </w:rPr>
        <w:t xml:space="preserve">-возрождение и сохранение традиционной народной культуры; </w:t>
      </w:r>
    </w:p>
    <w:p w:rsidR="00164F59" w:rsidRPr="00FA564F" w:rsidRDefault="00164F59" w:rsidP="00164F59">
      <w:pPr>
        <w:rPr>
          <w:color w:val="000000" w:themeColor="text1"/>
          <w:sz w:val="28"/>
          <w:szCs w:val="28"/>
        </w:rPr>
      </w:pPr>
      <w:r w:rsidRPr="00FA564F">
        <w:rPr>
          <w:color w:val="000000" w:themeColor="text1"/>
          <w:sz w:val="28"/>
          <w:szCs w:val="28"/>
        </w:rPr>
        <w:t>-организацию и проведение мероприятий к праздничным датам и профессиональным праздникам;</w:t>
      </w:r>
    </w:p>
    <w:p w:rsidR="008C325A" w:rsidRDefault="00F734E4" w:rsidP="008C325A">
      <w:pPr>
        <w:spacing w:line="276" w:lineRule="auto"/>
        <w:ind w:firstLine="426"/>
        <w:jc w:val="both"/>
        <w:rPr>
          <w:sz w:val="28"/>
          <w:szCs w:val="28"/>
        </w:rPr>
      </w:pPr>
      <w:r w:rsidRPr="00DE0B70">
        <w:rPr>
          <w:sz w:val="28"/>
          <w:szCs w:val="28"/>
        </w:rPr>
        <w:t>Деятельность учреждений</w:t>
      </w:r>
      <w:r w:rsidR="00FA564F">
        <w:rPr>
          <w:sz w:val="28"/>
          <w:szCs w:val="28"/>
        </w:rPr>
        <w:t xml:space="preserve">культуры </w:t>
      </w:r>
      <w:r w:rsidRPr="00DE0B70">
        <w:rPr>
          <w:sz w:val="28"/>
          <w:szCs w:val="28"/>
        </w:rPr>
        <w:t>направлена на</w:t>
      </w:r>
      <w:r w:rsidR="008C325A" w:rsidRPr="00DE0B70">
        <w:rPr>
          <w:sz w:val="28"/>
          <w:szCs w:val="28"/>
        </w:rPr>
        <w:t xml:space="preserve"> развитие социальной сферы города в целом, повышение уровня культуры граждан, удовлетворение интересов граждан силами культуры и создание условий для творческой реализации горожан, сохранение и популяризацию лучших культурных традиций территории.В </w:t>
      </w:r>
      <w:r w:rsidR="008C325A" w:rsidRPr="00717200">
        <w:rPr>
          <w:sz w:val="28"/>
          <w:szCs w:val="28"/>
        </w:rPr>
        <w:t>учреждениях культуры работает 185 чел., средний возраст специалистов 43 года (202</w:t>
      </w:r>
      <w:r w:rsidR="004E3C94">
        <w:rPr>
          <w:sz w:val="28"/>
          <w:szCs w:val="28"/>
        </w:rPr>
        <w:t>4</w:t>
      </w:r>
      <w:r w:rsidR="008C325A" w:rsidRPr="00717200">
        <w:rPr>
          <w:sz w:val="28"/>
          <w:szCs w:val="28"/>
        </w:rPr>
        <w:t>г.).Показатели сферы культуры за период 20</w:t>
      </w:r>
      <w:r w:rsidR="004E3C94">
        <w:rPr>
          <w:sz w:val="28"/>
          <w:szCs w:val="28"/>
        </w:rPr>
        <w:t>20</w:t>
      </w:r>
      <w:r w:rsidR="008C325A" w:rsidRPr="00717200">
        <w:rPr>
          <w:sz w:val="28"/>
          <w:szCs w:val="28"/>
        </w:rPr>
        <w:t xml:space="preserve"> – 202</w:t>
      </w:r>
      <w:r w:rsidR="004E3C94">
        <w:rPr>
          <w:sz w:val="28"/>
          <w:szCs w:val="28"/>
        </w:rPr>
        <w:t>4</w:t>
      </w:r>
      <w:r w:rsidR="006E582A">
        <w:rPr>
          <w:sz w:val="28"/>
          <w:szCs w:val="28"/>
        </w:rPr>
        <w:t xml:space="preserve"> гг. представлены в табл. 9</w:t>
      </w:r>
      <w:r w:rsidR="008C325A" w:rsidRPr="00717200">
        <w:rPr>
          <w:sz w:val="28"/>
          <w:szCs w:val="28"/>
        </w:rPr>
        <w:t>.</w:t>
      </w:r>
    </w:p>
    <w:p w:rsidR="007266BE" w:rsidRDefault="007266BE" w:rsidP="007266BE">
      <w:pPr>
        <w:spacing w:line="276" w:lineRule="auto"/>
        <w:ind w:firstLine="426"/>
        <w:jc w:val="both"/>
        <w:rPr>
          <w:sz w:val="28"/>
          <w:szCs w:val="28"/>
        </w:rPr>
      </w:pPr>
      <w:r>
        <w:rPr>
          <w:sz w:val="28"/>
          <w:szCs w:val="28"/>
        </w:rPr>
        <w:t xml:space="preserve">Количество зарегистрированных пользователей общедоступных библиотек в городском округе </w:t>
      </w:r>
      <w:r w:rsidR="00C53E52">
        <w:rPr>
          <w:sz w:val="28"/>
          <w:szCs w:val="28"/>
        </w:rPr>
        <w:t>«город Дагестанские Огни»</w:t>
      </w:r>
      <w:r>
        <w:rPr>
          <w:sz w:val="28"/>
          <w:szCs w:val="28"/>
        </w:rPr>
        <w:t xml:space="preserve"> за период 20</w:t>
      </w:r>
      <w:r w:rsidR="00A01202">
        <w:rPr>
          <w:sz w:val="28"/>
          <w:szCs w:val="28"/>
        </w:rPr>
        <w:t>20</w:t>
      </w:r>
      <w:r>
        <w:rPr>
          <w:sz w:val="28"/>
          <w:szCs w:val="28"/>
        </w:rPr>
        <w:t xml:space="preserve"> – 202</w:t>
      </w:r>
      <w:r w:rsidR="00A01202">
        <w:rPr>
          <w:sz w:val="28"/>
          <w:szCs w:val="28"/>
        </w:rPr>
        <w:t>4</w:t>
      </w:r>
      <w:r>
        <w:rPr>
          <w:sz w:val="28"/>
          <w:szCs w:val="28"/>
        </w:rPr>
        <w:t xml:space="preserve"> гг. увеличилось на 4</w:t>
      </w:r>
      <w:r w:rsidR="00BC7EF4">
        <w:rPr>
          <w:sz w:val="28"/>
          <w:szCs w:val="28"/>
        </w:rPr>
        <w:t>0</w:t>
      </w:r>
      <w:r>
        <w:rPr>
          <w:sz w:val="28"/>
          <w:szCs w:val="28"/>
        </w:rPr>
        <w:t>,</w:t>
      </w:r>
      <w:r w:rsidR="00BC7EF4">
        <w:rPr>
          <w:sz w:val="28"/>
          <w:szCs w:val="28"/>
        </w:rPr>
        <w:t>2</w:t>
      </w:r>
      <w:r>
        <w:rPr>
          <w:sz w:val="28"/>
          <w:szCs w:val="28"/>
        </w:rPr>
        <w:t>%</w:t>
      </w:r>
      <w:r w:rsidR="00C53E52">
        <w:rPr>
          <w:sz w:val="28"/>
          <w:szCs w:val="28"/>
        </w:rPr>
        <w:t>.</w:t>
      </w:r>
      <w:r>
        <w:rPr>
          <w:sz w:val="28"/>
          <w:szCs w:val="28"/>
        </w:rPr>
        <w:t xml:space="preserve"> Уровень фактической обеспеченности учреждениями культуры от нормативных потребностей постоянно растет и сильно превышает нормативные потребности.</w:t>
      </w:r>
    </w:p>
    <w:p w:rsidR="000728DA" w:rsidRDefault="000728DA" w:rsidP="008C325A">
      <w:pPr>
        <w:spacing w:line="276" w:lineRule="auto"/>
        <w:jc w:val="both"/>
        <w:rPr>
          <w:sz w:val="28"/>
          <w:szCs w:val="28"/>
        </w:rPr>
      </w:pPr>
      <w:bookmarkStart w:id="8" w:name="_Hlk206491638"/>
    </w:p>
    <w:p w:rsidR="008C325A" w:rsidRPr="00494125" w:rsidRDefault="008C325A" w:rsidP="008C325A">
      <w:pPr>
        <w:spacing w:line="276" w:lineRule="auto"/>
        <w:jc w:val="both"/>
        <w:rPr>
          <w:sz w:val="28"/>
          <w:szCs w:val="28"/>
        </w:rPr>
      </w:pPr>
      <w:r w:rsidRPr="00494125">
        <w:rPr>
          <w:sz w:val="28"/>
          <w:szCs w:val="28"/>
        </w:rPr>
        <w:t xml:space="preserve">Таблица </w:t>
      </w:r>
      <w:r w:rsidR="000728DA" w:rsidRPr="00494125">
        <w:rPr>
          <w:sz w:val="28"/>
          <w:szCs w:val="28"/>
        </w:rPr>
        <w:t>9</w:t>
      </w:r>
      <w:r w:rsidRPr="00494125">
        <w:rPr>
          <w:sz w:val="28"/>
          <w:szCs w:val="28"/>
        </w:rPr>
        <w:t xml:space="preserve"> - Показатели сферы культуры за период 20</w:t>
      </w:r>
      <w:r w:rsidR="00911D05" w:rsidRPr="00494125">
        <w:rPr>
          <w:sz w:val="28"/>
          <w:szCs w:val="28"/>
        </w:rPr>
        <w:t>20</w:t>
      </w:r>
      <w:r w:rsidRPr="00494125">
        <w:rPr>
          <w:sz w:val="28"/>
          <w:szCs w:val="28"/>
        </w:rPr>
        <w:t xml:space="preserve"> – 202</w:t>
      </w:r>
      <w:r w:rsidR="00911D05" w:rsidRPr="00494125">
        <w:rPr>
          <w:sz w:val="28"/>
          <w:szCs w:val="28"/>
        </w:rPr>
        <w:t>4</w:t>
      </w:r>
      <w:r w:rsidRPr="00494125">
        <w:rPr>
          <w:sz w:val="28"/>
          <w:szCs w:val="28"/>
        </w:rPr>
        <w:t xml:space="preserve"> гг.</w:t>
      </w:r>
    </w:p>
    <w:tbl>
      <w:tblPr>
        <w:tblW w:w="9400" w:type="dxa"/>
        <w:tblInd w:w="93" w:type="dxa"/>
        <w:tblCellMar>
          <w:left w:w="57" w:type="dxa"/>
          <w:right w:w="57" w:type="dxa"/>
        </w:tblCellMar>
        <w:tblLook w:val="04A0"/>
      </w:tblPr>
      <w:tblGrid>
        <w:gridCol w:w="4268"/>
        <w:gridCol w:w="876"/>
        <w:gridCol w:w="876"/>
        <w:gridCol w:w="763"/>
        <w:gridCol w:w="800"/>
        <w:gridCol w:w="800"/>
        <w:gridCol w:w="1017"/>
      </w:tblGrid>
      <w:tr w:rsidR="008C325A" w:rsidRPr="00717200" w:rsidTr="00165E37">
        <w:trPr>
          <w:trHeight w:val="878"/>
        </w:trPr>
        <w:tc>
          <w:tcPr>
            <w:tcW w:w="4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DE1D83" w:rsidRDefault="008C325A" w:rsidP="002728C4">
            <w:pPr>
              <w:jc w:val="center"/>
              <w:rPr>
                <w:b/>
                <w:color w:val="000000"/>
              </w:rPr>
            </w:pPr>
            <w:r w:rsidRPr="00DE1D83">
              <w:rPr>
                <w:b/>
                <w:color w:val="000000"/>
              </w:rPr>
              <w:t>Показатель</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DE1D83" w:rsidRDefault="008C325A" w:rsidP="002728C4">
            <w:pPr>
              <w:jc w:val="center"/>
              <w:rPr>
                <w:b/>
                <w:color w:val="000000"/>
              </w:rPr>
            </w:pPr>
            <w:r w:rsidRPr="00DE1D83">
              <w:rPr>
                <w:b/>
                <w:color w:val="000000"/>
              </w:rPr>
              <w:t>20</w:t>
            </w:r>
            <w:r w:rsidR="00D723E9">
              <w:rPr>
                <w:b/>
                <w:color w:val="000000"/>
              </w:rPr>
              <w:t>20</w:t>
            </w:r>
            <w:r>
              <w:rPr>
                <w:b/>
                <w:color w:val="000000"/>
              </w:rPr>
              <w:t>г.</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DE1D83" w:rsidRDefault="008C325A" w:rsidP="002728C4">
            <w:pPr>
              <w:jc w:val="center"/>
              <w:rPr>
                <w:b/>
                <w:color w:val="000000"/>
              </w:rPr>
            </w:pPr>
            <w:r w:rsidRPr="00DE1D83">
              <w:rPr>
                <w:b/>
                <w:color w:val="000000"/>
              </w:rPr>
              <w:t>20</w:t>
            </w:r>
            <w:r w:rsidR="00D723E9">
              <w:rPr>
                <w:b/>
                <w:color w:val="000000"/>
              </w:rPr>
              <w:t>21</w:t>
            </w:r>
            <w:r>
              <w:rPr>
                <w:b/>
                <w:color w:val="000000"/>
              </w:rPr>
              <w:t>г.</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DE1D83" w:rsidRDefault="008C325A" w:rsidP="002728C4">
            <w:pPr>
              <w:jc w:val="center"/>
              <w:rPr>
                <w:b/>
                <w:color w:val="000000"/>
              </w:rPr>
            </w:pPr>
            <w:r w:rsidRPr="00DE1D83">
              <w:rPr>
                <w:b/>
                <w:color w:val="000000"/>
              </w:rPr>
              <w:t>202</w:t>
            </w:r>
            <w:r w:rsidR="00D723E9">
              <w:rPr>
                <w:b/>
                <w:color w:val="000000"/>
              </w:rPr>
              <w:t>2</w:t>
            </w:r>
            <w:r>
              <w:rPr>
                <w:b/>
                <w:color w:val="000000"/>
              </w:rPr>
              <w:t>г.</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DE1D83" w:rsidRDefault="008C325A" w:rsidP="002728C4">
            <w:pPr>
              <w:jc w:val="center"/>
              <w:rPr>
                <w:b/>
                <w:color w:val="000000"/>
              </w:rPr>
            </w:pPr>
            <w:r w:rsidRPr="00DE1D83">
              <w:rPr>
                <w:b/>
                <w:color w:val="000000"/>
              </w:rPr>
              <w:t>202</w:t>
            </w:r>
            <w:r w:rsidR="00D723E9">
              <w:rPr>
                <w:b/>
                <w:color w:val="000000"/>
              </w:rPr>
              <w:t>3</w:t>
            </w:r>
            <w:r>
              <w:rPr>
                <w:b/>
                <w:color w:val="000000"/>
              </w:rPr>
              <w:t>г.</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DE1D83" w:rsidRDefault="008C325A" w:rsidP="002728C4">
            <w:pPr>
              <w:jc w:val="center"/>
              <w:rPr>
                <w:b/>
                <w:color w:val="000000"/>
              </w:rPr>
            </w:pPr>
            <w:r w:rsidRPr="00DE1D83">
              <w:rPr>
                <w:b/>
                <w:color w:val="000000"/>
              </w:rPr>
              <w:t>202</w:t>
            </w:r>
            <w:r w:rsidR="00D723E9">
              <w:rPr>
                <w:b/>
                <w:color w:val="000000"/>
              </w:rPr>
              <w:t>4</w:t>
            </w:r>
            <w:r>
              <w:rPr>
                <w:b/>
                <w:color w:val="000000"/>
              </w:rPr>
              <w:t>г.</w:t>
            </w:r>
          </w:p>
        </w:tc>
        <w:tc>
          <w:tcPr>
            <w:tcW w:w="1017" w:type="dxa"/>
            <w:tcBorders>
              <w:top w:val="single" w:sz="4" w:space="0" w:color="auto"/>
              <w:left w:val="nil"/>
              <w:bottom w:val="single" w:sz="4" w:space="0" w:color="auto"/>
              <w:right w:val="single" w:sz="4" w:space="0" w:color="auto"/>
            </w:tcBorders>
            <w:shd w:val="clear" w:color="000000" w:fill="FFFFFF"/>
            <w:vAlign w:val="center"/>
            <w:hideMark/>
          </w:tcPr>
          <w:p w:rsidR="008C325A" w:rsidRPr="00DE1D83" w:rsidRDefault="008C325A" w:rsidP="002728C4">
            <w:pPr>
              <w:jc w:val="center"/>
              <w:rPr>
                <w:b/>
              </w:rPr>
            </w:pPr>
            <w:r w:rsidRPr="00DE1D83">
              <w:rPr>
                <w:b/>
                <w:sz w:val="22"/>
                <w:szCs w:val="22"/>
              </w:rPr>
              <w:t>Прирост за период, %</w:t>
            </w:r>
          </w:p>
        </w:tc>
      </w:tr>
      <w:tr w:rsidR="008C325A" w:rsidRPr="00717200" w:rsidTr="00165E37">
        <w:trPr>
          <w:trHeight w:val="312"/>
        </w:trPr>
        <w:tc>
          <w:tcPr>
            <w:tcW w:w="4268" w:type="dxa"/>
            <w:tcBorders>
              <w:top w:val="nil"/>
              <w:left w:val="single" w:sz="4" w:space="0" w:color="auto"/>
              <w:bottom w:val="single" w:sz="4" w:space="0" w:color="auto"/>
              <w:right w:val="single" w:sz="4" w:space="0" w:color="auto"/>
            </w:tcBorders>
            <w:shd w:val="clear" w:color="000000" w:fill="FFFFFF"/>
            <w:noWrap/>
            <w:vAlign w:val="bottom"/>
            <w:hideMark/>
          </w:tcPr>
          <w:p w:rsidR="008C325A" w:rsidRPr="00717200" w:rsidRDefault="008C325A" w:rsidP="002728C4">
            <w:pPr>
              <w:rPr>
                <w:color w:val="000000"/>
              </w:rPr>
            </w:pPr>
            <w:r w:rsidRPr="00717200">
              <w:rPr>
                <w:color w:val="000000"/>
              </w:rPr>
              <w:t>Число общедоступных библиотек, ед.</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2</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2</w:t>
            </w:r>
          </w:p>
        </w:tc>
        <w:tc>
          <w:tcPr>
            <w:tcW w:w="763"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2</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2</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2</w:t>
            </w:r>
          </w:p>
        </w:tc>
        <w:tc>
          <w:tcPr>
            <w:tcW w:w="1017"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w:t>
            </w:r>
          </w:p>
        </w:tc>
      </w:tr>
      <w:tr w:rsidR="008C325A" w:rsidRPr="00717200" w:rsidTr="00165E37">
        <w:trPr>
          <w:trHeight w:val="312"/>
        </w:trPr>
        <w:tc>
          <w:tcPr>
            <w:tcW w:w="4268" w:type="dxa"/>
            <w:tcBorders>
              <w:top w:val="nil"/>
              <w:left w:val="single" w:sz="4" w:space="0" w:color="auto"/>
              <w:bottom w:val="single" w:sz="4" w:space="0" w:color="auto"/>
              <w:right w:val="single" w:sz="4" w:space="0" w:color="auto"/>
            </w:tcBorders>
            <w:shd w:val="clear" w:color="000000" w:fill="FFFFFF"/>
            <w:noWrap/>
            <w:vAlign w:val="bottom"/>
            <w:hideMark/>
          </w:tcPr>
          <w:p w:rsidR="008C325A" w:rsidRPr="00717200" w:rsidRDefault="008C325A" w:rsidP="002728C4">
            <w:pPr>
              <w:rPr>
                <w:color w:val="000000"/>
              </w:rPr>
            </w:pPr>
            <w:r w:rsidRPr="00717200">
              <w:rPr>
                <w:color w:val="000000"/>
              </w:rPr>
              <w:t>Библиотечный фонд, тыс. ед.</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31,38</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28,12</w:t>
            </w:r>
          </w:p>
        </w:tc>
        <w:tc>
          <w:tcPr>
            <w:tcW w:w="763"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28,46</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25,77</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28,99</w:t>
            </w:r>
          </w:p>
        </w:tc>
        <w:tc>
          <w:tcPr>
            <w:tcW w:w="1017"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-7,61</w:t>
            </w:r>
          </w:p>
        </w:tc>
      </w:tr>
      <w:tr w:rsidR="008C325A" w:rsidRPr="00717200" w:rsidTr="00165E37">
        <w:trPr>
          <w:trHeight w:val="624"/>
        </w:trPr>
        <w:tc>
          <w:tcPr>
            <w:tcW w:w="4268" w:type="dxa"/>
            <w:tcBorders>
              <w:top w:val="nil"/>
              <w:left w:val="single" w:sz="4" w:space="0" w:color="auto"/>
              <w:bottom w:val="single" w:sz="4" w:space="0" w:color="auto"/>
              <w:right w:val="single" w:sz="4" w:space="0" w:color="auto"/>
            </w:tcBorders>
            <w:shd w:val="clear" w:color="000000" w:fill="FFFFFF"/>
            <w:vAlign w:val="bottom"/>
            <w:hideMark/>
          </w:tcPr>
          <w:p w:rsidR="008C325A" w:rsidRPr="00717200" w:rsidRDefault="008C325A" w:rsidP="002728C4">
            <w:pPr>
              <w:rPr>
                <w:color w:val="000000"/>
              </w:rPr>
            </w:pPr>
            <w:r w:rsidRPr="00717200">
              <w:rPr>
                <w:color w:val="000000"/>
              </w:rPr>
              <w:t>Зарегистрировано пользователей в общедоступных библиотеках, тыс. чел.</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2,81</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3,46</w:t>
            </w:r>
          </w:p>
        </w:tc>
        <w:tc>
          <w:tcPr>
            <w:tcW w:w="763"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3,6</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3,76</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F777EA" w:rsidP="002728C4">
            <w:pPr>
              <w:jc w:val="center"/>
            </w:pPr>
            <w:r>
              <w:t>3,94</w:t>
            </w:r>
          </w:p>
        </w:tc>
        <w:tc>
          <w:tcPr>
            <w:tcW w:w="1017"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40,3</w:t>
            </w:r>
          </w:p>
        </w:tc>
      </w:tr>
      <w:tr w:rsidR="008C325A" w:rsidRPr="00717200" w:rsidTr="00165E37">
        <w:trPr>
          <w:trHeight w:val="541"/>
        </w:trPr>
        <w:tc>
          <w:tcPr>
            <w:tcW w:w="4268" w:type="dxa"/>
            <w:tcBorders>
              <w:top w:val="nil"/>
              <w:left w:val="single" w:sz="4" w:space="0" w:color="auto"/>
              <w:bottom w:val="single" w:sz="4" w:space="0" w:color="auto"/>
              <w:right w:val="single" w:sz="4" w:space="0" w:color="auto"/>
            </w:tcBorders>
            <w:shd w:val="clear" w:color="000000" w:fill="FFFFFF"/>
            <w:vAlign w:val="bottom"/>
            <w:hideMark/>
          </w:tcPr>
          <w:p w:rsidR="008C325A" w:rsidRPr="00717200" w:rsidRDefault="008C325A" w:rsidP="002728C4">
            <w:pPr>
              <w:rPr>
                <w:color w:val="000000"/>
              </w:rPr>
            </w:pPr>
            <w:r w:rsidRPr="00717200">
              <w:rPr>
                <w:color w:val="000000"/>
              </w:rPr>
              <w:lastRenderedPageBreak/>
              <w:t>Число организаций культурно-досугового типа, ед.</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3</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3</w:t>
            </w:r>
          </w:p>
        </w:tc>
        <w:tc>
          <w:tcPr>
            <w:tcW w:w="763"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3</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3</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165E37" w:rsidP="002728C4">
            <w:pPr>
              <w:jc w:val="center"/>
            </w:pPr>
            <w:r>
              <w:t>3</w:t>
            </w:r>
          </w:p>
        </w:tc>
        <w:tc>
          <w:tcPr>
            <w:tcW w:w="1017" w:type="dxa"/>
            <w:tcBorders>
              <w:top w:val="nil"/>
              <w:left w:val="nil"/>
              <w:bottom w:val="single" w:sz="4" w:space="0" w:color="auto"/>
              <w:right w:val="single" w:sz="4" w:space="0" w:color="auto"/>
            </w:tcBorders>
            <w:shd w:val="clear" w:color="000000" w:fill="FFFFFF"/>
            <w:noWrap/>
            <w:vAlign w:val="center"/>
            <w:hideMark/>
          </w:tcPr>
          <w:p w:rsidR="008C325A" w:rsidRPr="00717200" w:rsidRDefault="008C325A" w:rsidP="002728C4">
            <w:pPr>
              <w:jc w:val="center"/>
            </w:pPr>
            <w:r w:rsidRPr="00717200">
              <w:rPr>
                <w:sz w:val="22"/>
                <w:szCs w:val="22"/>
              </w:rPr>
              <w:t>0,00</w:t>
            </w:r>
          </w:p>
        </w:tc>
      </w:tr>
      <w:tr w:rsidR="008C325A" w:rsidRPr="00717200" w:rsidTr="00165E37">
        <w:trPr>
          <w:trHeight w:val="300"/>
        </w:trPr>
        <w:tc>
          <w:tcPr>
            <w:tcW w:w="4268" w:type="dxa"/>
            <w:tcBorders>
              <w:top w:val="nil"/>
              <w:left w:val="single" w:sz="4" w:space="0" w:color="auto"/>
              <w:bottom w:val="single" w:sz="4" w:space="0" w:color="auto"/>
              <w:right w:val="single" w:sz="4" w:space="0" w:color="auto"/>
            </w:tcBorders>
            <w:shd w:val="clear" w:color="000000" w:fill="FFFFFF"/>
            <w:vAlign w:val="center"/>
            <w:hideMark/>
          </w:tcPr>
          <w:p w:rsidR="008C325A" w:rsidRPr="00717200" w:rsidRDefault="008C325A" w:rsidP="002728C4">
            <w:pPr>
              <w:rPr>
                <w:color w:val="000000"/>
              </w:rPr>
            </w:pPr>
            <w:r w:rsidRPr="00717200">
              <w:rPr>
                <w:color w:val="000000"/>
              </w:rPr>
              <w:t>Число музеев, ед.</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8C325A" w:rsidP="002728C4">
            <w:pPr>
              <w:jc w:val="center"/>
            </w:pPr>
            <w:r w:rsidRPr="00717200">
              <w:t>1</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717200" w:rsidRDefault="008C325A" w:rsidP="002728C4">
            <w:pPr>
              <w:jc w:val="center"/>
            </w:pPr>
            <w:r w:rsidRPr="00717200">
              <w:t>1</w:t>
            </w:r>
          </w:p>
        </w:tc>
        <w:tc>
          <w:tcPr>
            <w:tcW w:w="763" w:type="dxa"/>
            <w:tcBorders>
              <w:top w:val="nil"/>
              <w:left w:val="nil"/>
              <w:bottom w:val="single" w:sz="4" w:space="0" w:color="auto"/>
              <w:right w:val="single" w:sz="4" w:space="0" w:color="auto"/>
            </w:tcBorders>
            <w:shd w:val="clear" w:color="000000" w:fill="FFFFFF"/>
            <w:noWrap/>
            <w:vAlign w:val="center"/>
            <w:hideMark/>
          </w:tcPr>
          <w:p w:rsidR="008C325A" w:rsidRPr="00717200" w:rsidRDefault="008C325A" w:rsidP="002728C4">
            <w:pPr>
              <w:jc w:val="center"/>
            </w:pPr>
            <w:r w:rsidRPr="00717200">
              <w:t>1</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8C325A" w:rsidP="002728C4">
            <w:pPr>
              <w:jc w:val="center"/>
            </w:pPr>
            <w:r w:rsidRPr="00717200">
              <w:t>1</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717200" w:rsidRDefault="008C325A" w:rsidP="002728C4">
            <w:pPr>
              <w:jc w:val="center"/>
            </w:pPr>
            <w:r w:rsidRPr="00717200">
              <w:t>1</w:t>
            </w:r>
          </w:p>
        </w:tc>
        <w:tc>
          <w:tcPr>
            <w:tcW w:w="1017" w:type="dxa"/>
            <w:tcBorders>
              <w:top w:val="nil"/>
              <w:left w:val="nil"/>
              <w:bottom w:val="single" w:sz="4" w:space="0" w:color="auto"/>
              <w:right w:val="single" w:sz="4" w:space="0" w:color="auto"/>
            </w:tcBorders>
            <w:shd w:val="clear" w:color="000000" w:fill="FFFFFF"/>
            <w:noWrap/>
            <w:vAlign w:val="center"/>
            <w:hideMark/>
          </w:tcPr>
          <w:p w:rsidR="008C325A" w:rsidRPr="00717200" w:rsidRDefault="008C325A" w:rsidP="002728C4">
            <w:pPr>
              <w:jc w:val="center"/>
            </w:pPr>
            <w:r w:rsidRPr="00717200">
              <w:rPr>
                <w:sz w:val="22"/>
                <w:szCs w:val="22"/>
              </w:rPr>
              <w:t>0,00</w:t>
            </w:r>
          </w:p>
        </w:tc>
      </w:tr>
      <w:tr w:rsidR="008C325A" w:rsidRPr="00717200" w:rsidTr="00165E37">
        <w:trPr>
          <w:trHeight w:val="300"/>
        </w:trPr>
        <w:tc>
          <w:tcPr>
            <w:tcW w:w="4268" w:type="dxa"/>
            <w:tcBorders>
              <w:top w:val="nil"/>
              <w:left w:val="single" w:sz="4" w:space="0" w:color="auto"/>
              <w:bottom w:val="single" w:sz="4" w:space="0" w:color="auto"/>
              <w:right w:val="single" w:sz="4" w:space="0" w:color="auto"/>
            </w:tcBorders>
            <w:shd w:val="clear" w:color="000000" w:fill="FFFFFF"/>
          </w:tcPr>
          <w:p w:rsidR="008C325A" w:rsidRPr="00717200" w:rsidRDefault="008C325A" w:rsidP="002728C4">
            <w:r w:rsidRPr="00717200">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tc>
        <w:tc>
          <w:tcPr>
            <w:tcW w:w="876" w:type="dxa"/>
            <w:tcBorders>
              <w:top w:val="nil"/>
              <w:left w:val="nil"/>
              <w:bottom w:val="single" w:sz="4" w:space="0" w:color="auto"/>
              <w:right w:val="single" w:sz="4" w:space="0" w:color="auto"/>
            </w:tcBorders>
            <w:shd w:val="clear" w:color="000000" w:fill="FFFFFF"/>
            <w:noWrap/>
            <w:vAlign w:val="center"/>
          </w:tcPr>
          <w:p w:rsidR="008C325A" w:rsidRPr="00717200" w:rsidRDefault="008C325A" w:rsidP="002728C4">
            <w:pPr>
              <w:jc w:val="center"/>
            </w:pPr>
            <w:r w:rsidRPr="00717200">
              <w:t>45,5</w:t>
            </w:r>
          </w:p>
        </w:tc>
        <w:tc>
          <w:tcPr>
            <w:tcW w:w="876" w:type="dxa"/>
            <w:tcBorders>
              <w:top w:val="nil"/>
              <w:left w:val="nil"/>
              <w:bottom w:val="single" w:sz="4" w:space="0" w:color="auto"/>
              <w:right w:val="single" w:sz="4" w:space="0" w:color="auto"/>
            </w:tcBorders>
            <w:shd w:val="clear" w:color="000000" w:fill="FFFFFF"/>
            <w:noWrap/>
            <w:vAlign w:val="center"/>
          </w:tcPr>
          <w:p w:rsidR="008C325A" w:rsidRPr="00717200" w:rsidRDefault="008C325A" w:rsidP="002728C4">
            <w:pPr>
              <w:jc w:val="center"/>
            </w:pPr>
            <w:r w:rsidRPr="00717200">
              <w:t>36,4</w:t>
            </w:r>
          </w:p>
        </w:tc>
        <w:tc>
          <w:tcPr>
            <w:tcW w:w="763" w:type="dxa"/>
            <w:tcBorders>
              <w:top w:val="nil"/>
              <w:left w:val="nil"/>
              <w:bottom w:val="single" w:sz="4" w:space="0" w:color="auto"/>
              <w:right w:val="single" w:sz="4" w:space="0" w:color="auto"/>
            </w:tcBorders>
            <w:shd w:val="clear" w:color="000000" w:fill="FFFFFF"/>
            <w:noWrap/>
            <w:vAlign w:val="center"/>
          </w:tcPr>
          <w:p w:rsidR="008C325A" w:rsidRPr="00717200" w:rsidRDefault="008C325A" w:rsidP="002728C4">
            <w:pPr>
              <w:jc w:val="center"/>
            </w:pPr>
            <w:r w:rsidRPr="00717200">
              <w:t>27,3</w:t>
            </w:r>
          </w:p>
        </w:tc>
        <w:tc>
          <w:tcPr>
            <w:tcW w:w="800" w:type="dxa"/>
            <w:tcBorders>
              <w:top w:val="nil"/>
              <w:left w:val="nil"/>
              <w:bottom w:val="single" w:sz="4" w:space="0" w:color="auto"/>
              <w:right w:val="single" w:sz="4" w:space="0" w:color="auto"/>
            </w:tcBorders>
            <w:shd w:val="clear" w:color="000000" w:fill="FFFFFF"/>
            <w:noWrap/>
            <w:vAlign w:val="center"/>
          </w:tcPr>
          <w:p w:rsidR="008C325A" w:rsidRPr="00717200" w:rsidRDefault="008C325A" w:rsidP="002728C4">
            <w:pPr>
              <w:jc w:val="center"/>
            </w:pPr>
            <w:r w:rsidRPr="00717200">
              <w:t>27,3</w:t>
            </w:r>
          </w:p>
        </w:tc>
        <w:tc>
          <w:tcPr>
            <w:tcW w:w="800" w:type="dxa"/>
            <w:tcBorders>
              <w:top w:val="nil"/>
              <w:left w:val="nil"/>
              <w:bottom w:val="single" w:sz="4" w:space="0" w:color="auto"/>
              <w:right w:val="single" w:sz="4" w:space="0" w:color="auto"/>
            </w:tcBorders>
            <w:shd w:val="clear" w:color="000000" w:fill="FFFFFF"/>
            <w:noWrap/>
            <w:vAlign w:val="center"/>
          </w:tcPr>
          <w:p w:rsidR="008C325A" w:rsidRPr="00717200" w:rsidRDefault="008C325A" w:rsidP="002728C4">
            <w:pPr>
              <w:jc w:val="center"/>
            </w:pPr>
            <w:r w:rsidRPr="00717200">
              <w:t>27,3</w:t>
            </w:r>
          </w:p>
        </w:tc>
        <w:tc>
          <w:tcPr>
            <w:tcW w:w="1017" w:type="dxa"/>
            <w:tcBorders>
              <w:top w:val="nil"/>
              <w:left w:val="nil"/>
              <w:bottom w:val="single" w:sz="4" w:space="0" w:color="auto"/>
              <w:right w:val="single" w:sz="4" w:space="0" w:color="auto"/>
            </w:tcBorders>
            <w:shd w:val="clear" w:color="000000" w:fill="FFFFFF"/>
            <w:noWrap/>
            <w:vAlign w:val="center"/>
          </w:tcPr>
          <w:p w:rsidR="008C325A" w:rsidRPr="00717200" w:rsidRDefault="00CC2AA9" w:rsidP="002728C4">
            <w:pPr>
              <w:jc w:val="center"/>
            </w:pPr>
            <w:r>
              <w:t>40,0</w:t>
            </w:r>
          </w:p>
        </w:tc>
      </w:tr>
      <w:tr w:rsidR="008C325A" w:rsidRPr="00717200" w:rsidTr="00165E37">
        <w:trPr>
          <w:trHeight w:val="300"/>
        </w:trPr>
        <w:tc>
          <w:tcPr>
            <w:tcW w:w="4268" w:type="dxa"/>
            <w:tcBorders>
              <w:top w:val="nil"/>
              <w:left w:val="single" w:sz="4" w:space="0" w:color="auto"/>
              <w:bottom w:val="single" w:sz="4" w:space="0" w:color="auto"/>
              <w:right w:val="single" w:sz="4" w:space="0" w:color="auto"/>
            </w:tcBorders>
            <w:shd w:val="clear" w:color="000000" w:fill="FFFFFF"/>
          </w:tcPr>
          <w:p w:rsidR="008C325A" w:rsidRPr="00717200" w:rsidRDefault="008C325A" w:rsidP="002728C4">
            <w:r w:rsidRPr="00717200">
              <w:t xml:space="preserve">Уровень фактической обеспеченности учреждениями </w:t>
            </w:r>
            <w:r w:rsidR="00F734E4" w:rsidRPr="00717200">
              <w:t>культуры от</w:t>
            </w:r>
            <w:r w:rsidRPr="00717200">
              <w:t xml:space="preserve"> нормативной потребности, %: </w:t>
            </w:r>
          </w:p>
        </w:tc>
        <w:tc>
          <w:tcPr>
            <w:tcW w:w="876" w:type="dxa"/>
            <w:tcBorders>
              <w:top w:val="nil"/>
              <w:left w:val="nil"/>
              <w:bottom w:val="single" w:sz="4" w:space="0" w:color="auto"/>
              <w:right w:val="single" w:sz="4" w:space="0" w:color="auto"/>
            </w:tcBorders>
            <w:shd w:val="clear" w:color="000000" w:fill="FFFFFF"/>
            <w:noWrap/>
            <w:vAlign w:val="center"/>
          </w:tcPr>
          <w:p w:rsidR="008C325A" w:rsidRPr="00717200" w:rsidRDefault="00F777EA" w:rsidP="002728C4">
            <w:pPr>
              <w:jc w:val="center"/>
            </w:pPr>
            <w:r>
              <w:t>21,</w:t>
            </w:r>
            <w:r w:rsidR="00165E37">
              <w:t>2</w:t>
            </w:r>
          </w:p>
        </w:tc>
        <w:tc>
          <w:tcPr>
            <w:tcW w:w="876" w:type="dxa"/>
            <w:tcBorders>
              <w:top w:val="nil"/>
              <w:left w:val="nil"/>
              <w:bottom w:val="single" w:sz="4" w:space="0" w:color="auto"/>
              <w:right w:val="single" w:sz="4" w:space="0" w:color="auto"/>
            </w:tcBorders>
            <w:shd w:val="clear" w:color="000000" w:fill="FFFFFF"/>
            <w:noWrap/>
            <w:vAlign w:val="center"/>
          </w:tcPr>
          <w:p w:rsidR="008C325A" w:rsidRPr="00717200" w:rsidRDefault="008C325A" w:rsidP="002728C4">
            <w:pPr>
              <w:jc w:val="center"/>
            </w:pPr>
            <w:r w:rsidRPr="00717200">
              <w:t> </w:t>
            </w:r>
            <w:r w:rsidR="00165E37">
              <w:t>21,2</w:t>
            </w:r>
          </w:p>
        </w:tc>
        <w:tc>
          <w:tcPr>
            <w:tcW w:w="763" w:type="dxa"/>
            <w:tcBorders>
              <w:top w:val="nil"/>
              <w:left w:val="nil"/>
              <w:bottom w:val="single" w:sz="4" w:space="0" w:color="auto"/>
              <w:right w:val="single" w:sz="4" w:space="0" w:color="auto"/>
            </w:tcBorders>
            <w:shd w:val="clear" w:color="000000" w:fill="FFFFFF"/>
            <w:noWrap/>
            <w:vAlign w:val="center"/>
          </w:tcPr>
          <w:p w:rsidR="008C325A" w:rsidRPr="00717200" w:rsidRDefault="00165E37" w:rsidP="002728C4">
            <w:pPr>
              <w:jc w:val="center"/>
            </w:pPr>
            <w:r>
              <w:t>21,2</w:t>
            </w:r>
          </w:p>
        </w:tc>
        <w:tc>
          <w:tcPr>
            <w:tcW w:w="800" w:type="dxa"/>
            <w:tcBorders>
              <w:top w:val="nil"/>
              <w:left w:val="nil"/>
              <w:bottom w:val="single" w:sz="4" w:space="0" w:color="auto"/>
              <w:right w:val="single" w:sz="4" w:space="0" w:color="auto"/>
            </w:tcBorders>
            <w:shd w:val="clear" w:color="000000" w:fill="FFFFFF"/>
            <w:noWrap/>
            <w:vAlign w:val="center"/>
          </w:tcPr>
          <w:p w:rsidR="008C325A" w:rsidRPr="00717200" w:rsidRDefault="00165E37" w:rsidP="002728C4">
            <w:pPr>
              <w:jc w:val="center"/>
            </w:pPr>
            <w:r>
              <w:t>21,2</w:t>
            </w:r>
          </w:p>
        </w:tc>
        <w:tc>
          <w:tcPr>
            <w:tcW w:w="800" w:type="dxa"/>
            <w:tcBorders>
              <w:top w:val="nil"/>
              <w:left w:val="nil"/>
              <w:bottom w:val="single" w:sz="4" w:space="0" w:color="auto"/>
              <w:right w:val="single" w:sz="4" w:space="0" w:color="auto"/>
            </w:tcBorders>
            <w:shd w:val="clear" w:color="000000" w:fill="FFFFFF"/>
            <w:noWrap/>
            <w:vAlign w:val="center"/>
          </w:tcPr>
          <w:p w:rsidR="008C325A" w:rsidRPr="00717200" w:rsidRDefault="00165E37" w:rsidP="002728C4">
            <w:pPr>
              <w:jc w:val="center"/>
            </w:pPr>
            <w:r>
              <w:t>21,2</w:t>
            </w:r>
            <w:r w:rsidR="008C325A" w:rsidRPr="00717200">
              <w:t> </w:t>
            </w:r>
          </w:p>
        </w:tc>
        <w:tc>
          <w:tcPr>
            <w:tcW w:w="1017" w:type="dxa"/>
            <w:tcBorders>
              <w:top w:val="nil"/>
              <w:left w:val="nil"/>
              <w:bottom w:val="single" w:sz="4" w:space="0" w:color="auto"/>
              <w:right w:val="single" w:sz="4" w:space="0" w:color="auto"/>
            </w:tcBorders>
            <w:shd w:val="clear" w:color="000000" w:fill="FFFFFF"/>
            <w:noWrap/>
            <w:vAlign w:val="center"/>
          </w:tcPr>
          <w:p w:rsidR="008C325A" w:rsidRPr="00717200" w:rsidRDefault="008C325A" w:rsidP="002728C4">
            <w:pPr>
              <w:jc w:val="center"/>
            </w:pPr>
            <w:r w:rsidRPr="00717200">
              <w:rPr>
                <w:sz w:val="22"/>
                <w:szCs w:val="22"/>
              </w:rPr>
              <w:t xml:space="preserve"> -</w:t>
            </w:r>
          </w:p>
        </w:tc>
      </w:tr>
      <w:bookmarkEnd w:id="8"/>
    </w:tbl>
    <w:p w:rsidR="00911D05" w:rsidRDefault="00911D05" w:rsidP="008C325A">
      <w:pPr>
        <w:spacing w:line="276" w:lineRule="auto"/>
        <w:ind w:firstLine="426"/>
        <w:jc w:val="both"/>
        <w:rPr>
          <w:sz w:val="28"/>
          <w:szCs w:val="28"/>
        </w:rPr>
      </w:pPr>
    </w:p>
    <w:p w:rsidR="008C325A" w:rsidRDefault="008C325A" w:rsidP="008C325A">
      <w:pPr>
        <w:spacing w:line="276" w:lineRule="auto"/>
        <w:ind w:firstLine="426"/>
        <w:jc w:val="both"/>
        <w:rPr>
          <w:sz w:val="28"/>
          <w:szCs w:val="28"/>
        </w:rPr>
      </w:pPr>
      <w:r>
        <w:rPr>
          <w:sz w:val="28"/>
          <w:szCs w:val="28"/>
        </w:rPr>
        <w:t>Необходимо отметить, что 27,3% зданий муниципальных учреждений культуры находятся в аварийном состоянии или требуют капитального ремонта</w:t>
      </w:r>
      <w:r w:rsidR="00FA564F">
        <w:rPr>
          <w:sz w:val="28"/>
          <w:szCs w:val="28"/>
        </w:rPr>
        <w:t>.З</w:t>
      </w:r>
      <w:r>
        <w:rPr>
          <w:sz w:val="28"/>
          <w:szCs w:val="28"/>
        </w:rPr>
        <w:t>а период 20</w:t>
      </w:r>
      <w:r w:rsidR="00C366DE">
        <w:rPr>
          <w:sz w:val="28"/>
          <w:szCs w:val="28"/>
        </w:rPr>
        <w:t>20</w:t>
      </w:r>
      <w:r>
        <w:rPr>
          <w:sz w:val="28"/>
          <w:szCs w:val="28"/>
        </w:rPr>
        <w:t xml:space="preserve"> – 202</w:t>
      </w:r>
      <w:r w:rsidR="00C366DE">
        <w:rPr>
          <w:sz w:val="28"/>
          <w:szCs w:val="28"/>
        </w:rPr>
        <w:t>4</w:t>
      </w:r>
      <w:r>
        <w:rPr>
          <w:sz w:val="28"/>
          <w:szCs w:val="28"/>
        </w:rPr>
        <w:t xml:space="preserve"> гг. доля учреждений </w:t>
      </w:r>
      <w:r w:rsidR="00FA564F">
        <w:rPr>
          <w:sz w:val="28"/>
          <w:szCs w:val="28"/>
        </w:rPr>
        <w:t>культуры и искус</w:t>
      </w:r>
      <w:r w:rsidR="00FA5117">
        <w:rPr>
          <w:sz w:val="28"/>
          <w:szCs w:val="28"/>
        </w:rPr>
        <w:t>с</w:t>
      </w:r>
      <w:r w:rsidR="00FA564F">
        <w:rPr>
          <w:sz w:val="28"/>
          <w:szCs w:val="28"/>
        </w:rPr>
        <w:t xml:space="preserve">тва </w:t>
      </w:r>
      <w:r>
        <w:rPr>
          <w:sz w:val="28"/>
          <w:szCs w:val="28"/>
        </w:rPr>
        <w:t xml:space="preserve">сократилась на </w:t>
      </w:r>
      <w:r w:rsidR="00FA564F">
        <w:rPr>
          <w:sz w:val="28"/>
          <w:szCs w:val="28"/>
        </w:rPr>
        <w:t>1 единицу</w:t>
      </w:r>
      <w:r w:rsidR="00FA5117">
        <w:rPr>
          <w:sz w:val="28"/>
          <w:szCs w:val="28"/>
        </w:rPr>
        <w:t xml:space="preserve"> (снос клуба в совхозной части города по улице Лермонтова из-за ветхости строения).</w:t>
      </w:r>
    </w:p>
    <w:p w:rsidR="008C325A" w:rsidRDefault="008C325A" w:rsidP="008C325A">
      <w:pPr>
        <w:spacing w:line="276" w:lineRule="auto"/>
        <w:ind w:firstLine="426"/>
        <w:jc w:val="both"/>
        <w:rPr>
          <w:sz w:val="28"/>
          <w:szCs w:val="28"/>
        </w:rPr>
      </w:pPr>
      <w:r w:rsidRPr="00DE0B70">
        <w:rPr>
          <w:sz w:val="28"/>
          <w:szCs w:val="28"/>
        </w:rPr>
        <w:t xml:space="preserve">Основные направления </w:t>
      </w:r>
      <w:r>
        <w:rPr>
          <w:sz w:val="28"/>
          <w:szCs w:val="28"/>
        </w:rPr>
        <w:t xml:space="preserve">деятельности организаций в сфере культуры являются: </w:t>
      </w:r>
      <w:r w:rsidRPr="00DE0B70">
        <w:rPr>
          <w:sz w:val="28"/>
          <w:szCs w:val="28"/>
        </w:rPr>
        <w:t xml:space="preserve">сохранение и развитие любительского искусства, самодеятельного творчества, самодеятельной творческой инициативы и социальной активности населения, пропаганда традиционной народной культуры, сохранение многонационального наследия </w:t>
      </w:r>
      <w:r w:rsidR="0010467C">
        <w:rPr>
          <w:sz w:val="28"/>
          <w:szCs w:val="28"/>
        </w:rPr>
        <w:t>Республики Дагестан</w:t>
      </w:r>
      <w:r w:rsidRPr="00DE0B70">
        <w:rPr>
          <w:sz w:val="28"/>
          <w:szCs w:val="28"/>
        </w:rPr>
        <w:t>, гармонизации межнациональных и межконфессиональных отношений. Одним из важнейших направлений в работе культурно-досуговых учреждений является патриотическое воспитание детей и жителей города.</w:t>
      </w:r>
    </w:p>
    <w:p w:rsidR="008C325A" w:rsidRPr="00DE0B70" w:rsidRDefault="008C325A" w:rsidP="008C325A">
      <w:pPr>
        <w:spacing w:line="276" w:lineRule="auto"/>
        <w:ind w:firstLine="426"/>
        <w:jc w:val="both"/>
        <w:rPr>
          <w:sz w:val="28"/>
          <w:szCs w:val="28"/>
        </w:rPr>
      </w:pPr>
      <w:r w:rsidRPr="00DE0B70">
        <w:rPr>
          <w:sz w:val="28"/>
          <w:szCs w:val="28"/>
        </w:rPr>
        <w:t>Реализуя основные направления деятельности, учреждения взаимодействуют с административно – общественными, коммерческими структурами, учреждениями и организациями муниципального и регионального уровней.</w:t>
      </w:r>
    </w:p>
    <w:p w:rsidR="008C325A" w:rsidRDefault="008C325A" w:rsidP="008C325A">
      <w:pPr>
        <w:spacing w:line="276" w:lineRule="auto"/>
        <w:ind w:firstLine="426"/>
        <w:jc w:val="both"/>
        <w:rPr>
          <w:sz w:val="28"/>
          <w:szCs w:val="28"/>
        </w:rPr>
      </w:pPr>
      <w:r w:rsidRPr="00F734E4">
        <w:rPr>
          <w:sz w:val="28"/>
          <w:szCs w:val="28"/>
        </w:rPr>
        <w:t xml:space="preserve">В течение года в Галерее детского рисунка осуществляется </w:t>
      </w:r>
      <w:r w:rsidRPr="00DE0B70">
        <w:rPr>
          <w:sz w:val="28"/>
          <w:szCs w:val="28"/>
        </w:rPr>
        <w:t>выставочная деятельность</w:t>
      </w:r>
      <w:r>
        <w:rPr>
          <w:sz w:val="28"/>
          <w:szCs w:val="28"/>
        </w:rPr>
        <w:t>.</w:t>
      </w:r>
    </w:p>
    <w:p w:rsidR="008C325A" w:rsidRDefault="004F4A24" w:rsidP="008C325A">
      <w:pPr>
        <w:tabs>
          <w:tab w:val="left" w:pos="426"/>
        </w:tabs>
        <w:spacing w:line="276" w:lineRule="auto"/>
        <w:ind w:firstLine="426"/>
        <w:jc w:val="both"/>
        <w:rPr>
          <w:sz w:val="28"/>
          <w:szCs w:val="28"/>
        </w:rPr>
      </w:pPr>
      <w:r>
        <w:rPr>
          <w:sz w:val="28"/>
          <w:szCs w:val="28"/>
        </w:rPr>
        <w:t>МКУ «</w:t>
      </w:r>
      <w:r w:rsidR="008C325A" w:rsidRPr="00DE0B70">
        <w:rPr>
          <w:sz w:val="28"/>
          <w:szCs w:val="28"/>
        </w:rPr>
        <w:t>Централизованная библиотечная система</w:t>
      </w:r>
      <w:r>
        <w:rPr>
          <w:sz w:val="28"/>
          <w:szCs w:val="28"/>
        </w:rPr>
        <w:t>»</w:t>
      </w:r>
      <w:r w:rsidR="008C325A" w:rsidRPr="00DE0B70">
        <w:rPr>
          <w:sz w:val="28"/>
          <w:szCs w:val="28"/>
        </w:rPr>
        <w:t xml:space="preserve"> на протяжении многих лет успешно проводит конкурсы, напра</w:t>
      </w:r>
      <w:r w:rsidR="008C325A">
        <w:rPr>
          <w:sz w:val="28"/>
          <w:szCs w:val="28"/>
        </w:rPr>
        <w:t>вленные на популяризацию чтения, создание совместно с жителями творческих продуктов (книги, спектакли, краеведческие исследования, сувениры и пр.).</w:t>
      </w:r>
    </w:p>
    <w:p w:rsidR="008C325A" w:rsidRDefault="008C325A" w:rsidP="008C325A">
      <w:pPr>
        <w:tabs>
          <w:tab w:val="left" w:pos="426"/>
        </w:tabs>
        <w:spacing w:line="276" w:lineRule="auto"/>
        <w:ind w:firstLine="426"/>
        <w:jc w:val="both"/>
        <w:rPr>
          <w:color w:val="000000"/>
          <w:sz w:val="28"/>
          <w:szCs w:val="28"/>
        </w:rPr>
      </w:pPr>
      <w:r>
        <w:rPr>
          <w:color w:val="000000"/>
          <w:sz w:val="28"/>
          <w:szCs w:val="28"/>
        </w:rPr>
        <w:t xml:space="preserve">В рамках исполнения </w:t>
      </w:r>
      <w:r w:rsidRPr="00D0133B">
        <w:rPr>
          <w:color w:val="000000"/>
          <w:sz w:val="28"/>
          <w:szCs w:val="28"/>
        </w:rPr>
        <w:t>План</w:t>
      </w:r>
      <w:r w:rsidRPr="006A06E9">
        <w:rPr>
          <w:sz w:val="28"/>
          <w:szCs w:val="28"/>
        </w:rPr>
        <w:t xml:space="preserve">а </w:t>
      </w:r>
      <w:r w:rsidRPr="00D0133B">
        <w:rPr>
          <w:color w:val="000000"/>
          <w:sz w:val="28"/>
          <w:szCs w:val="28"/>
        </w:rPr>
        <w:t xml:space="preserve">мероприятий по реализации Стратегии государственной национальной политики Российской Федерации на период до 2025 года </w:t>
      </w:r>
      <w:r w:rsidRPr="00261CB9">
        <w:rPr>
          <w:color w:val="000000"/>
          <w:sz w:val="28"/>
          <w:szCs w:val="28"/>
        </w:rPr>
        <w:t>на территории гор</w:t>
      </w:r>
      <w:r>
        <w:rPr>
          <w:color w:val="000000"/>
          <w:sz w:val="28"/>
          <w:szCs w:val="28"/>
        </w:rPr>
        <w:t xml:space="preserve">одского округа </w:t>
      </w:r>
      <w:r w:rsidR="006F066A">
        <w:rPr>
          <w:color w:val="000000"/>
          <w:sz w:val="28"/>
          <w:szCs w:val="28"/>
        </w:rPr>
        <w:t>«город Дагестанские Огни»</w:t>
      </w:r>
      <w:r>
        <w:rPr>
          <w:color w:val="000000"/>
          <w:sz w:val="28"/>
          <w:szCs w:val="28"/>
        </w:rPr>
        <w:t>пров</w:t>
      </w:r>
      <w:r w:rsidR="00F734E4">
        <w:rPr>
          <w:color w:val="000000"/>
          <w:sz w:val="28"/>
          <w:szCs w:val="28"/>
        </w:rPr>
        <w:t>о</w:t>
      </w:r>
      <w:r>
        <w:rPr>
          <w:color w:val="000000"/>
          <w:sz w:val="28"/>
          <w:szCs w:val="28"/>
        </w:rPr>
        <w:t>дятся</w:t>
      </w:r>
      <w:r w:rsidRPr="00261CB9">
        <w:rPr>
          <w:color w:val="000000"/>
          <w:sz w:val="28"/>
          <w:szCs w:val="28"/>
        </w:rPr>
        <w:t xml:space="preserve"> мероприятия, приуроченные к праздничным и памятным датам:М</w:t>
      </w:r>
      <w:r>
        <w:rPr>
          <w:color w:val="000000"/>
          <w:sz w:val="28"/>
          <w:szCs w:val="28"/>
        </w:rPr>
        <w:t xml:space="preserve">еждународный день родного языка, </w:t>
      </w:r>
      <w:r w:rsidRPr="00261CB9">
        <w:rPr>
          <w:color w:val="000000"/>
          <w:sz w:val="28"/>
          <w:szCs w:val="28"/>
        </w:rPr>
        <w:t>Д</w:t>
      </w:r>
      <w:r w:rsidR="00BD0A8A">
        <w:rPr>
          <w:color w:val="000000"/>
          <w:sz w:val="28"/>
          <w:szCs w:val="28"/>
        </w:rPr>
        <w:t>ень</w:t>
      </w:r>
      <w:r w:rsidRPr="00261CB9">
        <w:rPr>
          <w:color w:val="000000"/>
          <w:sz w:val="28"/>
          <w:szCs w:val="28"/>
        </w:rPr>
        <w:t xml:space="preserve"> Победы советского народа </w:t>
      </w:r>
      <w:r w:rsidRPr="00261CB9">
        <w:rPr>
          <w:color w:val="000000"/>
          <w:sz w:val="28"/>
          <w:szCs w:val="28"/>
        </w:rPr>
        <w:lastRenderedPageBreak/>
        <w:t>в Великой Отечественной войне 1941-1945 годов</w:t>
      </w:r>
      <w:r>
        <w:rPr>
          <w:color w:val="000000"/>
          <w:sz w:val="28"/>
          <w:szCs w:val="28"/>
        </w:rPr>
        <w:t xml:space="preserve">, </w:t>
      </w:r>
      <w:r w:rsidRPr="00261CB9">
        <w:rPr>
          <w:color w:val="000000"/>
          <w:sz w:val="28"/>
          <w:szCs w:val="28"/>
        </w:rPr>
        <w:t>День России</w:t>
      </w:r>
      <w:r>
        <w:rPr>
          <w:color w:val="000000"/>
          <w:sz w:val="28"/>
          <w:szCs w:val="28"/>
        </w:rPr>
        <w:t xml:space="preserve">, День государственного флага, </w:t>
      </w:r>
      <w:r w:rsidRPr="00D0133B">
        <w:rPr>
          <w:color w:val="000000"/>
          <w:sz w:val="28"/>
          <w:szCs w:val="28"/>
        </w:rPr>
        <w:t>День дружбы народов</w:t>
      </w:r>
      <w:r>
        <w:rPr>
          <w:color w:val="000000"/>
          <w:sz w:val="28"/>
          <w:szCs w:val="28"/>
        </w:rPr>
        <w:t xml:space="preserve">, </w:t>
      </w:r>
      <w:r w:rsidRPr="00D0133B">
        <w:rPr>
          <w:color w:val="000000"/>
          <w:sz w:val="28"/>
          <w:szCs w:val="28"/>
        </w:rPr>
        <w:t>День народного единства</w:t>
      </w:r>
      <w:r>
        <w:rPr>
          <w:color w:val="000000"/>
          <w:sz w:val="28"/>
          <w:szCs w:val="28"/>
        </w:rPr>
        <w:t>.</w:t>
      </w:r>
    </w:p>
    <w:p w:rsidR="008C325A" w:rsidRDefault="008C325A" w:rsidP="008C325A">
      <w:pPr>
        <w:spacing w:line="276" w:lineRule="auto"/>
        <w:ind w:firstLine="426"/>
        <w:jc w:val="both"/>
        <w:rPr>
          <w:color w:val="000000"/>
          <w:sz w:val="28"/>
          <w:szCs w:val="28"/>
        </w:rPr>
      </w:pPr>
      <w:r>
        <w:rPr>
          <w:color w:val="000000"/>
          <w:sz w:val="28"/>
          <w:szCs w:val="28"/>
        </w:rPr>
        <w:t xml:space="preserve">Ежегодно, </w:t>
      </w:r>
      <w:r w:rsidRPr="00D0133B">
        <w:rPr>
          <w:color w:val="000000"/>
          <w:sz w:val="28"/>
          <w:szCs w:val="28"/>
        </w:rPr>
        <w:t xml:space="preserve">на территории городского округа </w:t>
      </w:r>
      <w:r w:rsidR="00BD0A8A">
        <w:rPr>
          <w:color w:val="000000"/>
          <w:sz w:val="28"/>
          <w:szCs w:val="28"/>
        </w:rPr>
        <w:t>«город Дагестанские Огни»</w:t>
      </w:r>
      <w:r w:rsidR="00F734E4">
        <w:rPr>
          <w:color w:val="000000"/>
          <w:sz w:val="28"/>
          <w:szCs w:val="28"/>
        </w:rPr>
        <w:t xml:space="preserve">проходит </w:t>
      </w:r>
      <w:r w:rsidR="00F734E4" w:rsidRPr="00F734E4">
        <w:rPr>
          <w:sz w:val="28"/>
          <w:szCs w:val="28"/>
        </w:rPr>
        <w:t>Международная</w:t>
      </w:r>
      <w:r w:rsidRPr="00B27C95">
        <w:rPr>
          <w:color w:val="000000"/>
          <w:sz w:val="28"/>
          <w:szCs w:val="28"/>
        </w:rPr>
        <w:t xml:space="preserve">просветительская акция «Большой этнографический диктант». </w:t>
      </w:r>
    </w:p>
    <w:p w:rsidR="008C325A" w:rsidRPr="00DE0B70" w:rsidRDefault="008C325A" w:rsidP="008C325A">
      <w:pPr>
        <w:spacing w:line="276" w:lineRule="auto"/>
        <w:ind w:firstLine="426"/>
        <w:jc w:val="both"/>
        <w:rPr>
          <w:sz w:val="28"/>
          <w:szCs w:val="28"/>
        </w:rPr>
      </w:pPr>
      <w:r>
        <w:rPr>
          <w:color w:val="000000"/>
          <w:sz w:val="28"/>
          <w:szCs w:val="28"/>
        </w:rPr>
        <w:t xml:space="preserve">Уровень удовлетворенности населения </w:t>
      </w:r>
      <w:r w:rsidR="002440ED">
        <w:rPr>
          <w:color w:val="000000"/>
          <w:sz w:val="28"/>
          <w:szCs w:val="28"/>
        </w:rPr>
        <w:t xml:space="preserve">г. Дагестанские Огни </w:t>
      </w:r>
      <w:r>
        <w:rPr>
          <w:color w:val="000000"/>
          <w:sz w:val="28"/>
          <w:szCs w:val="28"/>
        </w:rPr>
        <w:t>качеством предоставления муниципальных услуг в сфере культуры за период 20</w:t>
      </w:r>
      <w:r w:rsidR="00BD0A8A">
        <w:rPr>
          <w:color w:val="000000"/>
          <w:sz w:val="28"/>
          <w:szCs w:val="28"/>
        </w:rPr>
        <w:t>20</w:t>
      </w:r>
      <w:r>
        <w:rPr>
          <w:color w:val="000000"/>
          <w:sz w:val="28"/>
          <w:szCs w:val="28"/>
        </w:rPr>
        <w:t xml:space="preserve"> – 202</w:t>
      </w:r>
      <w:r w:rsidR="00BD0A8A">
        <w:rPr>
          <w:color w:val="000000"/>
          <w:sz w:val="28"/>
          <w:szCs w:val="28"/>
        </w:rPr>
        <w:t>4</w:t>
      </w:r>
      <w:r w:rsidR="00771D0A">
        <w:rPr>
          <w:color w:val="000000"/>
          <w:sz w:val="28"/>
          <w:szCs w:val="28"/>
        </w:rPr>
        <w:t>гг. возрос на 6,2 %</w:t>
      </w:r>
      <w:r>
        <w:rPr>
          <w:color w:val="000000"/>
          <w:sz w:val="28"/>
          <w:szCs w:val="28"/>
        </w:rPr>
        <w:t xml:space="preserve"> и</w:t>
      </w:r>
      <w:r w:rsidR="0013659B">
        <w:rPr>
          <w:color w:val="000000"/>
          <w:sz w:val="28"/>
          <w:szCs w:val="28"/>
        </w:rPr>
        <w:t xml:space="preserve"> составил 80,0</w:t>
      </w:r>
      <w:r>
        <w:rPr>
          <w:color w:val="000000"/>
          <w:sz w:val="28"/>
          <w:szCs w:val="28"/>
        </w:rPr>
        <w:t>%. Однако, в</w:t>
      </w:r>
      <w:r w:rsidRPr="00B27C95">
        <w:rPr>
          <w:sz w:val="28"/>
          <w:szCs w:val="28"/>
        </w:rPr>
        <w:t xml:space="preserve"> настоящий момент отмечается серьезный кадровый голод в отрасли, связанный с отсутствием перспектив развития в малом городе, низким уровнем материально – технической базы, географической близостью значительно более крупному городскому </w:t>
      </w:r>
      <w:r w:rsidR="00F734E4" w:rsidRPr="00B27C95">
        <w:rPr>
          <w:sz w:val="28"/>
          <w:szCs w:val="28"/>
        </w:rPr>
        <w:t xml:space="preserve">округу </w:t>
      </w:r>
      <w:r w:rsidR="00BD0A8A">
        <w:rPr>
          <w:sz w:val="28"/>
          <w:szCs w:val="28"/>
        </w:rPr>
        <w:t>«Дербент»</w:t>
      </w:r>
      <w:r w:rsidRPr="00B27C95">
        <w:rPr>
          <w:sz w:val="28"/>
          <w:szCs w:val="28"/>
        </w:rPr>
        <w:t xml:space="preserve"> (отток молодых кадров).</w:t>
      </w:r>
    </w:p>
    <w:p w:rsidR="00BB4597" w:rsidRDefault="00BB4597" w:rsidP="008C325A">
      <w:pPr>
        <w:spacing w:line="276" w:lineRule="auto"/>
        <w:ind w:firstLine="426"/>
        <w:jc w:val="both"/>
        <w:rPr>
          <w:b/>
          <w:i/>
          <w:sz w:val="28"/>
          <w:szCs w:val="28"/>
        </w:rPr>
      </w:pPr>
    </w:p>
    <w:p w:rsidR="00AC794E" w:rsidRDefault="008C325A" w:rsidP="008C325A">
      <w:pPr>
        <w:spacing w:line="276" w:lineRule="auto"/>
        <w:ind w:firstLine="426"/>
        <w:jc w:val="both"/>
        <w:rPr>
          <w:color w:val="000000"/>
          <w:sz w:val="28"/>
          <w:szCs w:val="28"/>
        </w:rPr>
      </w:pPr>
      <w:r w:rsidRPr="00A64D53">
        <w:rPr>
          <w:b/>
          <w:i/>
          <w:sz w:val="28"/>
          <w:szCs w:val="28"/>
        </w:rPr>
        <w:t>Социальная защита населения.</w:t>
      </w:r>
    </w:p>
    <w:p w:rsidR="008C325A" w:rsidRPr="00A95745" w:rsidRDefault="008C325A" w:rsidP="008C325A">
      <w:pPr>
        <w:spacing w:line="276" w:lineRule="auto"/>
        <w:ind w:firstLine="426"/>
        <w:jc w:val="both"/>
        <w:rPr>
          <w:sz w:val="28"/>
          <w:szCs w:val="28"/>
        </w:rPr>
      </w:pPr>
      <w:r w:rsidRPr="00A95745">
        <w:rPr>
          <w:sz w:val="28"/>
          <w:szCs w:val="28"/>
        </w:rPr>
        <w:t>На территории г</w:t>
      </w:r>
      <w:r w:rsidR="000F778B">
        <w:rPr>
          <w:sz w:val="28"/>
          <w:szCs w:val="28"/>
        </w:rPr>
        <w:t>ородского округа</w:t>
      </w:r>
      <w:r w:rsidR="00FA5117">
        <w:rPr>
          <w:sz w:val="28"/>
          <w:szCs w:val="28"/>
        </w:rPr>
        <w:t>«город Дагестанские Огни»</w:t>
      </w:r>
      <w:r w:rsidRPr="00A95745">
        <w:rPr>
          <w:sz w:val="28"/>
          <w:szCs w:val="28"/>
        </w:rPr>
        <w:t xml:space="preserve"> предоставлено более 100 видов государственных услуг.</w:t>
      </w:r>
    </w:p>
    <w:p w:rsidR="008C325A" w:rsidRDefault="008C325A" w:rsidP="008C325A">
      <w:pPr>
        <w:spacing w:line="276" w:lineRule="auto"/>
        <w:ind w:firstLine="426"/>
        <w:jc w:val="both"/>
        <w:rPr>
          <w:color w:val="000000"/>
          <w:sz w:val="28"/>
          <w:szCs w:val="28"/>
        </w:rPr>
      </w:pPr>
      <w:r>
        <w:rPr>
          <w:color w:val="000000"/>
          <w:sz w:val="28"/>
          <w:szCs w:val="28"/>
        </w:rPr>
        <w:t>В 202</w:t>
      </w:r>
      <w:r w:rsidR="00BD0A8A">
        <w:rPr>
          <w:color w:val="000000"/>
          <w:sz w:val="28"/>
          <w:szCs w:val="28"/>
        </w:rPr>
        <w:t>4</w:t>
      </w:r>
      <w:r>
        <w:rPr>
          <w:color w:val="000000"/>
          <w:sz w:val="28"/>
          <w:szCs w:val="28"/>
        </w:rPr>
        <w:t xml:space="preserve"> г. в городском округе </w:t>
      </w:r>
      <w:r w:rsidRPr="00093A0E">
        <w:rPr>
          <w:color w:val="000000"/>
          <w:sz w:val="28"/>
          <w:szCs w:val="28"/>
        </w:rPr>
        <w:t xml:space="preserve">проживает </w:t>
      </w:r>
      <w:r w:rsidR="00244467" w:rsidRPr="00244467">
        <w:rPr>
          <w:color w:val="000000"/>
          <w:sz w:val="28"/>
          <w:szCs w:val="28"/>
        </w:rPr>
        <w:t>2912</w:t>
      </w:r>
      <w:r w:rsidRPr="00093A0E">
        <w:rPr>
          <w:color w:val="000000"/>
          <w:sz w:val="28"/>
          <w:szCs w:val="28"/>
        </w:rPr>
        <w:t xml:space="preserve"> граждан, имеющих инвалидность, из них: взрослого населения </w:t>
      </w:r>
      <w:r w:rsidR="00BD0A8A">
        <w:rPr>
          <w:color w:val="000000"/>
          <w:sz w:val="28"/>
          <w:szCs w:val="28"/>
        </w:rPr>
        <w:t>–</w:t>
      </w:r>
      <w:r w:rsidRPr="00093A0E">
        <w:rPr>
          <w:color w:val="000000"/>
          <w:sz w:val="28"/>
          <w:szCs w:val="28"/>
        </w:rPr>
        <w:t xml:space="preserve"> 1533 человека и </w:t>
      </w:r>
      <w:r w:rsidR="002C3C98">
        <w:rPr>
          <w:color w:val="000000"/>
          <w:sz w:val="28"/>
          <w:szCs w:val="28"/>
        </w:rPr>
        <w:t>1379</w:t>
      </w:r>
      <w:r w:rsidRPr="00093A0E">
        <w:rPr>
          <w:color w:val="000000"/>
          <w:sz w:val="28"/>
          <w:szCs w:val="28"/>
        </w:rPr>
        <w:t xml:space="preserve"> ребенка.  Противопоказания для занятий </w:t>
      </w:r>
      <w:r>
        <w:rPr>
          <w:color w:val="000000"/>
          <w:sz w:val="28"/>
          <w:szCs w:val="28"/>
        </w:rPr>
        <w:t>физической культурой и спортом</w:t>
      </w:r>
      <w:r w:rsidRPr="00093A0E">
        <w:rPr>
          <w:color w:val="000000"/>
          <w:sz w:val="28"/>
          <w:szCs w:val="28"/>
        </w:rPr>
        <w:t xml:space="preserve"> имеют 469 человек. Занятиями спортом охвачено 245 человек, что составляет 21,1 %. Большая часть занимающихся </w:t>
      </w:r>
      <w:r w:rsidR="00BD0A8A">
        <w:rPr>
          <w:color w:val="000000"/>
          <w:sz w:val="28"/>
          <w:szCs w:val="28"/>
        </w:rPr>
        <w:t>–</w:t>
      </w:r>
      <w:r w:rsidRPr="00093A0E">
        <w:rPr>
          <w:color w:val="000000"/>
          <w:sz w:val="28"/>
          <w:szCs w:val="28"/>
        </w:rPr>
        <w:t xml:space="preserve"> 154 человека имеют инвалидность по общему заболеванию. </w:t>
      </w:r>
    </w:p>
    <w:p w:rsidR="008C325A" w:rsidRPr="00C50A1B" w:rsidRDefault="008C325A" w:rsidP="008C325A">
      <w:pPr>
        <w:spacing w:line="276" w:lineRule="auto"/>
        <w:ind w:firstLine="426"/>
        <w:jc w:val="both"/>
        <w:rPr>
          <w:color w:val="000000"/>
          <w:sz w:val="28"/>
          <w:szCs w:val="28"/>
        </w:rPr>
      </w:pPr>
      <w:r w:rsidRPr="00C50A1B">
        <w:rPr>
          <w:color w:val="000000"/>
          <w:sz w:val="28"/>
          <w:szCs w:val="28"/>
        </w:rPr>
        <w:t>Количество получателей детских пособий из числа многодетных се</w:t>
      </w:r>
      <w:r>
        <w:rPr>
          <w:color w:val="000000"/>
          <w:sz w:val="28"/>
          <w:szCs w:val="28"/>
        </w:rPr>
        <w:t>мей в 202</w:t>
      </w:r>
      <w:r w:rsidR="00BD0A8A">
        <w:rPr>
          <w:color w:val="000000"/>
          <w:sz w:val="28"/>
          <w:szCs w:val="28"/>
        </w:rPr>
        <w:t>4</w:t>
      </w:r>
      <w:r>
        <w:rPr>
          <w:color w:val="000000"/>
          <w:sz w:val="28"/>
          <w:szCs w:val="28"/>
        </w:rPr>
        <w:t xml:space="preserve"> году выросло </w:t>
      </w:r>
      <w:r w:rsidRPr="00A95745">
        <w:rPr>
          <w:sz w:val="28"/>
          <w:szCs w:val="28"/>
        </w:rPr>
        <w:t>до 200 чел.</w:t>
      </w:r>
    </w:p>
    <w:p w:rsidR="008C325A" w:rsidRDefault="008C325A" w:rsidP="008C325A">
      <w:pPr>
        <w:spacing w:line="276" w:lineRule="auto"/>
        <w:ind w:firstLine="426"/>
        <w:jc w:val="both"/>
        <w:rPr>
          <w:sz w:val="28"/>
          <w:szCs w:val="28"/>
        </w:rPr>
      </w:pPr>
      <w:r w:rsidRPr="00F006E1">
        <w:rPr>
          <w:sz w:val="28"/>
          <w:szCs w:val="28"/>
        </w:rPr>
        <w:t>На территории городского округа создан штаб</w:t>
      </w:r>
      <w:r w:rsidR="002252B2">
        <w:rPr>
          <w:sz w:val="28"/>
          <w:szCs w:val="28"/>
        </w:rPr>
        <w:t xml:space="preserve">, </w:t>
      </w:r>
      <w:r w:rsidRPr="00F006E1">
        <w:rPr>
          <w:sz w:val="28"/>
          <w:szCs w:val="28"/>
        </w:rPr>
        <w:t>оказывающий помощь семьям военнослужащих специальной военной операции.Все дети из семей мобилизованных обслу</w:t>
      </w:r>
      <w:r w:rsidR="00DD0EF2">
        <w:rPr>
          <w:sz w:val="28"/>
          <w:szCs w:val="28"/>
        </w:rPr>
        <w:t>живаются в учреждениях культуры</w:t>
      </w:r>
      <w:r w:rsidRPr="00F006E1">
        <w:rPr>
          <w:sz w:val="28"/>
          <w:szCs w:val="28"/>
        </w:rPr>
        <w:t xml:space="preserve"> в приоритетном порядке и на безвозмездной основе.</w:t>
      </w:r>
      <w:r w:rsidRPr="00DE0B70">
        <w:rPr>
          <w:sz w:val="28"/>
          <w:szCs w:val="28"/>
        </w:rPr>
        <w:t xml:space="preserve">Одной из мер поддержки семей военнослужащих, призванных в рамках СВО, стало предоставление пригласительных билетов на концерты, а </w:t>
      </w:r>
      <w:r w:rsidR="00F734E4" w:rsidRPr="00DE0B70">
        <w:rPr>
          <w:sz w:val="28"/>
          <w:szCs w:val="28"/>
        </w:rPr>
        <w:t>также</w:t>
      </w:r>
      <w:r w:rsidRPr="00DE0B70">
        <w:rPr>
          <w:sz w:val="28"/>
          <w:szCs w:val="28"/>
        </w:rPr>
        <w:t xml:space="preserve"> пригласительных билетов детям на новогодние театрализованные представления.</w:t>
      </w:r>
    </w:p>
    <w:p w:rsidR="008C325A" w:rsidRPr="00DE0B70" w:rsidRDefault="00E7478A" w:rsidP="008C325A">
      <w:pPr>
        <w:spacing w:line="276" w:lineRule="auto"/>
        <w:ind w:firstLine="426"/>
        <w:jc w:val="both"/>
        <w:rPr>
          <w:sz w:val="28"/>
          <w:szCs w:val="28"/>
        </w:rPr>
      </w:pPr>
      <w:r>
        <w:rPr>
          <w:sz w:val="28"/>
          <w:szCs w:val="28"/>
        </w:rPr>
        <w:t>Организованы культурно-</w:t>
      </w:r>
      <w:r w:rsidR="008C325A">
        <w:rPr>
          <w:sz w:val="28"/>
          <w:szCs w:val="28"/>
        </w:rPr>
        <w:t>досуговые мероприятия для инвалидов</w:t>
      </w:r>
      <w:r w:rsidR="00A77CD6">
        <w:rPr>
          <w:sz w:val="28"/>
          <w:szCs w:val="28"/>
        </w:rPr>
        <w:t xml:space="preserve"> и гра</w:t>
      </w:r>
      <w:r>
        <w:rPr>
          <w:sz w:val="28"/>
          <w:szCs w:val="28"/>
        </w:rPr>
        <w:t>ж</w:t>
      </w:r>
      <w:r w:rsidR="00A77CD6">
        <w:rPr>
          <w:sz w:val="28"/>
          <w:szCs w:val="28"/>
        </w:rPr>
        <w:t>дан</w:t>
      </w:r>
      <w:r w:rsidR="008C325A" w:rsidRPr="00DE0B70">
        <w:rPr>
          <w:sz w:val="28"/>
          <w:szCs w:val="28"/>
        </w:rPr>
        <w:t xml:space="preserve"> с ОВЗ, пенсионе</w:t>
      </w:r>
      <w:r w:rsidR="008C325A">
        <w:rPr>
          <w:sz w:val="28"/>
          <w:szCs w:val="28"/>
        </w:rPr>
        <w:t>ров</w:t>
      </w:r>
      <w:r w:rsidR="008C325A" w:rsidRPr="00DE0B70">
        <w:rPr>
          <w:sz w:val="28"/>
          <w:szCs w:val="28"/>
        </w:rPr>
        <w:t>, дет</w:t>
      </w:r>
      <w:r w:rsidR="00AF7895">
        <w:rPr>
          <w:sz w:val="28"/>
          <w:szCs w:val="28"/>
        </w:rPr>
        <w:t>ей-</w:t>
      </w:r>
      <w:r w:rsidR="008C325A">
        <w:rPr>
          <w:sz w:val="28"/>
          <w:szCs w:val="28"/>
        </w:rPr>
        <w:t xml:space="preserve">инвалидов силами учреждений культурысовместно с </w:t>
      </w:r>
      <w:r w:rsidR="008C325A" w:rsidRPr="00DE0B70">
        <w:rPr>
          <w:sz w:val="28"/>
          <w:szCs w:val="28"/>
        </w:rPr>
        <w:t>общественно</w:t>
      </w:r>
      <w:r w:rsidR="00AF7895">
        <w:rPr>
          <w:sz w:val="28"/>
          <w:szCs w:val="28"/>
        </w:rPr>
        <w:t>й</w:t>
      </w:r>
      <w:r w:rsidR="008C325A" w:rsidRPr="00DE0B70">
        <w:rPr>
          <w:sz w:val="28"/>
          <w:szCs w:val="28"/>
        </w:rPr>
        <w:t xml:space="preserve"> организацией инвалидов</w:t>
      </w:r>
      <w:r w:rsidR="008C325A">
        <w:rPr>
          <w:sz w:val="28"/>
          <w:szCs w:val="28"/>
        </w:rPr>
        <w:t xml:space="preserve">: </w:t>
      </w:r>
      <w:r w:rsidR="008C325A" w:rsidRPr="00DE0B70">
        <w:rPr>
          <w:sz w:val="28"/>
          <w:szCs w:val="28"/>
        </w:rPr>
        <w:t>и</w:t>
      </w:r>
      <w:r w:rsidR="00AF7895">
        <w:rPr>
          <w:sz w:val="28"/>
          <w:szCs w:val="28"/>
        </w:rPr>
        <w:t>нтерактивные программы, мастер -</w:t>
      </w:r>
      <w:r w:rsidR="008C325A" w:rsidRPr="00DE0B70">
        <w:rPr>
          <w:sz w:val="28"/>
          <w:szCs w:val="28"/>
        </w:rPr>
        <w:t xml:space="preserve"> классы и </w:t>
      </w:r>
      <w:r w:rsidR="008C325A">
        <w:rPr>
          <w:sz w:val="28"/>
          <w:szCs w:val="28"/>
        </w:rPr>
        <w:t>др.</w:t>
      </w:r>
    </w:p>
    <w:p w:rsidR="00BB4597" w:rsidRDefault="00BB4597" w:rsidP="008C325A">
      <w:pPr>
        <w:spacing w:line="276" w:lineRule="auto"/>
        <w:ind w:firstLine="426"/>
        <w:jc w:val="both"/>
        <w:rPr>
          <w:b/>
          <w:i/>
          <w:sz w:val="28"/>
          <w:szCs w:val="28"/>
        </w:rPr>
      </w:pPr>
    </w:p>
    <w:p w:rsidR="00AC794E" w:rsidRDefault="008C325A" w:rsidP="008C325A">
      <w:pPr>
        <w:spacing w:line="276" w:lineRule="auto"/>
        <w:ind w:firstLine="426"/>
        <w:jc w:val="both"/>
        <w:rPr>
          <w:sz w:val="28"/>
          <w:szCs w:val="28"/>
        </w:rPr>
      </w:pPr>
      <w:r w:rsidRPr="00FE4D7F">
        <w:rPr>
          <w:b/>
          <w:i/>
          <w:sz w:val="28"/>
          <w:szCs w:val="28"/>
        </w:rPr>
        <w:t>Транспортная инфраструктура.</w:t>
      </w:r>
    </w:p>
    <w:p w:rsidR="008C325A" w:rsidRPr="00F95CA8" w:rsidRDefault="0026019B" w:rsidP="008C325A">
      <w:pPr>
        <w:spacing w:line="276" w:lineRule="auto"/>
        <w:ind w:firstLine="426"/>
        <w:jc w:val="both"/>
        <w:rPr>
          <w:sz w:val="28"/>
          <w:szCs w:val="28"/>
        </w:rPr>
      </w:pPr>
      <w:r>
        <w:rPr>
          <w:sz w:val="28"/>
          <w:szCs w:val="28"/>
        </w:rPr>
        <w:t>Город</w:t>
      </w:r>
      <w:r w:rsidR="00BD0A8A">
        <w:rPr>
          <w:sz w:val="28"/>
          <w:szCs w:val="28"/>
        </w:rPr>
        <w:t xml:space="preserve"> Дагестанские Огни</w:t>
      </w:r>
      <w:r w:rsidR="008C325A" w:rsidRPr="00F95CA8">
        <w:rPr>
          <w:sz w:val="28"/>
          <w:szCs w:val="28"/>
        </w:rPr>
        <w:t xml:space="preserve"> стоит на пересечении автомобильных, и железнодорожных транспортных путей. </w:t>
      </w:r>
      <w:r w:rsidR="00784E6A">
        <w:rPr>
          <w:sz w:val="28"/>
          <w:szCs w:val="28"/>
        </w:rPr>
        <w:t xml:space="preserve">По городу </w:t>
      </w:r>
      <w:r w:rsidR="00784E6A">
        <w:rPr>
          <w:sz w:val="28"/>
          <w:szCs w:val="28"/>
        </w:rPr>
        <w:lastRenderedPageBreak/>
        <w:t>проходит</w:t>
      </w:r>
      <w:r w:rsidR="008C325A" w:rsidRPr="00F95CA8">
        <w:rPr>
          <w:sz w:val="28"/>
          <w:szCs w:val="28"/>
        </w:rPr>
        <w:t>железнодорожн</w:t>
      </w:r>
      <w:r w:rsidR="00784E6A">
        <w:rPr>
          <w:sz w:val="28"/>
          <w:szCs w:val="28"/>
        </w:rPr>
        <w:t>ая</w:t>
      </w:r>
      <w:r w:rsidR="008C325A" w:rsidRPr="00F95CA8">
        <w:rPr>
          <w:sz w:val="28"/>
          <w:szCs w:val="28"/>
        </w:rPr>
        <w:t xml:space="preserve"> магистрал</w:t>
      </w:r>
      <w:r w:rsidR="00784E6A">
        <w:rPr>
          <w:sz w:val="28"/>
          <w:szCs w:val="28"/>
        </w:rPr>
        <w:t>ь</w:t>
      </w:r>
      <w:r w:rsidR="008C325A">
        <w:rPr>
          <w:sz w:val="28"/>
          <w:szCs w:val="28"/>
        </w:rPr>
        <w:t>«</w:t>
      </w:r>
      <w:r w:rsidR="008C325A" w:rsidRPr="00F95CA8">
        <w:rPr>
          <w:sz w:val="28"/>
          <w:szCs w:val="28"/>
        </w:rPr>
        <w:t>Москва-</w:t>
      </w:r>
      <w:r w:rsidR="00BD0A8A">
        <w:rPr>
          <w:sz w:val="28"/>
          <w:szCs w:val="28"/>
        </w:rPr>
        <w:t>Баку</w:t>
      </w:r>
      <w:r w:rsidR="008C325A">
        <w:rPr>
          <w:sz w:val="28"/>
          <w:szCs w:val="28"/>
        </w:rPr>
        <w:t xml:space="preserve">»и </w:t>
      </w:r>
      <w:r w:rsidR="00BD0A8A">
        <w:rPr>
          <w:sz w:val="28"/>
          <w:szCs w:val="28"/>
        </w:rPr>
        <w:t>федеральн</w:t>
      </w:r>
      <w:r w:rsidR="00784E6A">
        <w:rPr>
          <w:sz w:val="28"/>
          <w:szCs w:val="28"/>
        </w:rPr>
        <w:t>ая</w:t>
      </w:r>
      <w:r w:rsidR="00BD0A8A">
        <w:rPr>
          <w:sz w:val="28"/>
          <w:szCs w:val="28"/>
        </w:rPr>
        <w:t xml:space="preserve"> трасс</w:t>
      </w:r>
      <w:r w:rsidR="00784E6A">
        <w:rPr>
          <w:sz w:val="28"/>
          <w:szCs w:val="28"/>
        </w:rPr>
        <w:t>а</w:t>
      </w:r>
      <w:r w:rsidR="007845E5">
        <w:rPr>
          <w:sz w:val="28"/>
          <w:szCs w:val="28"/>
        </w:rPr>
        <w:t>М29</w:t>
      </w:r>
      <w:r w:rsidR="00784E6A">
        <w:rPr>
          <w:sz w:val="28"/>
          <w:szCs w:val="28"/>
        </w:rPr>
        <w:t xml:space="preserve"> «Кавказ».</w:t>
      </w:r>
      <w:r w:rsidR="008C325A" w:rsidRPr="00F95CA8">
        <w:rPr>
          <w:sz w:val="28"/>
          <w:szCs w:val="28"/>
        </w:rPr>
        <w:t>В 1</w:t>
      </w:r>
      <w:r w:rsidR="00784E6A">
        <w:rPr>
          <w:sz w:val="28"/>
          <w:szCs w:val="28"/>
        </w:rPr>
        <w:t>2</w:t>
      </w:r>
      <w:r w:rsidR="008C325A" w:rsidRPr="00F95CA8">
        <w:rPr>
          <w:sz w:val="28"/>
          <w:szCs w:val="28"/>
        </w:rPr>
        <w:t xml:space="preserve"> км </w:t>
      </w:r>
      <w:r w:rsidR="00784E6A">
        <w:rPr>
          <w:sz w:val="28"/>
          <w:szCs w:val="28"/>
        </w:rPr>
        <w:t xml:space="preserve">южнее </w:t>
      </w:r>
      <w:r w:rsidR="008C325A" w:rsidRPr="00F95CA8">
        <w:rPr>
          <w:sz w:val="28"/>
          <w:szCs w:val="28"/>
        </w:rPr>
        <w:t>от него находится город</w:t>
      </w:r>
      <w:r w:rsidR="008C325A">
        <w:rPr>
          <w:sz w:val="28"/>
          <w:szCs w:val="28"/>
        </w:rPr>
        <w:t>ской округ</w:t>
      </w:r>
      <w:r w:rsidR="00784E6A">
        <w:rPr>
          <w:sz w:val="28"/>
          <w:szCs w:val="28"/>
        </w:rPr>
        <w:t>«город Дербент»</w:t>
      </w:r>
      <w:r w:rsidR="008C325A" w:rsidRPr="00F95CA8">
        <w:rPr>
          <w:sz w:val="28"/>
          <w:szCs w:val="28"/>
        </w:rPr>
        <w:t>, а в 1</w:t>
      </w:r>
      <w:r w:rsidR="00784E6A">
        <w:rPr>
          <w:sz w:val="28"/>
          <w:szCs w:val="28"/>
        </w:rPr>
        <w:t>08</w:t>
      </w:r>
      <w:r w:rsidR="008C325A" w:rsidRPr="00F95CA8">
        <w:rPr>
          <w:sz w:val="28"/>
          <w:szCs w:val="28"/>
        </w:rPr>
        <w:t xml:space="preserve"> км </w:t>
      </w:r>
      <w:r w:rsidR="00784E6A">
        <w:rPr>
          <w:sz w:val="28"/>
          <w:szCs w:val="28"/>
        </w:rPr>
        <w:t>к северу–столица Республики</w:t>
      </w:r>
      <w:r w:rsidR="00AF7895">
        <w:rPr>
          <w:sz w:val="28"/>
          <w:szCs w:val="28"/>
        </w:rPr>
        <w:t xml:space="preserve"> Дагестан</w:t>
      </w:r>
      <w:r w:rsidR="008C325A">
        <w:rPr>
          <w:sz w:val="28"/>
          <w:szCs w:val="28"/>
        </w:rPr>
        <w:t xml:space="preserve"> городской округ</w:t>
      </w:r>
      <w:r w:rsidR="00784E6A">
        <w:rPr>
          <w:sz w:val="28"/>
          <w:szCs w:val="28"/>
        </w:rPr>
        <w:t>«город Махачкала»</w:t>
      </w:r>
      <w:r w:rsidR="008C325A" w:rsidRPr="00F95CA8">
        <w:rPr>
          <w:sz w:val="28"/>
          <w:szCs w:val="28"/>
        </w:rPr>
        <w:t xml:space="preserve">. </w:t>
      </w:r>
    </w:p>
    <w:p w:rsidR="008C325A" w:rsidRPr="00F95CA8" w:rsidRDefault="008C325A" w:rsidP="008C325A">
      <w:pPr>
        <w:spacing w:line="276" w:lineRule="auto"/>
        <w:ind w:firstLine="426"/>
        <w:jc w:val="both"/>
        <w:rPr>
          <w:sz w:val="28"/>
          <w:szCs w:val="28"/>
        </w:rPr>
      </w:pPr>
      <w:r w:rsidRPr="00F95CA8">
        <w:rPr>
          <w:sz w:val="28"/>
          <w:szCs w:val="28"/>
        </w:rPr>
        <w:t>Транспортная связь с районным</w:t>
      </w:r>
      <w:r>
        <w:rPr>
          <w:sz w:val="28"/>
          <w:szCs w:val="28"/>
        </w:rPr>
        <w:t>и</w:t>
      </w:r>
      <w:r w:rsidRPr="00F95CA8">
        <w:rPr>
          <w:sz w:val="28"/>
          <w:szCs w:val="28"/>
        </w:rPr>
        <w:t>, областным</w:t>
      </w:r>
      <w:r>
        <w:rPr>
          <w:sz w:val="28"/>
          <w:szCs w:val="28"/>
        </w:rPr>
        <w:t>и</w:t>
      </w:r>
      <w:r w:rsidRPr="00F95CA8">
        <w:rPr>
          <w:sz w:val="28"/>
          <w:szCs w:val="28"/>
        </w:rPr>
        <w:t xml:space="preserve"> и населенными пунктами осуществляется общественным транспортом (автобусное сообщение), железнодорожным транспортом, внутри город</w:t>
      </w:r>
      <w:r w:rsidR="0026019B">
        <w:rPr>
          <w:sz w:val="28"/>
          <w:szCs w:val="28"/>
        </w:rPr>
        <w:t>ского округа личным транспортом</w:t>
      </w:r>
      <w:r w:rsidRPr="00F95CA8">
        <w:rPr>
          <w:sz w:val="28"/>
          <w:szCs w:val="28"/>
        </w:rPr>
        <w:t xml:space="preserve"> и пешеходным сообщением. </w:t>
      </w:r>
    </w:p>
    <w:p w:rsidR="008C325A" w:rsidRPr="00F95CA8" w:rsidRDefault="008C325A" w:rsidP="008C325A">
      <w:pPr>
        <w:spacing w:line="276" w:lineRule="auto"/>
        <w:ind w:firstLine="426"/>
        <w:jc w:val="both"/>
        <w:rPr>
          <w:sz w:val="28"/>
          <w:szCs w:val="28"/>
        </w:rPr>
      </w:pPr>
      <w:r w:rsidRPr="00F95CA8">
        <w:rPr>
          <w:sz w:val="28"/>
          <w:szCs w:val="28"/>
        </w:rPr>
        <w:t>К автомобильным дорогам общего пользования местного значения относятся муниципальные дороги, улично-дорожная сеть и объекты дорожной инфраструктуры, расположенные в границах городского округа, находящиеся в муниципальной собствен</w:t>
      </w:r>
      <w:r w:rsidR="00771D0A">
        <w:rPr>
          <w:sz w:val="28"/>
          <w:szCs w:val="28"/>
        </w:rPr>
        <w:t>ности</w:t>
      </w:r>
      <w:r w:rsidRPr="00F95CA8">
        <w:rPr>
          <w:sz w:val="28"/>
          <w:szCs w:val="28"/>
        </w:rPr>
        <w:t xml:space="preserve">. </w:t>
      </w:r>
    </w:p>
    <w:p w:rsidR="008C325A" w:rsidRPr="00F95CA8" w:rsidRDefault="008C325A" w:rsidP="008C325A">
      <w:pPr>
        <w:spacing w:line="276" w:lineRule="auto"/>
        <w:ind w:firstLine="426"/>
        <w:jc w:val="both"/>
        <w:rPr>
          <w:sz w:val="28"/>
          <w:szCs w:val="28"/>
        </w:rPr>
      </w:pPr>
      <w:r w:rsidRPr="00F95CA8">
        <w:rPr>
          <w:sz w:val="28"/>
          <w:szCs w:val="28"/>
        </w:rPr>
        <w:t>В генеральном плане разработана схема транспортной инфраструктуры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8C325A" w:rsidRDefault="008C325A" w:rsidP="008C325A">
      <w:pPr>
        <w:spacing w:line="276" w:lineRule="auto"/>
        <w:ind w:firstLine="426"/>
        <w:jc w:val="both"/>
        <w:rPr>
          <w:sz w:val="28"/>
          <w:szCs w:val="28"/>
        </w:rPr>
      </w:pPr>
      <w:r>
        <w:rPr>
          <w:sz w:val="28"/>
          <w:szCs w:val="28"/>
        </w:rPr>
        <w:t>Основная часть дорог городского округа</w:t>
      </w:r>
      <w:r w:rsidR="004146D4">
        <w:rPr>
          <w:sz w:val="28"/>
          <w:szCs w:val="28"/>
        </w:rPr>
        <w:t>«горо</w:t>
      </w:r>
      <w:r w:rsidR="009F5411">
        <w:rPr>
          <w:sz w:val="28"/>
          <w:szCs w:val="28"/>
        </w:rPr>
        <w:t>д</w:t>
      </w:r>
      <w:r w:rsidR="004146D4">
        <w:rPr>
          <w:sz w:val="28"/>
          <w:szCs w:val="28"/>
        </w:rPr>
        <w:t xml:space="preserve"> Дагестанские Огни»</w:t>
      </w:r>
      <w:r w:rsidRPr="00F95CA8">
        <w:rPr>
          <w:sz w:val="28"/>
          <w:szCs w:val="28"/>
        </w:rPr>
        <w:t xml:space="preserve"> имеет твердое покрытие, однако </w:t>
      </w:r>
      <w:r w:rsidRPr="00B27C95">
        <w:rPr>
          <w:sz w:val="28"/>
          <w:szCs w:val="28"/>
        </w:rPr>
        <w:t>степень благоустройства существующей улично-дорожной сети недостаточна.</w:t>
      </w:r>
      <w:r w:rsidRPr="00F95CA8">
        <w:rPr>
          <w:sz w:val="28"/>
          <w:szCs w:val="28"/>
        </w:rPr>
        <w:t xml:space="preserve"> В районах многоэтажной застройки асфальтовое покрытие имеют не все улицы. Большая часть индивидуальной жилой застройки не имеют асфальтового покрытия. </w:t>
      </w:r>
    </w:p>
    <w:p w:rsidR="008C325A" w:rsidRDefault="008C325A" w:rsidP="008C325A">
      <w:pPr>
        <w:spacing w:line="276" w:lineRule="auto"/>
        <w:ind w:firstLine="426"/>
        <w:jc w:val="both"/>
        <w:rPr>
          <w:sz w:val="28"/>
          <w:szCs w:val="28"/>
        </w:rPr>
      </w:pPr>
      <w:r w:rsidRPr="00F95CA8">
        <w:rPr>
          <w:sz w:val="28"/>
          <w:szCs w:val="28"/>
        </w:rPr>
        <w:t xml:space="preserve">Общая протяженность автомобильных дорог общего пользования местного значения городского округа </w:t>
      </w:r>
      <w:r w:rsidR="00784E6A">
        <w:rPr>
          <w:sz w:val="28"/>
          <w:szCs w:val="28"/>
        </w:rPr>
        <w:t>«город Дагестанские Огни»</w:t>
      </w:r>
      <w:r w:rsidRPr="00F95CA8">
        <w:rPr>
          <w:sz w:val="28"/>
          <w:szCs w:val="28"/>
        </w:rPr>
        <w:t xml:space="preserve"> составляет 9</w:t>
      </w:r>
      <w:r w:rsidR="009B18B7">
        <w:rPr>
          <w:sz w:val="28"/>
          <w:szCs w:val="28"/>
        </w:rPr>
        <w:t>8</w:t>
      </w:r>
      <w:r>
        <w:rPr>
          <w:sz w:val="28"/>
          <w:szCs w:val="28"/>
        </w:rPr>
        <w:t>,</w:t>
      </w:r>
      <w:r w:rsidR="009B18B7">
        <w:rPr>
          <w:sz w:val="28"/>
          <w:szCs w:val="28"/>
        </w:rPr>
        <w:t xml:space="preserve">8 </w:t>
      </w:r>
      <w:r w:rsidRPr="00F95CA8">
        <w:rPr>
          <w:sz w:val="28"/>
          <w:szCs w:val="28"/>
        </w:rPr>
        <w:t>км, из них с</w:t>
      </w:r>
      <w:r w:rsidR="00640EC1">
        <w:rPr>
          <w:sz w:val="28"/>
          <w:szCs w:val="28"/>
        </w:rPr>
        <w:t xml:space="preserve"> твердым покрытием </w:t>
      </w:r>
      <w:r w:rsidR="00F11AE0">
        <w:rPr>
          <w:sz w:val="28"/>
          <w:szCs w:val="28"/>
        </w:rPr>
        <w:t>–4</w:t>
      </w:r>
      <w:r w:rsidR="00FA50F1">
        <w:rPr>
          <w:sz w:val="28"/>
          <w:szCs w:val="28"/>
        </w:rPr>
        <w:t>9,9</w:t>
      </w:r>
      <w:r>
        <w:rPr>
          <w:sz w:val="28"/>
          <w:szCs w:val="28"/>
        </w:rPr>
        <w:t xml:space="preserve">км, с усовершенствованным покрытием – </w:t>
      </w:r>
      <w:r w:rsidR="00F11AE0">
        <w:rPr>
          <w:sz w:val="28"/>
          <w:szCs w:val="28"/>
        </w:rPr>
        <w:t>44,6</w:t>
      </w:r>
      <w:r>
        <w:rPr>
          <w:sz w:val="28"/>
          <w:szCs w:val="28"/>
        </w:rPr>
        <w:t xml:space="preserve"> км</w:t>
      </w:r>
      <w:r w:rsidR="00FA50F1">
        <w:rPr>
          <w:sz w:val="28"/>
          <w:szCs w:val="28"/>
        </w:rPr>
        <w:t>.</w:t>
      </w:r>
      <w:r>
        <w:rPr>
          <w:sz w:val="28"/>
          <w:szCs w:val="28"/>
        </w:rPr>
        <w:t xml:space="preserve"> Динамика некоторых показателей автотранспортной инфраструктуры муниципального образов</w:t>
      </w:r>
      <w:r w:rsidR="0026019B">
        <w:rPr>
          <w:sz w:val="28"/>
          <w:szCs w:val="28"/>
        </w:rPr>
        <w:t>ания представлена в таблице 10.</w:t>
      </w:r>
    </w:p>
    <w:p w:rsidR="00376754" w:rsidRDefault="00376754" w:rsidP="008C325A">
      <w:pPr>
        <w:spacing w:line="276" w:lineRule="auto"/>
        <w:jc w:val="both"/>
        <w:rPr>
          <w:szCs w:val="28"/>
        </w:rPr>
      </w:pPr>
    </w:p>
    <w:p w:rsidR="00376754" w:rsidRDefault="00376754" w:rsidP="008C325A">
      <w:pPr>
        <w:spacing w:line="276" w:lineRule="auto"/>
        <w:jc w:val="both"/>
        <w:rPr>
          <w:szCs w:val="28"/>
        </w:rPr>
      </w:pPr>
    </w:p>
    <w:p w:rsidR="008C325A" w:rsidRPr="00FA50F1" w:rsidRDefault="008C325A" w:rsidP="008C325A">
      <w:pPr>
        <w:spacing w:line="276" w:lineRule="auto"/>
        <w:jc w:val="both"/>
        <w:rPr>
          <w:szCs w:val="28"/>
        </w:rPr>
      </w:pPr>
      <w:r w:rsidRPr="00FA50F1">
        <w:rPr>
          <w:szCs w:val="28"/>
        </w:rPr>
        <w:t xml:space="preserve">Таблица </w:t>
      </w:r>
      <w:r w:rsidR="000728DA">
        <w:rPr>
          <w:szCs w:val="28"/>
        </w:rPr>
        <w:t>10</w:t>
      </w:r>
      <w:r w:rsidRPr="00FA50F1">
        <w:rPr>
          <w:szCs w:val="28"/>
        </w:rPr>
        <w:t xml:space="preserve"> – Некоторые показатели автотранспортной инфраструктуры за период 20</w:t>
      </w:r>
      <w:r w:rsidR="00784E6A" w:rsidRPr="00FA50F1">
        <w:rPr>
          <w:szCs w:val="28"/>
        </w:rPr>
        <w:t>20</w:t>
      </w:r>
      <w:r w:rsidRPr="00FA50F1">
        <w:rPr>
          <w:szCs w:val="28"/>
        </w:rPr>
        <w:t xml:space="preserve"> – 202</w:t>
      </w:r>
      <w:r w:rsidR="00784E6A" w:rsidRPr="00FA50F1">
        <w:rPr>
          <w:szCs w:val="28"/>
        </w:rPr>
        <w:t>4</w:t>
      </w:r>
      <w:r w:rsidRPr="00FA50F1">
        <w:rPr>
          <w:szCs w:val="28"/>
        </w:rPr>
        <w:t>гг.</w:t>
      </w:r>
    </w:p>
    <w:tbl>
      <w:tblPr>
        <w:tblW w:w="9456" w:type="dxa"/>
        <w:tblInd w:w="93" w:type="dxa"/>
        <w:tblCellMar>
          <w:left w:w="57" w:type="dxa"/>
          <w:right w:w="57" w:type="dxa"/>
        </w:tblCellMar>
        <w:tblLook w:val="04A0"/>
      </w:tblPr>
      <w:tblGrid>
        <w:gridCol w:w="4268"/>
        <w:gridCol w:w="763"/>
        <w:gridCol w:w="763"/>
        <w:gridCol w:w="763"/>
        <w:gridCol w:w="763"/>
        <w:gridCol w:w="780"/>
        <w:gridCol w:w="1356"/>
      </w:tblGrid>
      <w:tr w:rsidR="008C325A" w:rsidRPr="00E54C79" w:rsidTr="00670330">
        <w:trPr>
          <w:trHeight w:val="675"/>
        </w:trPr>
        <w:tc>
          <w:tcPr>
            <w:tcW w:w="4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000104" w:rsidRDefault="008C325A" w:rsidP="002728C4">
            <w:pPr>
              <w:jc w:val="center"/>
              <w:rPr>
                <w:b/>
                <w:color w:val="000000"/>
              </w:rPr>
            </w:pPr>
            <w:r w:rsidRPr="00000104">
              <w:rPr>
                <w:b/>
                <w:color w:val="000000"/>
              </w:rPr>
              <w:t>Показатель</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000104" w:rsidRDefault="008C325A" w:rsidP="002728C4">
            <w:pPr>
              <w:jc w:val="center"/>
              <w:rPr>
                <w:b/>
                <w:color w:val="000000"/>
              </w:rPr>
            </w:pPr>
            <w:r w:rsidRPr="00000104">
              <w:rPr>
                <w:b/>
                <w:color w:val="000000"/>
              </w:rPr>
              <w:t>20</w:t>
            </w:r>
            <w:r w:rsidR="005B5E9F">
              <w:rPr>
                <w:b/>
                <w:color w:val="000000"/>
              </w:rPr>
              <w:t>20</w:t>
            </w:r>
            <w:r>
              <w:rPr>
                <w:b/>
                <w:color w:val="000000"/>
              </w:rPr>
              <w:t>г.</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000104" w:rsidRDefault="008C325A" w:rsidP="002728C4">
            <w:pPr>
              <w:jc w:val="center"/>
              <w:rPr>
                <w:b/>
                <w:color w:val="000000"/>
              </w:rPr>
            </w:pPr>
            <w:r w:rsidRPr="00000104">
              <w:rPr>
                <w:b/>
                <w:color w:val="000000"/>
              </w:rPr>
              <w:t>20</w:t>
            </w:r>
            <w:r w:rsidR="005B5E9F">
              <w:rPr>
                <w:b/>
                <w:color w:val="000000"/>
              </w:rPr>
              <w:t>21</w:t>
            </w:r>
            <w:r>
              <w:rPr>
                <w:b/>
                <w:color w:val="000000"/>
              </w:rPr>
              <w:t>г.</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000104" w:rsidRDefault="008C325A" w:rsidP="002728C4">
            <w:pPr>
              <w:jc w:val="center"/>
              <w:rPr>
                <w:b/>
                <w:color w:val="000000"/>
              </w:rPr>
            </w:pPr>
            <w:r w:rsidRPr="00000104">
              <w:rPr>
                <w:b/>
                <w:color w:val="000000"/>
              </w:rPr>
              <w:t>202</w:t>
            </w:r>
            <w:r w:rsidR="005B5E9F">
              <w:rPr>
                <w:b/>
                <w:color w:val="000000"/>
              </w:rPr>
              <w:t>2</w:t>
            </w:r>
            <w:r>
              <w:rPr>
                <w:b/>
                <w:color w:val="000000"/>
              </w:rPr>
              <w:t>г.</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000104" w:rsidRDefault="008C325A" w:rsidP="002728C4">
            <w:pPr>
              <w:jc w:val="center"/>
              <w:rPr>
                <w:b/>
                <w:color w:val="000000"/>
              </w:rPr>
            </w:pPr>
            <w:r w:rsidRPr="00000104">
              <w:rPr>
                <w:b/>
                <w:color w:val="000000"/>
              </w:rPr>
              <w:t>202</w:t>
            </w:r>
            <w:r w:rsidR="005B5E9F">
              <w:rPr>
                <w:b/>
                <w:color w:val="000000"/>
              </w:rPr>
              <w:t>3</w:t>
            </w:r>
            <w:r>
              <w:rPr>
                <w:b/>
                <w:color w:val="000000"/>
              </w:rPr>
              <w:t>г.</w:t>
            </w:r>
          </w:p>
        </w:tc>
        <w:tc>
          <w:tcPr>
            <w:tcW w:w="78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000104" w:rsidRDefault="008C325A" w:rsidP="002728C4">
            <w:pPr>
              <w:jc w:val="center"/>
              <w:rPr>
                <w:b/>
                <w:color w:val="000000"/>
              </w:rPr>
            </w:pPr>
            <w:r w:rsidRPr="00000104">
              <w:rPr>
                <w:b/>
                <w:color w:val="000000"/>
              </w:rPr>
              <w:t>202</w:t>
            </w:r>
            <w:r w:rsidR="005B5E9F">
              <w:rPr>
                <w:b/>
                <w:color w:val="000000"/>
              </w:rPr>
              <w:t>4</w:t>
            </w:r>
            <w:r>
              <w:rPr>
                <w:b/>
                <w:color w:val="000000"/>
              </w:rPr>
              <w:t>г.</w:t>
            </w:r>
          </w:p>
        </w:tc>
        <w:tc>
          <w:tcPr>
            <w:tcW w:w="1356" w:type="dxa"/>
            <w:tcBorders>
              <w:top w:val="single" w:sz="4" w:space="0" w:color="auto"/>
              <w:left w:val="nil"/>
              <w:bottom w:val="single" w:sz="4" w:space="0" w:color="auto"/>
              <w:right w:val="single" w:sz="4" w:space="0" w:color="auto"/>
            </w:tcBorders>
            <w:shd w:val="clear" w:color="000000" w:fill="FFFFFF"/>
            <w:vAlign w:val="center"/>
            <w:hideMark/>
          </w:tcPr>
          <w:p w:rsidR="008C325A" w:rsidRPr="00000104" w:rsidRDefault="008C325A" w:rsidP="002728C4">
            <w:pPr>
              <w:jc w:val="center"/>
              <w:rPr>
                <w:b/>
              </w:rPr>
            </w:pPr>
            <w:r w:rsidRPr="00000104">
              <w:rPr>
                <w:b/>
              </w:rPr>
              <w:t>Прирост за период, % (п.п.)</w:t>
            </w:r>
          </w:p>
        </w:tc>
      </w:tr>
      <w:tr w:rsidR="008C325A" w:rsidRPr="00E54C79" w:rsidTr="00670330">
        <w:trPr>
          <w:trHeight w:val="521"/>
        </w:trPr>
        <w:tc>
          <w:tcPr>
            <w:tcW w:w="4268" w:type="dxa"/>
            <w:tcBorders>
              <w:top w:val="single" w:sz="4" w:space="0" w:color="auto"/>
              <w:left w:val="single" w:sz="4" w:space="0" w:color="auto"/>
              <w:bottom w:val="single" w:sz="4" w:space="0" w:color="auto"/>
              <w:right w:val="single" w:sz="4" w:space="0" w:color="auto"/>
            </w:tcBorders>
            <w:shd w:val="clear" w:color="000000" w:fill="FFFFFF"/>
            <w:noWrap/>
          </w:tcPr>
          <w:p w:rsidR="008C325A" w:rsidRPr="00B5093E" w:rsidRDefault="008C325A" w:rsidP="002728C4">
            <w:r w:rsidRPr="00B5093E">
              <w:t xml:space="preserve">Общая </w:t>
            </w:r>
            <w:r>
              <w:t>протяженность дорог – всего, км</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B5093E" w:rsidRDefault="00D324C2" w:rsidP="002728C4">
            <w:pPr>
              <w:jc w:val="center"/>
            </w:pPr>
            <w:r>
              <w:t>97,8</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B5093E" w:rsidRDefault="00D324C2" w:rsidP="002728C4">
            <w:pPr>
              <w:jc w:val="center"/>
            </w:pPr>
            <w:r>
              <w:t>97,8</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B5093E" w:rsidRDefault="00D324C2" w:rsidP="002728C4">
            <w:pPr>
              <w:jc w:val="center"/>
            </w:pPr>
            <w:r>
              <w:t>97,8</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B5093E" w:rsidRDefault="003E46FD" w:rsidP="002728C4">
            <w:pPr>
              <w:jc w:val="center"/>
            </w:pPr>
            <w:r>
              <w:t>97</w:t>
            </w:r>
            <w:r w:rsidR="008C325A" w:rsidRPr="00B5093E">
              <w:t>,</w:t>
            </w:r>
            <w:r>
              <w:t>8</w:t>
            </w:r>
          </w:p>
        </w:tc>
        <w:tc>
          <w:tcPr>
            <w:tcW w:w="780" w:type="dxa"/>
            <w:tcBorders>
              <w:top w:val="single" w:sz="4" w:space="0" w:color="auto"/>
              <w:left w:val="nil"/>
              <w:bottom w:val="single" w:sz="4" w:space="0" w:color="auto"/>
              <w:right w:val="single" w:sz="4" w:space="0" w:color="auto"/>
            </w:tcBorders>
            <w:shd w:val="clear" w:color="000000" w:fill="FFFFFF"/>
            <w:noWrap/>
            <w:vAlign w:val="center"/>
          </w:tcPr>
          <w:p w:rsidR="008C325A" w:rsidRDefault="008C325A" w:rsidP="002728C4">
            <w:pPr>
              <w:jc w:val="center"/>
            </w:pPr>
            <w:r w:rsidRPr="00B5093E">
              <w:t>9</w:t>
            </w:r>
            <w:r w:rsidR="003E46FD">
              <w:t>8</w:t>
            </w:r>
            <w:r w:rsidRPr="00B5093E">
              <w:t>,</w:t>
            </w:r>
            <w:r w:rsidR="00D324C2">
              <w:t>8</w:t>
            </w:r>
          </w:p>
        </w:tc>
        <w:tc>
          <w:tcPr>
            <w:tcW w:w="1356" w:type="dxa"/>
            <w:tcBorders>
              <w:top w:val="single" w:sz="4" w:space="0" w:color="auto"/>
              <w:left w:val="nil"/>
              <w:bottom w:val="single" w:sz="4" w:space="0" w:color="auto"/>
              <w:right w:val="single" w:sz="4" w:space="0" w:color="auto"/>
            </w:tcBorders>
            <w:shd w:val="clear" w:color="000000" w:fill="FFFFFF"/>
            <w:vAlign w:val="center"/>
          </w:tcPr>
          <w:p w:rsidR="008C325A" w:rsidRPr="00E54C79" w:rsidRDefault="00A12FF3" w:rsidP="002728C4">
            <w:pPr>
              <w:jc w:val="center"/>
            </w:pPr>
            <w:r>
              <w:t>1,01</w:t>
            </w:r>
          </w:p>
        </w:tc>
      </w:tr>
      <w:tr w:rsidR="008C325A" w:rsidRPr="00E54C79" w:rsidTr="00670330">
        <w:trPr>
          <w:trHeight w:val="521"/>
        </w:trPr>
        <w:tc>
          <w:tcPr>
            <w:tcW w:w="426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C325A" w:rsidRPr="00E54C79" w:rsidRDefault="008C325A" w:rsidP="002728C4">
            <w:pPr>
              <w:rPr>
                <w:color w:val="000000"/>
              </w:rPr>
            </w:pPr>
            <w:r w:rsidRPr="00E54C79">
              <w:rPr>
                <w:color w:val="000000"/>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E54C79" w:rsidRDefault="008C325A" w:rsidP="002728C4">
            <w:pPr>
              <w:jc w:val="center"/>
              <w:rPr>
                <w:color w:val="000000"/>
              </w:rPr>
            </w:pPr>
            <w:r w:rsidRPr="00E54C79">
              <w:rPr>
                <w:color w:val="000000"/>
              </w:rPr>
              <w:t>6,5</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E54C79" w:rsidRDefault="008C325A" w:rsidP="002728C4">
            <w:pPr>
              <w:jc w:val="center"/>
              <w:rPr>
                <w:color w:val="000000"/>
              </w:rPr>
            </w:pPr>
            <w:r w:rsidRPr="00E54C79">
              <w:rPr>
                <w:color w:val="000000"/>
              </w:rPr>
              <w:t>5,2</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E54C79" w:rsidRDefault="008C325A" w:rsidP="002728C4">
            <w:pPr>
              <w:jc w:val="center"/>
              <w:rPr>
                <w:color w:val="000000"/>
              </w:rPr>
            </w:pPr>
            <w:r w:rsidRPr="00E54C79">
              <w:rPr>
                <w:color w:val="000000"/>
              </w:rPr>
              <w:t>5,2</w:t>
            </w:r>
          </w:p>
        </w:tc>
        <w:tc>
          <w:tcPr>
            <w:tcW w:w="763" w:type="dxa"/>
            <w:tcBorders>
              <w:top w:val="single" w:sz="4" w:space="0" w:color="auto"/>
              <w:left w:val="nil"/>
              <w:bottom w:val="single" w:sz="4" w:space="0" w:color="auto"/>
              <w:right w:val="single" w:sz="4" w:space="0" w:color="auto"/>
            </w:tcBorders>
            <w:shd w:val="clear" w:color="000000" w:fill="FFFFFF"/>
            <w:noWrap/>
            <w:vAlign w:val="center"/>
          </w:tcPr>
          <w:p w:rsidR="008C325A" w:rsidRPr="00E54C79" w:rsidRDefault="008C325A" w:rsidP="002728C4">
            <w:pPr>
              <w:jc w:val="center"/>
              <w:rPr>
                <w:color w:val="000000"/>
              </w:rPr>
            </w:pPr>
            <w:r w:rsidRPr="00E54C79">
              <w:rPr>
                <w:color w:val="000000"/>
              </w:rPr>
              <w:t>4,7</w:t>
            </w:r>
          </w:p>
        </w:tc>
        <w:tc>
          <w:tcPr>
            <w:tcW w:w="780" w:type="dxa"/>
            <w:tcBorders>
              <w:top w:val="single" w:sz="4" w:space="0" w:color="auto"/>
              <w:left w:val="nil"/>
              <w:bottom w:val="single" w:sz="4" w:space="0" w:color="auto"/>
              <w:right w:val="single" w:sz="4" w:space="0" w:color="auto"/>
            </w:tcBorders>
            <w:shd w:val="clear" w:color="000000" w:fill="FFFFFF"/>
            <w:noWrap/>
            <w:vAlign w:val="center"/>
          </w:tcPr>
          <w:p w:rsidR="008C325A" w:rsidRPr="00E54C79" w:rsidRDefault="00E814E5" w:rsidP="002728C4">
            <w:pPr>
              <w:jc w:val="center"/>
              <w:rPr>
                <w:color w:val="000000"/>
              </w:rPr>
            </w:pPr>
            <w:r>
              <w:rPr>
                <w:color w:val="000000"/>
              </w:rPr>
              <w:t>5</w:t>
            </w:r>
            <w:r w:rsidR="008C325A" w:rsidRPr="00E54C79">
              <w:rPr>
                <w:color w:val="000000"/>
              </w:rPr>
              <w:t>,</w:t>
            </w:r>
            <w:r>
              <w:rPr>
                <w:color w:val="000000"/>
              </w:rPr>
              <w:t>3</w:t>
            </w:r>
          </w:p>
        </w:tc>
        <w:tc>
          <w:tcPr>
            <w:tcW w:w="1356" w:type="dxa"/>
            <w:tcBorders>
              <w:top w:val="single" w:sz="4" w:space="0" w:color="auto"/>
              <w:left w:val="nil"/>
              <w:bottom w:val="single" w:sz="4" w:space="0" w:color="auto"/>
              <w:right w:val="single" w:sz="4" w:space="0" w:color="auto"/>
            </w:tcBorders>
            <w:shd w:val="clear" w:color="000000" w:fill="FFFFFF"/>
            <w:vAlign w:val="center"/>
          </w:tcPr>
          <w:p w:rsidR="008C325A" w:rsidRPr="00E54C79" w:rsidRDefault="005336A4" w:rsidP="002728C4">
            <w:pPr>
              <w:jc w:val="center"/>
              <w:rPr>
                <w:color w:val="000000"/>
              </w:rPr>
            </w:pPr>
            <w:r>
              <w:rPr>
                <w:color w:val="000000"/>
              </w:rPr>
              <w:t>22</w:t>
            </w:r>
            <w:r w:rsidR="00E814E5">
              <w:rPr>
                <w:color w:val="000000"/>
              </w:rPr>
              <w:t>,6</w:t>
            </w:r>
            <w:r w:rsidR="00A12FF3">
              <w:rPr>
                <w:color w:val="000000"/>
              </w:rPr>
              <w:t>4</w:t>
            </w:r>
          </w:p>
        </w:tc>
      </w:tr>
    </w:tbl>
    <w:p w:rsidR="00F675FF" w:rsidRDefault="008C325A" w:rsidP="00F675FF">
      <w:pPr>
        <w:spacing w:line="276" w:lineRule="auto"/>
        <w:jc w:val="both"/>
        <w:rPr>
          <w:i/>
          <w:sz w:val="22"/>
          <w:szCs w:val="28"/>
        </w:rPr>
      </w:pPr>
      <w:r w:rsidRPr="0047325A">
        <w:rPr>
          <w:i/>
          <w:sz w:val="22"/>
          <w:szCs w:val="28"/>
        </w:rPr>
        <w:t xml:space="preserve">Источник: </w:t>
      </w:r>
      <w:r w:rsidR="00F675FF">
        <w:rPr>
          <w:i/>
          <w:sz w:val="22"/>
          <w:szCs w:val="28"/>
        </w:rPr>
        <w:t>Дагестан</w:t>
      </w:r>
      <w:r w:rsidR="00F675FF" w:rsidRPr="0047325A">
        <w:rPr>
          <w:i/>
          <w:sz w:val="22"/>
          <w:szCs w:val="28"/>
        </w:rPr>
        <w:t>стат,</w:t>
      </w:r>
      <w:hyperlink r:id="rId21" w:history="1">
        <w:r w:rsidR="00F675FF" w:rsidRPr="001E3A0A">
          <w:rPr>
            <w:rStyle w:val="a9"/>
            <w:i/>
            <w:sz w:val="22"/>
            <w:szCs w:val="28"/>
          </w:rPr>
          <w:t>https://05.rosstat.gov.ru/</w:t>
        </w:r>
      </w:hyperlink>
    </w:p>
    <w:p w:rsidR="008C325A" w:rsidRDefault="008C325A" w:rsidP="008C325A">
      <w:pPr>
        <w:spacing w:line="276" w:lineRule="auto"/>
        <w:jc w:val="both"/>
        <w:rPr>
          <w:i/>
          <w:sz w:val="22"/>
          <w:szCs w:val="28"/>
        </w:rPr>
      </w:pPr>
    </w:p>
    <w:p w:rsidR="008C325A" w:rsidRDefault="008C325A" w:rsidP="008C325A">
      <w:pPr>
        <w:spacing w:line="276" w:lineRule="auto"/>
        <w:ind w:firstLine="426"/>
        <w:jc w:val="both"/>
        <w:rPr>
          <w:sz w:val="28"/>
          <w:szCs w:val="28"/>
        </w:rPr>
      </w:pPr>
      <w:r>
        <w:rPr>
          <w:sz w:val="28"/>
          <w:szCs w:val="28"/>
        </w:rPr>
        <w:lastRenderedPageBreak/>
        <w:t>В целом за период 20</w:t>
      </w:r>
      <w:r w:rsidR="00C30EEC">
        <w:rPr>
          <w:sz w:val="28"/>
          <w:szCs w:val="28"/>
        </w:rPr>
        <w:t>20</w:t>
      </w:r>
      <w:r>
        <w:rPr>
          <w:sz w:val="28"/>
          <w:szCs w:val="28"/>
        </w:rPr>
        <w:t xml:space="preserve"> – 202</w:t>
      </w:r>
      <w:r w:rsidR="00C30EEC">
        <w:rPr>
          <w:sz w:val="28"/>
          <w:szCs w:val="28"/>
        </w:rPr>
        <w:t>4</w:t>
      </w:r>
      <w:r>
        <w:rPr>
          <w:sz w:val="28"/>
          <w:szCs w:val="28"/>
        </w:rPr>
        <w:t xml:space="preserve"> гг. общая протяженность автодорог увеличилась незначительно </w:t>
      </w:r>
      <w:r w:rsidR="00F734E4">
        <w:rPr>
          <w:sz w:val="28"/>
          <w:szCs w:val="28"/>
        </w:rPr>
        <w:t xml:space="preserve">на </w:t>
      </w:r>
      <w:r w:rsidR="00A12FF3">
        <w:rPr>
          <w:sz w:val="28"/>
          <w:szCs w:val="28"/>
        </w:rPr>
        <w:t>1,01</w:t>
      </w:r>
      <w:r>
        <w:rPr>
          <w:sz w:val="28"/>
          <w:szCs w:val="28"/>
        </w:rPr>
        <w:t>%</w:t>
      </w:r>
      <w:r w:rsidR="00A12FF3">
        <w:rPr>
          <w:sz w:val="28"/>
          <w:szCs w:val="28"/>
        </w:rPr>
        <w:t xml:space="preserve">. </w:t>
      </w:r>
      <w:r w:rsidRPr="00D55746">
        <w:rPr>
          <w:sz w:val="28"/>
          <w:szCs w:val="28"/>
        </w:rPr>
        <w:t>Доля протяженности автомобильных дорог общего пользования местного значе</w:t>
      </w:r>
      <w:r>
        <w:rPr>
          <w:sz w:val="28"/>
          <w:szCs w:val="28"/>
        </w:rPr>
        <w:t>ния, не отвечающих норматив</w:t>
      </w:r>
      <w:r w:rsidRPr="00D55746">
        <w:rPr>
          <w:sz w:val="28"/>
          <w:szCs w:val="28"/>
        </w:rPr>
        <w:t>ным требованиям, в общей протяженности автомобильных дорог общего пользования местного значения</w:t>
      </w:r>
      <w:r>
        <w:rPr>
          <w:sz w:val="28"/>
          <w:szCs w:val="28"/>
        </w:rPr>
        <w:t xml:space="preserve"> сократилась на 2</w:t>
      </w:r>
      <w:r w:rsidR="00A12FF3">
        <w:rPr>
          <w:sz w:val="28"/>
          <w:szCs w:val="28"/>
        </w:rPr>
        <w:t>2</w:t>
      </w:r>
      <w:r>
        <w:rPr>
          <w:sz w:val="28"/>
          <w:szCs w:val="28"/>
        </w:rPr>
        <w:t>,</w:t>
      </w:r>
      <w:r w:rsidR="00A12FF3">
        <w:rPr>
          <w:sz w:val="28"/>
          <w:szCs w:val="28"/>
        </w:rPr>
        <w:t>64%</w:t>
      </w:r>
      <w:r>
        <w:rPr>
          <w:sz w:val="28"/>
          <w:szCs w:val="28"/>
        </w:rPr>
        <w:t>, что говорит о положительной тенденции в благоустройстве дорожного хозяйства.</w:t>
      </w:r>
    </w:p>
    <w:p w:rsidR="008C325A" w:rsidRPr="00F95CA8" w:rsidRDefault="008C325A" w:rsidP="008C325A">
      <w:pPr>
        <w:spacing w:line="276" w:lineRule="auto"/>
        <w:ind w:firstLine="426"/>
        <w:jc w:val="both"/>
        <w:rPr>
          <w:sz w:val="28"/>
          <w:szCs w:val="28"/>
        </w:rPr>
      </w:pPr>
      <w:r w:rsidRPr="00F95CA8">
        <w:rPr>
          <w:sz w:val="28"/>
          <w:szCs w:val="28"/>
        </w:rPr>
        <w:t xml:space="preserve">Пассажирские перевозки на территории городского округа </w:t>
      </w:r>
      <w:r w:rsidR="00FD3512">
        <w:rPr>
          <w:sz w:val="28"/>
          <w:szCs w:val="28"/>
        </w:rPr>
        <w:t>«город Дагестанские Огни»</w:t>
      </w:r>
      <w:r w:rsidRPr="00F95CA8">
        <w:rPr>
          <w:sz w:val="28"/>
          <w:szCs w:val="28"/>
        </w:rPr>
        <w:t xml:space="preserve"> осуществля</w:t>
      </w:r>
      <w:r w:rsidR="00C30EEC">
        <w:rPr>
          <w:sz w:val="28"/>
          <w:szCs w:val="28"/>
        </w:rPr>
        <w:t>е</w:t>
      </w:r>
      <w:r w:rsidRPr="00F95CA8">
        <w:rPr>
          <w:sz w:val="28"/>
          <w:szCs w:val="28"/>
        </w:rPr>
        <w:t>т частны</w:t>
      </w:r>
      <w:r w:rsidR="00C30EEC">
        <w:rPr>
          <w:sz w:val="28"/>
          <w:szCs w:val="28"/>
        </w:rPr>
        <w:t>й</w:t>
      </w:r>
      <w:r>
        <w:rPr>
          <w:sz w:val="28"/>
          <w:szCs w:val="28"/>
        </w:rPr>
        <w:t xml:space="preserve"> перевозчик</w:t>
      </w:r>
      <w:r w:rsidR="00C30EEC">
        <w:rPr>
          <w:sz w:val="28"/>
          <w:szCs w:val="28"/>
        </w:rPr>
        <w:t xml:space="preserve"> ООО «Огниавтотранс»</w:t>
      </w:r>
      <w:r w:rsidRPr="00F95CA8">
        <w:rPr>
          <w:sz w:val="28"/>
          <w:szCs w:val="28"/>
        </w:rPr>
        <w:t xml:space="preserve">. </w:t>
      </w:r>
      <w:r>
        <w:rPr>
          <w:sz w:val="28"/>
          <w:szCs w:val="28"/>
        </w:rPr>
        <w:t>В</w:t>
      </w:r>
      <w:r w:rsidRPr="00F95CA8">
        <w:rPr>
          <w:sz w:val="28"/>
          <w:szCs w:val="28"/>
        </w:rPr>
        <w:t xml:space="preserve"> пассажирских перевозках участвуют такси.Муниципальный транспорт на территории городского округа </w:t>
      </w:r>
      <w:bookmarkStart w:id="9" w:name="_Hlk205623850"/>
      <w:r w:rsidR="00FD3512">
        <w:rPr>
          <w:sz w:val="28"/>
          <w:szCs w:val="28"/>
        </w:rPr>
        <w:t>«город Дагестанские Огни»</w:t>
      </w:r>
      <w:bookmarkEnd w:id="9"/>
      <w:r w:rsidRPr="00F95CA8">
        <w:rPr>
          <w:sz w:val="28"/>
          <w:szCs w:val="28"/>
        </w:rPr>
        <w:t xml:space="preserve">отсутствует.Транспортная схема охватывает </w:t>
      </w:r>
      <w:r w:rsidR="00C9728F">
        <w:rPr>
          <w:sz w:val="28"/>
          <w:szCs w:val="28"/>
        </w:rPr>
        <w:t>не</w:t>
      </w:r>
      <w:r w:rsidRPr="00F95CA8">
        <w:rPr>
          <w:sz w:val="28"/>
          <w:szCs w:val="28"/>
        </w:rPr>
        <w:t xml:space="preserve"> всю территорию города и</w:t>
      </w:r>
      <w:r w:rsidR="00C9728F">
        <w:rPr>
          <w:sz w:val="28"/>
          <w:szCs w:val="28"/>
        </w:rPr>
        <w:t xml:space="preserve"> не</w:t>
      </w:r>
      <w:r w:rsidRPr="00F95CA8">
        <w:rPr>
          <w:sz w:val="28"/>
          <w:szCs w:val="28"/>
        </w:rPr>
        <w:t xml:space="preserve"> позволяет гражданам без особых проблем перемещаться до необходимого места назначения</w:t>
      </w:r>
      <w:r w:rsidR="00C9728F">
        <w:rPr>
          <w:sz w:val="28"/>
          <w:szCs w:val="28"/>
        </w:rPr>
        <w:t>, не оборудованы остановочные площадки.</w:t>
      </w:r>
    </w:p>
    <w:p w:rsidR="008C325A" w:rsidRPr="00F95CA8" w:rsidRDefault="008C325A" w:rsidP="008C325A">
      <w:pPr>
        <w:spacing w:line="276" w:lineRule="auto"/>
        <w:ind w:firstLine="426"/>
        <w:jc w:val="both"/>
        <w:rPr>
          <w:sz w:val="28"/>
          <w:szCs w:val="28"/>
        </w:rPr>
      </w:pPr>
      <w:r w:rsidRPr="00F95CA8">
        <w:rPr>
          <w:sz w:val="28"/>
          <w:szCs w:val="28"/>
        </w:rPr>
        <w:t>Для целей обслуживания действующих на территории городского округа предприятий сохраняется использование грузового транспорта. Основная часть грузов перевозится привлеченным транспортом.</w:t>
      </w:r>
    </w:p>
    <w:p w:rsidR="008C325A" w:rsidRPr="00F95CA8" w:rsidRDefault="008C325A" w:rsidP="008C325A">
      <w:pPr>
        <w:spacing w:line="276" w:lineRule="auto"/>
        <w:ind w:firstLine="426"/>
        <w:jc w:val="both"/>
        <w:rPr>
          <w:sz w:val="28"/>
          <w:szCs w:val="28"/>
        </w:rPr>
      </w:pPr>
      <w:r w:rsidRPr="00F95CA8">
        <w:rPr>
          <w:sz w:val="28"/>
          <w:szCs w:val="28"/>
        </w:rPr>
        <w:t>Железнодорожный транспорт представлен Федеральной железнодорож</w:t>
      </w:r>
      <w:r>
        <w:rPr>
          <w:sz w:val="28"/>
          <w:szCs w:val="28"/>
        </w:rPr>
        <w:t>ной магистралью «</w:t>
      </w:r>
      <w:r w:rsidRPr="00F95CA8">
        <w:rPr>
          <w:sz w:val="28"/>
          <w:szCs w:val="28"/>
        </w:rPr>
        <w:t xml:space="preserve">Москва - </w:t>
      </w:r>
      <w:r w:rsidR="00C9728F">
        <w:rPr>
          <w:sz w:val="28"/>
          <w:szCs w:val="28"/>
        </w:rPr>
        <w:t>Баку</w:t>
      </w:r>
      <w:r>
        <w:rPr>
          <w:sz w:val="28"/>
          <w:szCs w:val="28"/>
        </w:rPr>
        <w:t>»</w:t>
      </w:r>
      <w:r w:rsidRPr="00F95CA8">
        <w:rPr>
          <w:sz w:val="28"/>
          <w:szCs w:val="28"/>
        </w:rPr>
        <w:t xml:space="preserve">. </w:t>
      </w:r>
      <w:r>
        <w:rPr>
          <w:sz w:val="28"/>
          <w:szCs w:val="28"/>
        </w:rPr>
        <w:t>П</w:t>
      </w:r>
      <w:r w:rsidRPr="00F95CA8">
        <w:rPr>
          <w:sz w:val="28"/>
          <w:szCs w:val="28"/>
        </w:rPr>
        <w:t xml:space="preserve">ротяженность в границах городского округа составляет </w:t>
      </w:r>
      <w:r w:rsidR="00CA7FDD">
        <w:rPr>
          <w:sz w:val="28"/>
          <w:szCs w:val="28"/>
        </w:rPr>
        <w:t>–</w:t>
      </w:r>
      <w:r w:rsidRPr="00F95CA8">
        <w:rPr>
          <w:sz w:val="28"/>
          <w:szCs w:val="28"/>
        </w:rPr>
        <w:t xml:space="preserve"> 4</w:t>
      </w:r>
      <w:r w:rsidR="00CA7FDD">
        <w:rPr>
          <w:sz w:val="28"/>
          <w:szCs w:val="28"/>
        </w:rPr>
        <w:t>,32</w:t>
      </w:r>
      <w:r w:rsidRPr="00F95CA8">
        <w:rPr>
          <w:sz w:val="28"/>
          <w:szCs w:val="28"/>
        </w:rPr>
        <w:t xml:space="preserve"> км.На террито</w:t>
      </w:r>
      <w:r w:rsidR="00C113A5">
        <w:rPr>
          <w:sz w:val="28"/>
          <w:szCs w:val="28"/>
        </w:rPr>
        <w:t xml:space="preserve">рии городского округа </w:t>
      </w:r>
      <w:r w:rsidRPr="00F95CA8">
        <w:rPr>
          <w:sz w:val="28"/>
          <w:szCs w:val="28"/>
        </w:rPr>
        <w:t xml:space="preserve">расположена станция </w:t>
      </w:r>
      <w:r>
        <w:rPr>
          <w:sz w:val="28"/>
          <w:szCs w:val="28"/>
        </w:rPr>
        <w:t>«</w:t>
      </w:r>
      <w:r w:rsidR="00C9728F">
        <w:rPr>
          <w:sz w:val="28"/>
          <w:szCs w:val="28"/>
        </w:rPr>
        <w:t>Дагестанские Огни</w:t>
      </w:r>
      <w:r>
        <w:rPr>
          <w:sz w:val="28"/>
          <w:szCs w:val="28"/>
        </w:rPr>
        <w:t>»</w:t>
      </w:r>
      <w:r w:rsidR="00C9728F">
        <w:rPr>
          <w:sz w:val="28"/>
          <w:szCs w:val="28"/>
        </w:rPr>
        <w:t>.</w:t>
      </w:r>
      <w:r w:rsidRPr="00F95CA8">
        <w:rPr>
          <w:sz w:val="28"/>
          <w:szCs w:val="28"/>
        </w:rPr>
        <w:t xml:space="preserve"> На указанном участке эксплуатируется 3 главных пути для приема, отправления и пропуска пассажирских и грузовых поездов.Станция расположена на трехпутном электрифицированном железнодорожном поездо-участке и относится к особо </w:t>
      </w:r>
      <w:r w:rsidR="00CA7FDD" w:rsidRPr="00F95CA8">
        <w:rPr>
          <w:sz w:val="28"/>
          <w:szCs w:val="28"/>
        </w:rPr>
        <w:t>напряжённой</w:t>
      </w:r>
      <w:r w:rsidRPr="00F95CA8">
        <w:rPr>
          <w:sz w:val="28"/>
          <w:szCs w:val="28"/>
        </w:rPr>
        <w:t xml:space="preserve"> железнодорожной линии1 класса.</w:t>
      </w:r>
    </w:p>
    <w:p w:rsidR="008C325A" w:rsidRPr="00F95CA8" w:rsidRDefault="008C325A" w:rsidP="008C325A">
      <w:pPr>
        <w:spacing w:line="276" w:lineRule="auto"/>
        <w:ind w:firstLine="426"/>
        <w:jc w:val="both"/>
        <w:rPr>
          <w:sz w:val="28"/>
          <w:szCs w:val="28"/>
        </w:rPr>
      </w:pPr>
      <w:r w:rsidRPr="00F95CA8">
        <w:rPr>
          <w:sz w:val="28"/>
          <w:szCs w:val="28"/>
        </w:rPr>
        <w:t xml:space="preserve">Воздушные перевозки жители городского округа </w:t>
      </w:r>
      <w:r w:rsidR="00C9728F">
        <w:rPr>
          <w:sz w:val="28"/>
          <w:szCs w:val="28"/>
        </w:rPr>
        <w:t>«город Дагестанские Огни»</w:t>
      </w:r>
      <w:r w:rsidRPr="00F95CA8">
        <w:rPr>
          <w:sz w:val="28"/>
          <w:szCs w:val="28"/>
        </w:rPr>
        <w:t xml:space="preserve"> осуществляют из международного аэропорта «</w:t>
      </w:r>
      <w:r w:rsidR="00C9728F">
        <w:rPr>
          <w:sz w:val="28"/>
          <w:szCs w:val="28"/>
        </w:rPr>
        <w:t>Уйташ</w:t>
      </w:r>
      <w:r w:rsidRPr="00F95CA8">
        <w:rPr>
          <w:sz w:val="28"/>
          <w:szCs w:val="28"/>
        </w:rPr>
        <w:t>»</w:t>
      </w:r>
      <w:r w:rsidR="00CA7FDD">
        <w:rPr>
          <w:sz w:val="28"/>
          <w:szCs w:val="28"/>
        </w:rPr>
        <w:t xml:space="preserve"> Махачкала</w:t>
      </w:r>
      <w:r w:rsidRPr="00F95CA8">
        <w:rPr>
          <w:sz w:val="28"/>
          <w:szCs w:val="28"/>
        </w:rPr>
        <w:t xml:space="preserve">, расстояние до которого составляет </w:t>
      </w:r>
      <w:r w:rsidR="00C9728F">
        <w:rPr>
          <w:sz w:val="28"/>
          <w:szCs w:val="28"/>
        </w:rPr>
        <w:t>98</w:t>
      </w:r>
      <w:r w:rsidRPr="00F95CA8">
        <w:rPr>
          <w:sz w:val="28"/>
          <w:szCs w:val="28"/>
        </w:rPr>
        <w:t xml:space="preserve"> км.</w:t>
      </w:r>
    </w:p>
    <w:p w:rsidR="00BB4597" w:rsidRDefault="00BB4597" w:rsidP="008C325A">
      <w:pPr>
        <w:spacing w:line="276" w:lineRule="auto"/>
        <w:ind w:firstLine="426"/>
        <w:jc w:val="both"/>
        <w:rPr>
          <w:b/>
          <w:sz w:val="28"/>
          <w:szCs w:val="28"/>
        </w:rPr>
      </w:pPr>
    </w:p>
    <w:p w:rsidR="00AC794E" w:rsidRDefault="008C325A" w:rsidP="008C325A">
      <w:pPr>
        <w:spacing w:line="276" w:lineRule="auto"/>
        <w:ind w:firstLine="426"/>
        <w:jc w:val="both"/>
        <w:rPr>
          <w:sz w:val="28"/>
          <w:szCs w:val="28"/>
        </w:rPr>
      </w:pPr>
      <w:r w:rsidRPr="00D23DF8">
        <w:rPr>
          <w:b/>
          <w:sz w:val="28"/>
          <w:szCs w:val="28"/>
        </w:rPr>
        <w:t>Градостроительство.</w:t>
      </w:r>
    </w:p>
    <w:p w:rsidR="00AC2224" w:rsidRDefault="008C325A" w:rsidP="00BB4597">
      <w:pPr>
        <w:spacing w:line="276" w:lineRule="auto"/>
        <w:ind w:firstLine="426"/>
        <w:jc w:val="both"/>
        <w:rPr>
          <w:sz w:val="28"/>
          <w:szCs w:val="28"/>
        </w:rPr>
      </w:pPr>
      <w:r>
        <w:rPr>
          <w:sz w:val="28"/>
          <w:szCs w:val="28"/>
        </w:rPr>
        <w:t xml:space="preserve">Генеральный план городского округа </w:t>
      </w:r>
      <w:bookmarkStart w:id="10" w:name="_Hlk205624011"/>
      <w:r w:rsidR="00C9728F">
        <w:rPr>
          <w:sz w:val="28"/>
          <w:szCs w:val="28"/>
        </w:rPr>
        <w:t>«город Дагестанские Огни»</w:t>
      </w:r>
      <w:bookmarkEnd w:id="10"/>
      <w:r>
        <w:rPr>
          <w:sz w:val="28"/>
          <w:szCs w:val="28"/>
        </w:rPr>
        <w:t xml:space="preserve">утвержден </w:t>
      </w:r>
      <w:r w:rsidR="00C9728F">
        <w:rPr>
          <w:sz w:val="28"/>
          <w:szCs w:val="28"/>
        </w:rPr>
        <w:t xml:space="preserve">Решением </w:t>
      </w:r>
      <w:r w:rsidR="00AC2224">
        <w:rPr>
          <w:sz w:val="28"/>
          <w:szCs w:val="28"/>
        </w:rPr>
        <w:t xml:space="preserve">Собрания депутатов </w:t>
      </w:r>
      <w:r>
        <w:rPr>
          <w:sz w:val="28"/>
          <w:szCs w:val="28"/>
        </w:rPr>
        <w:t xml:space="preserve">городского округа </w:t>
      </w:r>
      <w:r w:rsidR="00AC2224">
        <w:rPr>
          <w:sz w:val="28"/>
          <w:szCs w:val="28"/>
        </w:rPr>
        <w:t>«город Дагестанские Огни»№</w:t>
      </w:r>
      <w:r w:rsidR="00FB38FB">
        <w:rPr>
          <w:sz w:val="28"/>
          <w:szCs w:val="28"/>
        </w:rPr>
        <w:t>132о</w:t>
      </w:r>
      <w:r w:rsidR="00AC2224">
        <w:rPr>
          <w:sz w:val="28"/>
          <w:szCs w:val="28"/>
        </w:rPr>
        <w:t>т</w:t>
      </w:r>
      <w:r w:rsidR="00FB38FB">
        <w:rPr>
          <w:sz w:val="28"/>
          <w:szCs w:val="28"/>
        </w:rPr>
        <w:t xml:space="preserve"> 14 февраля 2023г.</w:t>
      </w:r>
      <w:r w:rsidR="00C113A5">
        <w:rPr>
          <w:sz w:val="28"/>
          <w:szCs w:val="28"/>
        </w:rPr>
        <w:t xml:space="preserve"> В таблице 11</w:t>
      </w:r>
      <w:r>
        <w:rPr>
          <w:sz w:val="28"/>
          <w:szCs w:val="28"/>
        </w:rPr>
        <w:t xml:space="preserve"> приведены показатели жилищного строительства и обеспеченности жильем населения за период 20</w:t>
      </w:r>
      <w:r w:rsidR="00AC2224">
        <w:rPr>
          <w:sz w:val="28"/>
          <w:szCs w:val="28"/>
        </w:rPr>
        <w:t>20</w:t>
      </w:r>
      <w:r>
        <w:rPr>
          <w:sz w:val="28"/>
          <w:szCs w:val="28"/>
        </w:rPr>
        <w:t xml:space="preserve"> – 202</w:t>
      </w:r>
      <w:r w:rsidR="00AC2224">
        <w:rPr>
          <w:sz w:val="28"/>
          <w:szCs w:val="28"/>
        </w:rPr>
        <w:t>4</w:t>
      </w:r>
      <w:r>
        <w:rPr>
          <w:sz w:val="28"/>
          <w:szCs w:val="28"/>
        </w:rPr>
        <w:t>г</w:t>
      </w:r>
      <w:r w:rsidR="00DD0EF2">
        <w:rPr>
          <w:sz w:val="28"/>
          <w:szCs w:val="28"/>
        </w:rPr>
        <w:t>г</w:t>
      </w:r>
      <w:r>
        <w:rPr>
          <w:sz w:val="28"/>
          <w:szCs w:val="28"/>
        </w:rPr>
        <w:t>.</w:t>
      </w:r>
    </w:p>
    <w:p w:rsidR="00DD0EF2" w:rsidRDefault="00DD0EF2" w:rsidP="008C325A">
      <w:pPr>
        <w:spacing w:line="276" w:lineRule="auto"/>
        <w:jc w:val="both"/>
        <w:rPr>
          <w:szCs w:val="28"/>
        </w:rPr>
      </w:pPr>
    </w:p>
    <w:p w:rsidR="00DD0EF2" w:rsidRDefault="00DD0EF2" w:rsidP="008C325A">
      <w:pPr>
        <w:spacing w:line="276" w:lineRule="auto"/>
        <w:jc w:val="both"/>
        <w:rPr>
          <w:szCs w:val="28"/>
        </w:rPr>
      </w:pPr>
    </w:p>
    <w:p w:rsidR="00DD0EF2" w:rsidRDefault="00DD0EF2" w:rsidP="008C325A">
      <w:pPr>
        <w:spacing w:line="276" w:lineRule="auto"/>
        <w:jc w:val="both"/>
        <w:rPr>
          <w:szCs w:val="28"/>
        </w:rPr>
      </w:pPr>
    </w:p>
    <w:p w:rsidR="00DD0EF2" w:rsidRDefault="00DD0EF2" w:rsidP="008C325A">
      <w:pPr>
        <w:spacing w:line="276" w:lineRule="auto"/>
        <w:jc w:val="both"/>
        <w:rPr>
          <w:szCs w:val="28"/>
        </w:rPr>
      </w:pPr>
    </w:p>
    <w:p w:rsidR="008C325A" w:rsidRPr="00BB4597" w:rsidRDefault="008C325A" w:rsidP="008C325A">
      <w:pPr>
        <w:spacing w:line="276" w:lineRule="auto"/>
        <w:jc w:val="both"/>
        <w:rPr>
          <w:szCs w:val="28"/>
        </w:rPr>
      </w:pPr>
      <w:r w:rsidRPr="00BB4597">
        <w:rPr>
          <w:szCs w:val="28"/>
        </w:rPr>
        <w:lastRenderedPageBreak/>
        <w:t xml:space="preserve">Таблица </w:t>
      </w:r>
      <w:r w:rsidR="008A3971" w:rsidRPr="00BB4597">
        <w:rPr>
          <w:szCs w:val="28"/>
        </w:rPr>
        <w:t>11</w:t>
      </w:r>
      <w:r w:rsidRPr="00BB4597">
        <w:rPr>
          <w:szCs w:val="28"/>
        </w:rPr>
        <w:t xml:space="preserve"> – Показатели жилищного строительства и обеспеченности жильем населения за период 20</w:t>
      </w:r>
      <w:r w:rsidR="00AC2224" w:rsidRPr="00BB4597">
        <w:rPr>
          <w:szCs w:val="28"/>
        </w:rPr>
        <w:t>20</w:t>
      </w:r>
      <w:r w:rsidRPr="00BB4597">
        <w:rPr>
          <w:szCs w:val="28"/>
        </w:rPr>
        <w:t xml:space="preserve"> – 202</w:t>
      </w:r>
      <w:r w:rsidR="00AC2224" w:rsidRPr="00BB4597">
        <w:rPr>
          <w:szCs w:val="28"/>
        </w:rPr>
        <w:t>4</w:t>
      </w:r>
      <w:r w:rsidRPr="00BB4597">
        <w:rPr>
          <w:szCs w:val="28"/>
        </w:rPr>
        <w:t>гг.</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61"/>
        <w:gridCol w:w="876"/>
        <w:gridCol w:w="876"/>
        <w:gridCol w:w="876"/>
        <w:gridCol w:w="876"/>
        <w:gridCol w:w="985"/>
        <w:gridCol w:w="1363"/>
      </w:tblGrid>
      <w:tr w:rsidR="008C325A" w:rsidRPr="00AC4425" w:rsidTr="001C0E48">
        <w:trPr>
          <w:trHeight w:val="536"/>
        </w:trPr>
        <w:tc>
          <w:tcPr>
            <w:tcW w:w="3661" w:type="dxa"/>
            <w:shd w:val="clear" w:color="000000" w:fill="FFFFFF"/>
            <w:vAlign w:val="center"/>
          </w:tcPr>
          <w:p w:rsidR="008C325A" w:rsidRPr="00000104" w:rsidRDefault="008C325A" w:rsidP="002728C4">
            <w:pPr>
              <w:jc w:val="center"/>
              <w:rPr>
                <w:b/>
              </w:rPr>
            </w:pPr>
            <w:r w:rsidRPr="00000104">
              <w:rPr>
                <w:b/>
              </w:rPr>
              <w:t>Показатель</w:t>
            </w:r>
          </w:p>
        </w:tc>
        <w:tc>
          <w:tcPr>
            <w:tcW w:w="876" w:type="dxa"/>
            <w:shd w:val="clear" w:color="000000" w:fill="FFFFFF"/>
            <w:noWrap/>
            <w:vAlign w:val="center"/>
          </w:tcPr>
          <w:p w:rsidR="008C325A" w:rsidRPr="00000104" w:rsidRDefault="008C325A" w:rsidP="002728C4">
            <w:pPr>
              <w:jc w:val="center"/>
              <w:rPr>
                <w:b/>
              </w:rPr>
            </w:pPr>
            <w:r w:rsidRPr="00000104">
              <w:rPr>
                <w:b/>
              </w:rPr>
              <w:t>20</w:t>
            </w:r>
            <w:r w:rsidR="00AC2224">
              <w:rPr>
                <w:b/>
              </w:rPr>
              <w:t>20</w:t>
            </w:r>
            <w:r>
              <w:rPr>
                <w:b/>
              </w:rPr>
              <w:t>г.</w:t>
            </w:r>
          </w:p>
        </w:tc>
        <w:tc>
          <w:tcPr>
            <w:tcW w:w="876" w:type="dxa"/>
            <w:shd w:val="clear" w:color="000000" w:fill="FFFFFF"/>
            <w:noWrap/>
            <w:vAlign w:val="center"/>
          </w:tcPr>
          <w:p w:rsidR="008C325A" w:rsidRPr="00000104" w:rsidRDefault="008C325A" w:rsidP="002728C4">
            <w:pPr>
              <w:jc w:val="center"/>
              <w:rPr>
                <w:b/>
              </w:rPr>
            </w:pPr>
            <w:r w:rsidRPr="00000104">
              <w:rPr>
                <w:b/>
              </w:rPr>
              <w:t>20</w:t>
            </w:r>
            <w:r w:rsidR="00AC2224">
              <w:rPr>
                <w:b/>
              </w:rPr>
              <w:t>21</w:t>
            </w:r>
            <w:r>
              <w:rPr>
                <w:b/>
              </w:rPr>
              <w:t>г.</w:t>
            </w:r>
          </w:p>
        </w:tc>
        <w:tc>
          <w:tcPr>
            <w:tcW w:w="876" w:type="dxa"/>
            <w:shd w:val="clear" w:color="000000" w:fill="FFFFFF"/>
            <w:noWrap/>
            <w:vAlign w:val="center"/>
          </w:tcPr>
          <w:p w:rsidR="008C325A" w:rsidRPr="00000104" w:rsidRDefault="008C325A" w:rsidP="002728C4">
            <w:pPr>
              <w:jc w:val="center"/>
              <w:rPr>
                <w:b/>
              </w:rPr>
            </w:pPr>
            <w:r w:rsidRPr="00000104">
              <w:rPr>
                <w:b/>
              </w:rPr>
              <w:t>20</w:t>
            </w:r>
            <w:r w:rsidR="00AC2224">
              <w:rPr>
                <w:b/>
              </w:rPr>
              <w:t>22</w:t>
            </w:r>
            <w:r>
              <w:rPr>
                <w:b/>
              </w:rPr>
              <w:t>г.</w:t>
            </w:r>
          </w:p>
        </w:tc>
        <w:tc>
          <w:tcPr>
            <w:tcW w:w="876" w:type="dxa"/>
            <w:shd w:val="clear" w:color="000000" w:fill="FFFFFF"/>
            <w:noWrap/>
            <w:vAlign w:val="center"/>
          </w:tcPr>
          <w:p w:rsidR="008C325A" w:rsidRPr="00000104" w:rsidRDefault="008C325A" w:rsidP="002728C4">
            <w:pPr>
              <w:jc w:val="center"/>
              <w:rPr>
                <w:b/>
              </w:rPr>
            </w:pPr>
            <w:r w:rsidRPr="00000104">
              <w:rPr>
                <w:b/>
              </w:rPr>
              <w:t>202</w:t>
            </w:r>
            <w:r w:rsidR="00AC2224">
              <w:rPr>
                <w:b/>
              </w:rPr>
              <w:t>3</w:t>
            </w:r>
            <w:r>
              <w:rPr>
                <w:b/>
              </w:rPr>
              <w:t>г.</w:t>
            </w:r>
          </w:p>
        </w:tc>
        <w:tc>
          <w:tcPr>
            <w:tcW w:w="985" w:type="dxa"/>
            <w:shd w:val="clear" w:color="000000" w:fill="FFFFFF"/>
            <w:noWrap/>
            <w:vAlign w:val="center"/>
          </w:tcPr>
          <w:p w:rsidR="008C325A" w:rsidRPr="00000104" w:rsidRDefault="008C325A" w:rsidP="002728C4">
            <w:pPr>
              <w:jc w:val="center"/>
              <w:rPr>
                <w:b/>
              </w:rPr>
            </w:pPr>
            <w:r w:rsidRPr="00000104">
              <w:rPr>
                <w:b/>
              </w:rPr>
              <w:t>202</w:t>
            </w:r>
            <w:r w:rsidR="00AC2224">
              <w:rPr>
                <w:b/>
              </w:rPr>
              <w:t>4</w:t>
            </w:r>
            <w:r>
              <w:rPr>
                <w:b/>
              </w:rPr>
              <w:t>г.</w:t>
            </w:r>
          </w:p>
        </w:tc>
        <w:tc>
          <w:tcPr>
            <w:tcW w:w="1363" w:type="dxa"/>
            <w:shd w:val="clear" w:color="000000" w:fill="FFFFFF"/>
            <w:noWrap/>
            <w:vAlign w:val="center"/>
          </w:tcPr>
          <w:p w:rsidR="008C325A" w:rsidRPr="00000104" w:rsidRDefault="008C325A" w:rsidP="002728C4">
            <w:pPr>
              <w:jc w:val="center"/>
              <w:rPr>
                <w:b/>
              </w:rPr>
            </w:pPr>
            <w:r w:rsidRPr="00000104">
              <w:rPr>
                <w:b/>
              </w:rPr>
              <w:t>Прирост за период, % (п.п.)</w:t>
            </w:r>
          </w:p>
        </w:tc>
      </w:tr>
      <w:tr w:rsidR="008C325A" w:rsidRPr="00AC4425" w:rsidTr="001C0E48">
        <w:trPr>
          <w:trHeight w:val="536"/>
        </w:trPr>
        <w:tc>
          <w:tcPr>
            <w:tcW w:w="3661" w:type="dxa"/>
            <w:shd w:val="clear" w:color="000000" w:fill="FFFFFF"/>
            <w:vAlign w:val="bottom"/>
          </w:tcPr>
          <w:p w:rsidR="008C325A" w:rsidRPr="00AC4425" w:rsidRDefault="008C325A" w:rsidP="002728C4">
            <w:r w:rsidRPr="00AC4425">
              <w:t>Общая площадь жилых помещений, тыс</w:t>
            </w:r>
            <w:r>
              <w:t xml:space="preserve">. </w:t>
            </w:r>
            <w:r w:rsidRPr="00AC4425">
              <w:t xml:space="preserve">кв.м. </w:t>
            </w:r>
          </w:p>
        </w:tc>
        <w:tc>
          <w:tcPr>
            <w:tcW w:w="876" w:type="dxa"/>
            <w:shd w:val="clear" w:color="000000" w:fill="FFFFFF"/>
            <w:noWrap/>
            <w:vAlign w:val="center"/>
          </w:tcPr>
          <w:p w:rsidR="008C325A" w:rsidRPr="00AC4425" w:rsidRDefault="008F6A8E" w:rsidP="002728C4">
            <w:pPr>
              <w:jc w:val="center"/>
            </w:pPr>
            <w:r>
              <w:t>1184,6</w:t>
            </w:r>
          </w:p>
        </w:tc>
        <w:tc>
          <w:tcPr>
            <w:tcW w:w="876" w:type="dxa"/>
            <w:shd w:val="clear" w:color="000000" w:fill="FFFFFF"/>
            <w:noWrap/>
            <w:vAlign w:val="center"/>
          </w:tcPr>
          <w:p w:rsidR="008C325A" w:rsidRPr="00AC4425" w:rsidRDefault="009D56A4" w:rsidP="002728C4">
            <w:pPr>
              <w:jc w:val="center"/>
            </w:pPr>
            <w:r>
              <w:t>1186,7</w:t>
            </w:r>
          </w:p>
        </w:tc>
        <w:tc>
          <w:tcPr>
            <w:tcW w:w="876" w:type="dxa"/>
            <w:shd w:val="clear" w:color="000000" w:fill="FFFFFF"/>
            <w:noWrap/>
            <w:vAlign w:val="center"/>
          </w:tcPr>
          <w:p w:rsidR="008C325A" w:rsidRPr="00AC4425" w:rsidRDefault="009D56A4" w:rsidP="002728C4">
            <w:pPr>
              <w:jc w:val="center"/>
            </w:pPr>
            <w:r>
              <w:t>1189,6</w:t>
            </w:r>
          </w:p>
        </w:tc>
        <w:tc>
          <w:tcPr>
            <w:tcW w:w="876" w:type="dxa"/>
            <w:shd w:val="clear" w:color="000000" w:fill="FFFFFF"/>
            <w:noWrap/>
            <w:vAlign w:val="center"/>
          </w:tcPr>
          <w:p w:rsidR="008C325A" w:rsidRPr="00AC4425" w:rsidRDefault="009D56A4" w:rsidP="002728C4">
            <w:pPr>
              <w:jc w:val="center"/>
            </w:pPr>
            <w:r>
              <w:t>1197,1</w:t>
            </w:r>
          </w:p>
        </w:tc>
        <w:tc>
          <w:tcPr>
            <w:tcW w:w="985" w:type="dxa"/>
            <w:shd w:val="clear" w:color="000000" w:fill="FFFFFF"/>
            <w:noWrap/>
            <w:vAlign w:val="center"/>
          </w:tcPr>
          <w:p w:rsidR="008C325A" w:rsidRPr="00AC4425" w:rsidRDefault="00C81627" w:rsidP="002728C4">
            <w:pPr>
              <w:jc w:val="center"/>
            </w:pPr>
            <w:r>
              <w:t>1204,3</w:t>
            </w:r>
          </w:p>
        </w:tc>
        <w:tc>
          <w:tcPr>
            <w:tcW w:w="1363" w:type="dxa"/>
            <w:shd w:val="clear" w:color="000000" w:fill="FFFFFF"/>
            <w:noWrap/>
            <w:vAlign w:val="center"/>
          </w:tcPr>
          <w:p w:rsidR="008C325A" w:rsidRPr="00AC4425" w:rsidRDefault="00653F12" w:rsidP="002728C4">
            <w:pPr>
              <w:jc w:val="center"/>
            </w:pPr>
            <w:r>
              <w:t>1,66</w:t>
            </w:r>
          </w:p>
        </w:tc>
      </w:tr>
      <w:tr w:rsidR="008C325A" w:rsidRPr="00AC4425" w:rsidTr="001C0E48">
        <w:trPr>
          <w:trHeight w:val="924"/>
        </w:trPr>
        <w:tc>
          <w:tcPr>
            <w:tcW w:w="3661" w:type="dxa"/>
            <w:shd w:val="clear" w:color="000000" w:fill="FFFFFF"/>
            <w:vAlign w:val="center"/>
          </w:tcPr>
          <w:p w:rsidR="008C325A" w:rsidRPr="00AC4425" w:rsidRDefault="008C325A" w:rsidP="002728C4">
            <w:r w:rsidRPr="00AC4425">
              <w:t>Общая площадь жилых помещений, приходящаяся в среднем на 1 жителя всего, кв.м.</w:t>
            </w:r>
          </w:p>
        </w:tc>
        <w:tc>
          <w:tcPr>
            <w:tcW w:w="876" w:type="dxa"/>
            <w:shd w:val="clear" w:color="000000" w:fill="FFFFFF"/>
            <w:noWrap/>
            <w:vAlign w:val="center"/>
          </w:tcPr>
          <w:p w:rsidR="008C325A" w:rsidRPr="00AC4425" w:rsidRDefault="008F6A8E" w:rsidP="002728C4">
            <w:pPr>
              <w:jc w:val="center"/>
            </w:pPr>
            <w:r>
              <w:t>39,59</w:t>
            </w:r>
          </w:p>
        </w:tc>
        <w:tc>
          <w:tcPr>
            <w:tcW w:w="876" w:type="dxa"/>
            <w:shd w:val="clear" w:color="000000" w:fill="FFFFFF"/>
            <w:noWrap/>
            <w:vAlign w:val="center"/>
          </w:tcPr>
          <w:p w:rsidR="008C325A" w:rsidRPr="00AC4425" w:rsidRDefault="008F6A8E" w:rsidP="002728C4">
            <w:pPr>
              <w:jc w:val="center"/>
            </w:pPr>
            <w:r>
              <w:t>39,00</w:t>
            </w:r>
          </w:p>
        </w:tc>
        <w:tc>
          <w:tcPr>
            <w:tcW w:w="876" w:type="dxa"/>
            <w:shd w:val="clear" w:color="000000" w:fill="FFFFFF"/>
            <w:noWrap/>
            <w:vAlign w:val="center"/>
          </w:tcPr>
          <w:p w:rsidR="008C325A" w:rsidRPr="00AC4425" w:rsidRDefault="008F6A8E" w:rsidP="002728C4">
            <w:pPr>
              <w:jc w:val="center"/>
            </w:pPr>
            <w:r>
              <w:t>37,87</w:t>
            </w:r>
          </w:p>
        </w:tc>
        <w:tc>
          <w:tcPr>
            <w:tcW w:w="876" w:type="dxa"/>
            <w:shd w:val="clear" w:color="000000" w:fill="FFFFFF"/>
            <w:noWrap/>
            <w:vAlign w:val="center"/>
          </w:tcPr>
          <w:p w:rsidR="008C325A" w:rsidRPr="00AC4425" w:rsidRDefault="008F6A8E" w:rsidP="002728C4">
            <w:pPr>
              <w:jc w:val="center"/>
            </w:pPr>
            <w:r>
              <w:t>37,53</w:t>
            </w:r>
          </w:p>
        </w:tc>
        <w:tc>
          <w:tcPr>
            <w:tcW w:w="985" w:type="dxa"/>
            <w:shd w:val="clear" w:color="000000" w:fill="FFFFFF"/>
            <w:noWrap/>
            <w:vAlign w:val="center"/>
          </w:tcPr>
          <w:p w:rsidR="008C325A" w:rsidRPr="00AC4425" w:rsidRDefault="00653F12" w:rsidP="002728C4">
            <w:pPr>
              <w:jc w:val="center"/>
            </w:pPr>
            <w:r>
              <w:t>37,25</w:t>
            </w:r>
          </w:p>
        </w:tc>
        <w:tc>
          <w:tcPr>
            <w:tcW w:w="1363" w:type="dxa"/>
            <w:shd w:val="clear" w:color="000000" w:fill="FFFFFF"/>
            <w:noWrap/>
            <w:vAlign w:val="center"/>
          </w:tcPr>
          <w:p w:rsidR="008C325A" w:rsidRPr="00AC4425" w:rsidRDefault="00653F12" w:rsidP="002728C4">
            <w:pPr>
              <w:jc w:val="center"/>
            </w:pPr>
            <w:r>
              <w:t>-5,91</w:t>
            </w:r>
          </w:p>
        </w:tc>
      </w:tr>
      <w:tr w:rsidR="00703D6F" w:rsidRPr="00AC4425" w:rsidTr="001C0E48">
        <w:trPr>
          <w:trHeight w:val="924"/>
        </w:trPr>
        <w:tc>
          <w:tcPr>
            <w:tcW w:w="3661" w:type="dxa"/>
            <w:shd w:val="clear" w:color="000000" w:fill="FFFFFF"/>
            <w:vAlign w:val="center"/>
          </w:tcPr>
          <w:p w:rsidR="002A34C7" w:rsidRPr="001C0E48" w:rsidRDefault="002A34C7" w:rsidP="00E4661F">
            <w:pPr>
              <w:ind w:firstLineChars="200" w:firstLine="480"/>
              <w:jc w:val="center"/>
            </w:pPr>
            <w:r w:rsidRPr="001C0E48">
              <w:t>в том числе: государственная</w:t>
            </w:r>
          </w:p>
          <w:p w:rsidR="00703D6F" w:rsidRPr="001C0E48" w:rsidRDefault="001C0E48" w:rsidP="001C0E48">
            <w:pPr>
              <w:jc w:val="center"/>
            </w:pPr>
            <w:r w:rsidRPr="001C0E48">
              <w:t>тыс.кв.м</w:t>
            </w:r>
          </w:p>
        </w:tc>
        <w:tc>
          <w:tcPr>
            <w:tcW w:w="876" w:type="dxa"/>
            <w:shd w:val="clear" w:color="000000" w:fill="FFFFFF"/>
            <w:noWrap/>
            <w:vAlign w:val="center"/>
          </w:tcPr>
          <w:p w:rsidR="00703D6F" w:rsidRDefault="00782464" w:rsidP="002728C4">
            <w:pPr>
              <w:jc w:val="center"/>
            </w:pPr>
            <w:r>
              <w:t>3,1</w:t>
            </w:r>
          </w:p>
        </w:tc>
        <w:tc>
          <w:tcPr>
            <w:tcW w:w="876" w:type="dxa"/>
            <w:shd w:val="clear" w:color="000000" w:fill="FFFFFF"/>
            <w:noWrap/>
            <w:vAlign w:val="center"/>
          </w:tcPr>
          <w:p w:rsidR="00703D6F" w:rsidRDefault="00782464" w:rsidP="002728C4">
            <w:pPr>
              <w:jc w:val="center"/>
            </w:pPr>
            <w:r>
              <w:t>3,1</w:t>
            </w:r>
          </w:p>
        </w:tc>
        <w:tc>
          <w:tcPr>
            <w:tcW w:w="876" w:type="dxa"/>
            <w:shd w:val="clear" w:color="000000" w:fill="FFFFFF"/>
            <w:noWrap/>
            <w:vAlign w:val="center"/>
          </w:tcPr>
          <w:p w:rsidR="00703D6F" w:rsidRDefault="00782464" w:rsidP="002728C4">
            <w:pPr>
              <w:jc w:val="center"/>
            </w:pPr>
            <w:r>
              <w:t>3,1</w:t>
            </w:r>
          </w:p>
        </w:tc>
        <w:tc>
          <w:tcPr>
            <w:tcW w:w="876" w:type="dxa"/>
            <w:shd w:val="clear" w:color="000000" w:fill="FFFFFF"/>
            <w:noWrap/>
            <w:vAlign w:val="center"/>
          </w:tcPr>
          <w:p w:rsidR="00703D6F" w:rsidRDefault="00782464" w:rsidP="002728C4">
            <w:pPr>
              <w:jc w:val="center"/>
            </w:pPr>
            <w:r>
              <w:t>3,1</w:t>
            </w:r>
          </w:p>
        </w:tc>
        <w:tc>
          <w:tcPr>
            <w:tcW w:w="985" w:type="dxa"/>
            <w:shd w:val="clear" w:color="000000" w:fill="FFFFFF"/>
            <w:noWrap/>
            <w:vAlign w:val="center"/>
          </w:tcPr>
          <w:p w:rsidR="00703D6F" w:rsidRDefault="00782464" w:rsidP="002728C4">
            <w:pPr>
              <w:jc w:val="center"/>
            </w:pPr>
            <w:r>
              <w:t>3,1</w:t>
            </w:r>
          </w:p>
        </w:tc>
        <w:tc>
          <w:tcPr>
            <w:tcW w:w="1363" w:type="dxa"/>
            <w:shd w:val="clear" w:color="000000" w:fill="FFFFFF"/>
            <w:noWrap/>
            <w:vAlign w:val="center"/>
          </w:tcPr>
          <w:p w:rsidR="00703D6F" w:rsidRDefault="00782464" w:rsidP="002728C4">
            <w:pPr>
              <w:jc w:val="center"/>
            </w:pPr>
            <w:r>
              <w:t>-</w:t>
            </w:r>
          </w:p>
        </w:tc>
      </w:tr>
      <w:tr w:rsidR="00703D6F" w:rsidRPr="00AC4425" w:rsidTr="001C0E48">
        <w:trPr>
          <w:trHeight w:val="924"/>
        </w:trPr>
        <w:tc>
          <w:tcPr>
            <w:tcW w:w="3661" w:type="dxa"/>
            <w:shd w:val="clear" w:color="000000" w:fill="FFFFFF"/>
            <w:vAlign w:val="center"/>
          </w:tcPr>
          <w:p w:rsidR="002273E9" w:rsidRPr="001C0E48" w:rsidRDefault="002273E9" w:rsidP="00E4661F">
            <w:pPr>
              <w:ind w:firstLineChars="200" w:firstLine="480"/>
              <w:jc w:val="center"/>
            </w:pPr>
            <w:r w:rsidRPr="001C0E48">
              <w:t>муниципальная</w:t>
            </w:r>
          </w:p>
          <w:p w:rsidR="00703D6F" w:rsidRPr="001C0E48" w:rsidRDefault="001C0E48" w:rsidP="001C0E48">
            <w:pPr>
              <w:jc w:val="center"/>
            </w:pPr>
            <w:r w:rsidRPr="001C0E48">
              <w:t>тыс.кв.м,</w:t>
            </w:r>
          </w:p>
        </w:tc>
        <w:tc>
          <w:tcPr>
            <w:tcW w:w="876" w:type="dxa"/>
            <w:shd w:val="clear" w:color="000000" w:fill="FFFFFF"/>
            <w:noWrap/>
            <w:vAlign w:val="center"/>
          </w:tcPr>
          <w:p w:rsidR="00703D6F" w:rsidRDefault="001C0E48" w:rsidP="002728C4">
            <w:pPr>
              <w:jc w:val="center"/>
            </w:pPr>
            <w:r>
              <w:t>1,6</w:t>
            </w:r>
          </w:p>
        </w:tc>
        <w:tc>
          <w:tcPr>
            <w:tcW w:w="876" w:type="dxa"/>
            <w:shd w:val="clear" w:color="000000" w:fill="FFFFFF"/>
            <w:noWrap/>
            <w:vAlign w:val="center"/>
          </w:tcPr>
          <w:p w:rsidR="00703D6F" w:rsidRDefault="001C0E48" w:rsidP="002728C4">
            <w:pPr>
              <w:jc w:val="center"/>
            </w:pPr>
            <w:r>
              <w:t>1,6</w:t>
            </w:r>
          </w:p>
        </w:tc>
        <w:tc>
          <w:tcPr>
            <w:tcW w:w="876" w:type="dxa"/>
            <w:shd w:val="clear" w:color="000000" w:fill="FFFFFF"/>
            <w:noWrap/>
            <w:vAlign w:val="center"/>
          </w:tcPr>
          <w:p w:rsidR="00703D6F" w:rsidRDefault="001C0E48" w:rsidP="002728C4">
            <w:pPr>
              <w:jc w:val="center"/>
            </w:pPr>
            <w:r>
              <w:t>1</w:t>
            </w:r>
          </w:p>
        </w:tc>
        <w:tc>
          <w:tcPr>
            <w:tcW w:w="876" w:type="dxa"/>
            <w:shd w:val="clear" w:color="000000" w:fill="FFFFFF"/>
            <w:noWrap/>
            <w:vAlign w:val="center"/>
          </w:tcPr>
          <w:p w:rsidR="00703D6F" w:rsidRDefault="001C0E48" w:rsidP="002728C4">
            <w:pPr>
              <w:jc w:val="center"/>
            </w:pPr>
            <w:r>
              <w:t>1,3</w:t>
            </w:r>
          </w:p>
        </w:tc>
        <w:tc>
          <w:tcPr>
            <w:tcW w:w="985" w:type="dxa"/>
            <w:shd w:val="clear" w:color="000000" w:fill="FFFFFF"/>
            <w:noWrap/>
            <w:vAlign w:val="center"/>
          </w:tcPr>
          <w:p w:rsidR="00703D6F" w:rsidRDefault="001C0E48" w:rsidP="002728C4">
            <w:pPr>
              <w:jc w:val="center"/>
            </w:pPr>
            <w:r>
              <w:t>1,3</w:t>
            </w:r>
          </w:p>
        </w:tc>
        <w:tc>
          <w:tcPr>
            <w:tcW w:w="1363" w:type="dxa"/>
            <w:shd w:val="clear" w:color="000000" w:fill="FFFFFF"/>
            <w:noWrap/>
            <w:vAlign w:val="center"/>
          </w:tcPr>
          <w:p w:rsidR="00703D6F" w:rsidRDefault="00DA1FD2" w:rsidP="002728C4">
            <w:pPr>
              <w:jc w:val="center"/>
            </w:pPr>
            <w:r>
              <w:t>-</w:t>
            </w:r>
          </w:p>
        </w:tc>
      </w:tr>
      <w:tr w:rsidR="002273E9" w:rsidRPr="00AC4425" w:rsidTr="001C0E48">
        <w:trPr>
          <w:trHeight w:val="924"/>
        </w:trPr>
        <w:tc>
          <w:tcPr>
            <w:tcW w:w="3661" w:type="dxa"/>
            <w:shd w:val="clear" w:color="000000" w:fill="FFFFFF"/>
            <w:vAlign w:val="center"/>
          </w:tcPr>
          <w:p w:rsidR="002273E9" w:rsidRPr="001C0E48" w:rsidRDefault="002273E9" w:rsidP="00E4661F">
            <w:pPr>
              <w:ind w:firstLineChars="200" w:firstLine="480"/>
              <w:jc w:val="center"/>
            </w:pPr>
            <w:r w:rsidRPr="001C0E48">
              <w:t>частная</w:t>
            </w:r>
          </w:p>
          <w:p w:rsidR="002273E9" w:rsidRPr="001C0E48" w:rsidRDefault="001C0E48" w:rsidP="00E4661F">
            <w:pPr>
              <w:ind w:firstLineChars="200" w:firstLine="480"/>
              <w:jc w:val="center"/>
            </w:pPr>
            <w:r w:rsidRPr="001C0E48">
              <w:t>тыс.кв.м.</w:t>
            </w:r>
          </w:p>
        </w:tc>
        <w:tc>
          <w:tcPr>
            <w:tcW w:w="876" w:type="dxa"/>
            <w:shd w:val="clear" w:color="000000" w:fill="FFFFFF"/>
            <w:noWrap/>
            <w:vAlign w:val="center"/>
          </w:tcPr>
          <w:p w:rsidR="002273E9" w:rsidRDefault="001C0E48" w:rsidP="002728C4">
            <w:pPr>
              <w:jc w:val="center"/>
            </w:pPr>
            <w:r>
              <w:t>1179,9</w:t>
            </w:r>
          </w:p>
        </w:tc>
        <w:tc>
          <w:tcPr>
            <w:tcW w:w="876" w:type="dxa"/>
            <w:shd w:val="clear" w:color="000000" w:fill="FFFFFF"/>
            <w:noWrap/>
            <w:vAlign w:val="center"/>
          </w:tcPr>
          <w:p w:rsidR="002273E9" w:rsidRDefault="001C0E48" w:rsidP="002728C4">
            <w:pPr>
              <w:jc w:val="center"/>
            </w:pPr>
            <w:r>
              <w:t>1182</w:t>
            </w:r>
          </w:p>
        </w:tc>
        <w:tc>
          <w:tcPr>
            <w:tcW w:w="876" w:type="dxa"/>
            <w:shd w:val="clear" w:color="000000" w:fill="FFFFFF"/>
            <w:noWrap/>
            <w:vAlign w:val="center"/>
          </w:tcPr>
          <w:p w:rsidR="002273E9" w:rsidRDefault="001C0E48" w:rsidP="002728C4">
            <w:pPr>
              <w:jc w:val="center"/>
            </w:pPr>
            <w:r>
              <w:t>1185,5</w:t>
            </w:r>
          </w:p>
        </w:tc>
        <w:tc>
          <w:tcPr>
            <w:tcW w:w="876" w:type="dxa"/>
            <w:shd w:val="clear" w:color="000000" w:fill="FFFFFF"/>
            <w:noWrap/>
            <w:vAlign w:val="center"/>
          </w:tcPr>
          <w:p w:rsidR="002273E9" w:rsidRDefault="001C0E48" w:rsidP="002728C4">
            <w:pPr>
              <w:jc w:val="center"/>
            </w:pPr>
            <w:r>
              <w:t>1192,7</w:t>
            </w:r>
          </w:p>
        </w:tc>
        <w:tc>
          <w:tcPr>
            <w:tcW w:w="985" w:type="dxa"/>
            <w:shd w:val="clear" w:color="000000" w:fill="FFFFFF"/>
            <w:noWrap/>
            <w:vAlign w:val="center"/>
          </w:tcPr>
          <w:p w:rsidR="002273E9" w:rsidRDefault="001C0E48" w:rsidP="002728C4">
            <w:pPr>
              <w:jc w:val="center"/>
            </w:pPr>
            <w:r>
              <w:t>1199,9</w:t>
            </w:r>
          </w:p>
        </w:tc>
        <w:tc>
          <w:tcPr>
            <w:tcW w:w="1363" w:type="dxa"/>
            <w:shd w:val="clear" w:color="000000" w:fill="FFFFFF"/>
            <w:noWrap/>
            <w:vAlign w:val="center"/>
          </w:tcPr>
          <w:p w:rsidR="002273E9" w:rsidRDefault="00DA1FD2" w:rsidP="002728C4">
            <w:pPr>
              <w:jc w:val="center"/>
            </w:pPr>
            <w:r>
              <w:t>-</w:t>
            </w:r>
          </w:p>
        </w:tc>
      </w:tr>
      <w:tr w:rsidR="008C325A" w:rsidRPr="00AC4425" w:rsidTr="001C0E48">
        <w:trPr>
          <w:trHeight w:val="720"/>
        </w:trPr>
        <w:tc>
          <w:tcPr>
            <w:tcW w:w="3661" w:type="dxa"/>
            <w:shd w:val="clear" w:color="000000" w:fill="FFFFFF"/>
            <w:vAlign w:val="center"/>
            <w:hideMark/>
          </w:tcPr>
          <w:p w:rsidR="008C325A" w:rsidRPr="00AC4425" w:rsidRDefault="008C325A" w:rsidP="002728C4">
            <w:r w:rsidRPr="00AC4425">
              <w:t>в том числе введенная в действие за один год, кв.м.</w:t>
            </w:r>
          </w:p>
        </w:tc>
        <w:tc>
          <w:tcPr>
            <w:tcW w:w="876" w:type="dxa"/>
            <w:shd w:val="clear" w:color="000000" w:fill="FFFFFF"/>
            <w:noWrap/>
            <w:vAlign w:val="center"/>
            <w:hideMark/>
          </w:tcPr>
          <w:p w:rsidR="008C325A" w:rsidRPr="00AC4425" w:rsidRDefault="00653F12" w:rsidP="002728C4">
            <w:pPr>
              <w:jc w:val="center"/>
            </w:pPr>
            <w:r>
              <w:t>13806</w:t>
            </w:r>
          </w:p>
        </w:tc>
        <w:tc>
          <w:tcPr>
            <w:tcW w:w="876" w:type="dxa"/>
            <w:shd w:val="clear" w:color="000000" w:fill="FFFFFF"/>
            <w:noWrap/>
            <w:vAlign w:val="center"/>
            <w:hideMark/>
          </w:tcPr>
          <w:p w:rsidR="008C325A" w:rsidRPr="00AC4425" w:rsidRDefault="00653F12" w:rsidP="002728C4">
            <w:pPr>
              <w:jc w:val="center"/>
            </w:pPr>
            <w:r>
              <w:t>2222</w:t>
            </w:r>
          </w:p>
        </w:tc>
        <w:tc>
          <w:tcPr>
            <w:tcW w:w="876" w:type="dxa"/>
            <w:shd w:val="clear" w:color="000000" w:fill="FFFFFF"/>
            <w:noWrap/>
            <w:vAlign w:val="center"/>
            <w:hideMark/>
          </w:tcPr>
          <w:p w:rsidR="008C325A" w:rsidRPr="00AC4425" w:rsidRDefault="00653F12" w:rsidP="002728C4">
            <w:pPr>
              <w:jc w:val="center"/>
            </w:pPr>
            <w:r>
              <w:t>2632</w:t>
            </w:r>
          </w:p>
        </w:tc>
        <w:tc>
          <w:tcPr>
            <w:tcW w:w="876" w:type="dxa"/>
            <w:shd w:val="clear" w:color="000000" w:fill="FFFFFF"/>
            <w:noWrap/>
            <w:vAlign w:val="center"/>
            <w:hideMark/>
          </w:tcPr>
          <w:p w:rsidR="008C325A" w:rsidRPr="00AC4425" w:rsidRDefault="00653F12" w:rsidP="002728C4">
            <w:pPr>
              <w:jc w:val="center"/>
            </w:pPr>
            <w:r>
              <w:t>7520</w:t>
            </w:r>
          </w:p>
        </w:tc>
        <w:tc>
          <w:tcPr>
            <w:tcW w:w="985" w:type="dxa"/>
            <w:shd w:val="clear" w:color="000000" w:fill="FFFFFF"/>
            <w:noWrap/>
            <w:vAlign w:val="center"/>
            <w:hideMark/>
          </w:tcPr>
          <w:p w:rsidR="008C325A" w:rsidRPr="00AC4425" w:rsidRDefault="00653F12" w:rsidP="002728C4">
            <w:pPr>
              <w:jc w:val="center"/>
            </w:pPr>
            <w:r>
              <w:t>16805</w:t>
            </w:r>
          </w:p>
        </w:tc>
        <w:tc>
          <w:tcPr>
            <w:tcW w:w="1363" w:type="dxa"/>
            <w:shd w:val="clear" w:color="000000" w:fill="FFFFFF"/>
            <w:noWrap/>
            <w:vAlign w:val="center"/>
            <w:hideMark/>
          </w:tcPr>
          <w:p w:rsidR="008C325A" w:rsidRPr="00AC4425" w:rsidRDefault="00653F12" w:rsidP="002728C4">
            <w:pPr>
              <w:jc w:val="center"/>
            </w:pPr>
            <w:r>
              <w:t>21,17</w:t>
            </w:r>
          </w:p>
        </w:tc>
      </w:tr>
      <w:tr w:rsidR="00F734E4" w:rsidRPr="008E5A40" w:rsidTr="001C0E48">
        <w:trPr>
          <w:trHeight w:val="720"/>
        </w:trPr>
        <w:tc>
          <w:tcPr>
            <w:tcW w:w="3661" w:type="dxa"/>
            <w:shd w:val="clear" w:color="000000" w:fill="FFFFFF"/>
          </w:tcPr>
          <w:p w:rsidR="00F734E4" w:rsidRPr="008E5A40" w:rsidRDefault="008C0BBE" w:rsidP="00F734E4">
            <w:pPr>
              <w:rPr>
                <w:color w:val="000000"/>
              </w:rPr>
            </w:pPr>
            <w:r>
              <w:rPr>
                <w:color w:val="000000"/>
              </w:rPr>
              <w:t>Количество сирот</w:t>
            </w:r>
            <w:r w:rsidR="00F734E4" w:rsidRPr="008E5A40">
              <w:rPr>
                <w:color w:val="000000"/>
              </w:rPr>
              <w:t>, получивш</w:t>
            </w:r>
            <w:r>
              <w:rPr>
                <w:color w:val="000000"/>
              </w:rPr>
              <w:t>ие</w:t>
            </w:r>
            <w:r w:rsidR="00F734E4" w:rsidRPr="008E5A40">
              <w:rPr>
                <w:color w:val="000000"/>
              </w:rPr>
              <w:t xml:space="preserve"> жилые помещения и улучшившего жилищные услов</w:t>
            </w:r>
            <w:r>
              <w:rPr>
                <w:color w:val="000000"/>
              </w:rPr>
              <w:t>ия</w:t>
            </w:r>
            <w:r w:rsidR="00F734E4" w:rsidRPr="008E5A40">
              <w:rPr>
                <w:color w:val="000000"/>
              </w:rPr>
              <w:t>, состоящ</w:t>
            </w:r>
            <w:r>
              <w:rPr>
                <w:color w:val="000000"/>
              </w:rPr>
              <w:t>ие</w:t>
            </w:r>
            <w:r w:rsidR="00F734E4" w:rsidRPr="008E5A40">
              <w:rPr>
                <w:color w:val="000000"/>
              </w:rPr>
              <w:t xml:space="preserve"> на учете в качестве нуждающ</w:t>
            </w:r>
            <w:r>
              <w:rPr>
                <w:color w:val="000000"/>
              </w:rPr>
              <w:t>ихся</w:t>
            </w:r>
            <w:r w:rsidR="00F734E4" w:rsidRPr="008E5A40">
              <w:rPr>
                <w:color w:val="000000"/>
              </w:rPr>
              <w:t xml:space="preserve"> в жилых помещениях</w:t>
            </w:r>
            <w:r>
              <w:rPr>
                <w:color w:val="000000"/>
              </w:rPr>
              <w:t>, чел.</w:t>
            </w:r>
          </w:p>
        </w:tc>
        <w:tc>
          <w:tcPr>
            <w:tcW w:w="876" w:type="dxa"/>
            <w:shd w:val="clear" w:color="000000" w:fill="FFFFFF"/>
            <w:noWrap/>
            <w:vAlign w:val="center"/>
          </w:tcPr>
          <w:p w:rsidR="00F734E4" w:rsidRPr="008E5A40" w:rsidRDefault="00620A43" w:rsidP="00F734E4">
            <w:pPr>
              <w:jc w:val="center"/>
            </w:pPr>
            <w:r>
              <w:t>2</w:t>
            </w:r>
          </w:p>
        </w:tc>
        <w:tc>
          <w:tcPr>
            <w:tcW w:w="876" w:type="dxa"/>
            <w:shd w:val="clear" w:color="000000" w:fill="FFFFFF"/>
            <w:noWrap/>
            <w:vAlign w:val="center"/>
          </w:tcPr>
          <w:p w:rsidR="00F734E4" w:rsidRPr="008E5A40" w:rsidRDefault="00DA1FD2" w:rsidP="00F734E4">
            <w:pPr>
              <w:jc w:val="center"/>
            </w:pPr>
            <w:r>
              <w:t>2</w:t>
            </w:r>
          </w:p>
        </w:tc>
        <w:tc>
          <w:tcPr>
            <w:tcW w:w="876" w:type="dxa"/>
            <w:shd w:val="clear" w:color="000000" w:fill="FFFFFF"/>
            <w:noWrap/>
            <w:vAlign w:val="center"/>
          </w:tcPr>
          <w:p w:rsidR="00F734E4" w:rsidRPr="008E5A40" w:rsidRDefault="00B50C1A" w:rsidP="00F734E4">
            <w:pPr>
              <w:jc w:val="center"/>
            </w:pPr>
            <w:r>
              <w:t>3</w:t>
            </w:r>
          </w:p>
        </w:tc>
        <w:tc>
          <w:tcPr>
            <w:tcW w:w="876" w:type="dxa"/>
            <w:shd w:val="clear" w:color="000000" w:fill="FFFFFF"/>
            <w:noWrap/>
            <w:vAlign w:val="center"/>
          </w:tcPr>
          <w:p w:rsidR="00F734E4" w:rsidRPr="008E5A40" w:rsidRDefault="00B50C1A" w:rsidP="00B50C1A">
            <w:r>
              <w:t>3</w:t>
            </w:r>
          </w:p>
        </w:tc>
        <w:tc>
          <w:tcPr>
            <w:tcW w:w="985" w:type="dxa"/>
            <w:shd w:val="clear" w:color="000000" w:fill="FFFFFF"/>
            <w:noWrap/>
            <w:vAlign w:val="center"/>
          </w:tcPr>
          <w:p w:rsidR="00F734E4" w:rsidRPr="008E5A40" w:rsidRDefault="002252B2" w:rsidP="00F734E4">
            <w:pPr>
              <w:jc w:val="center"/>
            </w:pPr>
            <w:r>
              <w:t>2</w:t>
            </w:r>
          </w:p>
        </w:tc>
        <w:tc>
          <w:tcPr>
            <w:tcW w:w="1363" w:type="dxa"/>
            <w:shd w:val="clear" w:color="000000" w:fill="FFFFFF"/>
            <w:noWrap/>
            <w:vAlign w:val="center"/>
          </w:tcPr>
          <w:p w:rsidR="00F734E4" w:rsidRDefault="00DA1FD2" w:rsidP="00F734E4">
            <w:pPr>
              <w:jc w:val="center"/>
              <w:rPr>
                <w:color w:val="000000"/>
              </w:rPr>
            </w:pPr>
            <w:r>
              <w:rPr>
                <w:color w:val="000000"/>
              </w:rPr>
              <w:t>-</w:t>
            </w:r>
          </w:p>
        </w:tc>
      </w:tr>
    </w:tbl>
    <w:p w:rsidR="008C325A" w:rsidRDefault="008C325A" w:rsidP="008C325A">
      <w:pPr>
        <w:spacing w:line="276" w:lineRule="auto"/>
        <w:ind w:firstLine="227"/>
        <w:jc w:val="both"/>
        <w:rPr>
          <w:i/>
          <w:sz w:val="22"/>
          <w:szCs w:val="28"/>
        </w:rPr>
      </w:pPr>
    </w:p>
    <w:p w:rsidR="00106158" w:rsidRDefault="008C325A" w:rsidP="008C325A">
      <w:pPr>
        <w:spacing w:line="276" w:lineRule="auto"/>
        <w:ind w:firstLine="426"/>
        <w:jc w:val="both"/>
        <w:rPr>
          <w:sz w:val="28"/>
          <w:szCs w:val="28"/>
        </w:rPr>
      </w:pPr>
      <w:r>
        <w:rPr>
          <w:sz w:val="28"/>
          <w:szCs w:val="28"/>
        </w:rPr>
        <w:t xml:space="preserve"> За рассматриваемый период о</w:t>
      </w:r>
      <w:r w:rsidRPr="00442CC1">
        <w:rPr>
          <w:sz w:val="28"/>
          <w:szCs w:val="28"/>
        </w:rPr>
        <w:t>бщая площадь жилых помещений</w:t>
      </w:r>
      <w:r>
        <w:rPr>
          <w:sz w:val="28"/>
          <w:szCs w:val="28"/>
        </w:rPr>
        <w:t xml:space="preserve"> увеличилась на </w:t>
      </w:r>
      <w:r w:rsidR="00DA1FD2">
        <w:rPr>
          <w:sz w:val="28"/>
          <w:szCs w:val="28"/>
        </w:rPr>
        <w:t>1</w:t>
      </w:r>
      <w:r>
        <w:rPr>
          <w:sz w:val="28"/>
          <w:szCs w:val="28"/>
        </w:rPr>
        <w:t>,</w:t>
      </w:r>
      <w:r w:rsidR="00DA1FD2">
        <w:rPr>
          <w:sz w:val="28"/>
          <w:szCs w:val="28"/>
        </w:rPr>
        <w:t>6</w:t>
      </w:r>
      <w:r>
        <w:rPr>
          <w:sz w:val="28"/>
          <w:szCs w:val="28"/>
        </w:rPr>
        <w:t>6% и в 202</w:t>
      </w:r>
      <w:r w:rsidR="00AC2224">
        <w:rPr>
          <w:sz w:val="28"/>
          <w:szCs w:val="28"/>
        </w:rPr>
        <w:t>4</w:t>
      </w:r>
      <w:r>
        <w:rPr>
          <w:sz w:val="28"/>
          <w:szCs w:val="28"/>
        </w:rPr>
        <w:t xml:space="preserve"> году составила </w:t>
      </w:r>
      <w:r w:rsidR="00106158">
        <w:rPr>
          <w:sz w:val="28"/>
          <w:szCs w:val="28"/>
        </w:rPr>
        <w:t>1204</w:t>
      </w:r>
      <w:r>
        <w:rPr>
          <w:sz w:val="28"/>
          <w:szCs w:val="28"/>
        </w:rPr>
        <w:t>,</w:t>
      </w:r>
      <w:r w:rsidR="00DA1FD2">
        <w:rPr>
          <w:sz w:val="28"/>
          <w:szCs w:val="28"/>
        </w:rPr>
        <w:t>3</w:t>
      </w:r>
      <w:r w:rsidRPr="00442CC1">
        <w:rPr>
          <w:sz w:val="28"/>
          <w:szCs w:val="28"/>
        </w:rPr>
        <w:t xml:space="preserve"> тыс. кв.м.</w:t>
      </w:r>
    </w:p>
    <w:p w:rsidR="00106158" w:rsidRPr="005A710D" w:rsidRDefault="008C325A" w:rsidP="008C325A">
      <w:pPr>
        <w:spacing w:line="276" w:lineRule="auto"/>
        <w:ind w:firstLine="426"/>
        <w:jc w:val="both"/>
        <w:rPr>
          <w:sz w:val="28"/>
          <w:szCs w:val="28"/>
        </w:rPr>
      </w:pPr>
      <w:r>
        <w:rPr>
          <w:sz w:val="28"/>
          <w:szCs w:val="28"/>
        </w:rPr>
        <w:t>Негативная тенденция наблюдается в сфере индивидуального жилищного строительства:</w:t>
      </w:r>
      <w:r w:rsidR="00AC2224">
        <w:rPr>
          <w:sz w:val="28"/>
          <w:szCs w:val="28"/>
        </w:rPr>
        <w:t xml:space="preserve"> отсутствуют свободные </w:t>
      </w:r>
      <w:r>
        <w:rPr>
          <w:sz w:val="28"/>
          <w:szCs w:val="28"/>
        </w:rPr>
        <w:t xml:space="preserve">площади земельных участков, </w:t>
      </w:r>
      <w:r w:rsidR="00AC2224">
        <w:rPr>
          <w:sz w:val="28"/>
          <w:szCs w:val="28"/>
        </w:rPr>
        <w:t xml:space="preserve">для </w:t>
      </w:r>
      <w:r>
        <w:rPr>
          <w:sz w:val="28"/>
          <w:szCs w:val="28"/>
        </w:rPr>
        <w:t>предоставл</w:t>
      </w:r>
      <w:r w:rsidR="007A4FF7">
        <w:rPr>
          <w:sz w:val="28"/>
          <w:szCs w:val="28"/>
        </w:rPr>
        <w:t xml:space="preserve">ения нуждающимся </w:t>
      </w:r>
      <w:r w:rsidR="003C4318">
        <w:rPr>
          <w:sz w:val="28"/>
          <w:szCs w:val="28"/>
        </w:rPr>
        <w:t xml:space="preserve">жителям </w:t>
      </w:r>
      <w:r>
        <w:rPr>
          <w:sz w:val="28"/>
          <w:szCs w:val="28"/>
        </w:rPr>
        <w:t xml:space="preserve">для строительства </w:t>
      </w:r>
      <w:r w:rsidR="007A4FF7">
        <w:rPr>
          <w:sz w:val="28"/>
          <w:szCs w:val="28"/>
        </w:rPr>
        <w:t>индивидуального жилого дома.</w:t>
      </w:r>
      <w:r w:rsidRPr="00B27C95">
        <w:rPr>
          <w:sz w:val="28"/>
          <w:szCs w:val="28"/>
        </w:rPr>
        <w:t xml:space="preserve">Городскому округу </w:t>
      </w:r>
      <w:r w:rsidR="007A4FF7">
        <w:rPr>
          <w:sz w:val="28"/>
          <w:szCs w:val="28"/>
        </w:rPr>
        <w:t xml:space="preserve">«город Дагестанские Огни» </w:t>
      </w:r>
      <w:r w:rsidRPr="00B27C95">
        <w:rPr>
          <w:sz w:val="28"/>
          <w:szCs w:val="28"/>
        </w:rPr>
        <w:t>все еще не удается приблизиться в сфере жилищного строительства к средне</w:t>
      </w:r>
      <w:r w:rsidR="007A4FF7">
        <w:rPr>
          <w:sz w:val="28"/>
          <w:szCs w:val="28"/>
        </w:rPr>
        <w:t>республиканским</w:t>
      </w:r>
      <w:r w:rsidRPr="00B27C95">
        <w:rPr>
          <w:sz w:val="28"/>
          <w:szCs w:val="28"/>
        </w:rPr>
        <w:t xml:space="preserve"> значениям</w:t>
      </w:r>
      <w:r w:rsidR="00106158">
        <w:rPr>
          <w:sz w:val="28"/>
          <w:szCs w:val="28"/>
        </w:rPr>
        <w:t>,</w:t>
      </w:r>
    </w:p>
    <w:p w:rsidR="001144E5" w:rsidRDefault="008C325A" w:rsidP="0086637A">
      <w:pPr>
        <w:spacing w:line="276" w:lineRule="auto"/>
        <w:ind w:firstLine="426"/>
        <w:jc w:val="both"/>
        <w:rPr>
          <w:sz w:val="28"/>
          <w:szCs w:val="28"/>
        </w:rPr>
      </w:pPr>
      <w:r>
        <w:rPr>
          <w:sz w:val="28"/>
          <w:szCs w:val="28"/>
        </w:rPr>
        <w:t>Обеспеченность жилищного фонда бытовыми удобствами возросла за ра</w:t>
      </w:r>
      <w:r w:rsidR="00E14C0C">
        <w:rPr>
          <w:sz w:val="28"/>
          <w:szCs w:val="28"/>
        </w:rPr>
        <w:t>ссматриваемый период (табл. 12</w:t>
      </w:r>
      <w:r>
        <w:rPr>
          <w:sz w:val="28"/>
          <w:szCs w:val="28"/>
        </w:rPr>
        <w:t xml:space="preserve">). </w:t>
      </w:r>
      <w:r w:rsidR="007A4FF7">
        <w:rPr>
          <w:sz w:val="28"/>
          <w:szCs w:val="28"/>
        </w:rPr>
        <w:t xml:space="preserve">Горячее водоснабжение в городе отсутствует полностью. </w:t>
      </w:r>
      <w:r>
        <w:rPr>
          <w:sz w:val="28"/>
          <w:szCs w:val="28"/>
        </w:rPr>
        <w:t>9</w:t>
      </w:r>
      <w:r w:rsidR="006C3E6E">
        <w:rPr>
          <w:sz w:val="28"/>
          <w:szCs w:val="28"/>
        </w:rPr>
        <w:t>3,8</w:t>
      </w:r>
      <w:r>
        <w:rPr>
          <w:sz w:val="28"/>
          <w:szCs w:val="28"/>
        </w:rPr>
        <w:t xml:space="preserve">% площади жилищного фонда в городском округе </w:t>
      </w:r>
      <w:r w:rsidR="007A4FF7">
        <w:rPr>
          <w:sz w:val="28"/>
          <w:szCs w:val="28"/>
        </w:rPr>
        <w:t xml:space="preserve">«город Дагестанские Огни» </w:t>
      </w:r>
      <w:r>
        <w:rPr>
          <w:sz w:val="28"/>
          <w:szCs w:val="28"/>
        </w:rPr>
        <w:t>газифицировано.</w:t>
      </w:r>
    </w:p>
    <w:p w:rsidR="0086637A" w:rsidRDefault="0086637A" w:rsidP="0086637A">
      <w:pPr>
        <w:spacing w:line="276" w:lineRule="auto"/>
        <w:ind w:firstLine="426"/>
        <w:jc w:val="both"/>
        <w:rPr>
          <w:sz w:val="28"/>
          <w:szCs w:val="28"/>
        </w:rPr>
      </w:pPr>
    </w:p>
    <w:p w:rsidR="008C325A" w:rsidRPr="0086637A" w:rsidRDefault="008C325A" w:rsidP="008C325A">
      <w:pPr>
        <w:spacing w:line="276" w:lineRule="auto"/>
        <w:jc w:val="both"/>
        <w:rPr>
          <w:szCs w:val="28"/>
        </w:rPr>
      </w:pPr>
      <w:r w:rsidRPr="0086637A">
        <w:rPr>
          <w:szCs w:val="28"/>
        </w:rPr>
        <w:t xml:space="preserve">Таблица </w:t>
      </w:r>
      <w:r w:rsidR="008A3971" w:rsidRPr="0086637A">
        <w:rPr>
          <w:szCs w:val="28"/>
        </w:rPr>
        <w:t>12</w:t>
      </w:r>
      <w:r w:rsidRPr="0086637A">
        <w:rPr>
          <w:szCs w:val="28"/>
        </w:rPr>
        <w:t xml:space="preserve"> – Некоторые показатели качества жилищного фонда за период 20</w:t>
      </w:r>
      <w:r w:rsidR="005D4C02" w:rsidRPr="0086637A">
        <w:rPr>
          <w:szCs w:val="28"/>
        </w:rPr>
        <w:t>20</w:t>
      </w:r>
      <w:r w:rsidRPr="0086637A">
        <w:rPr>
          <w:szCs w:val="28"/>
        </w:rPr>
        <w:t xml:space="preserve"> – 202</w:t>
      </w:r>
      <w:r w:rsidR="005D4C02" w:rsidRPr="0086637A">
        <w:rPr>
          <w:szCs w:val="28"/>
        </w:rPr>
        <w:t>4</w:t>
      </w:r>
      <w:r w:rsidRPr="0086637A">
        <w:rPr>
          <w:szCs w:val="28"/>
        </w:rPr>
        <w:t xml:space="preserve"> гг.</w:t>
      </w:r>
    </w:p>
    <w:tbl>
      <w:tblPr>
        <w:tblW w:w="9512" w:type="dxa"/>
        <w:tblInd w:w="93" w:type="dxa"/>
        <w:tblCellMar>
          <w:left w:w="57" w:type="dxa"/>
          <w:right w:w="57" w:type="dxa"/>
        </w:tblCellMar>
        <w:tblLook w:val="04A0"/>
      </w:tblPr>
      <w:tblGrid>
        <w:gridCol w:w="4126"/>
        <w:gridCol w:w="820"/>
        <w:gridCol w:w="800"/>
        <w:gridCol w:w="763"/>
        <w:gridCol w:w="763"/>
        <w:gridCol w:w="800"/>
        <w:gridCol w:w="1440"/>
      </w:tblGrid>
      <w:tr w:rsidR="008C325A" w:rsidRPr="000367B8" w:rsidTr="007A4FF7">
        <w:trPr>
          <w:trHeight w:val="972"/>
        </w:trPr>
        <w:tc>
          <w:tcPr>
            <w:tcW w:w="41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450BBF" w:rsidRDefault="008C325A" w:rsidP="002728C4">
            <w:pPr>
              <w:jc w:val="center"/>
              <w:rPr>
                <w:b/>
              </w:rPr>
            </w:pPr>
            <w:r w:rsidRPr="00450BBF">
              <w:rPr>
                <w:b/>
              </w:rPr>
              <w:t>Показатель</w:t>
            </w:r>
          </w:p>
        </w:tc>
        <w:tc>
          <w:tcPr>
            <w:tcW w:w="82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450BBF" w:rsidRDefault="008C325A" w:rsidP="002728C4">
            <w:pPr>
              <w:jc w:val="center"/>
              <w:rPr>
                <w:b/>
              </w:rPr>
            </w:pPr>
            <w:r w:rsidRPr="00450BBF">
              <w:rPr>
                <w:b/>
              </w:rPr>
              <w:t>20</w:t>
            </w:r>
            <w:r w:rsidR="00C66D78">
              <w:rPr>
                <w:b/>
                <w:lang w:val="en-US"/>
              </w:rPr>
              <w:t>20</w:t>
            </w:r>
            <w:r>
              <w:rPr>
                <w:b/>
              </w:rPr>
              <w:t>г.</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450BBF" w:rsidRDefault="008C325A" w:rsidP="002728C4">
            <w:pPr>
              <w:jc w:val="center"/>
              <w:rPr>
                <w:b/>
              </w:rPr>
            </w:pPr>
            <w:r w:rsidRPr="00450BBF">
              <w:rPr>
                <w:b/>
              </w:rPr>
              <w:t>20</w:t>
            </w:r>
            <w:r w:rsidR="00C66D78">
              <w:rPr>
                <w:b/>
                <w:lang w:val="en-US"/>
              </w:rPr>
              <w:t>21</w:t>
            </w:r>
            <w:r>
              <w:rPr>
                <w:b/>
              </w:rPr>
              <w:t>г.</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450BBF" w:rsidRDefault="008C325A" w:rsidP="002728C4">
            <w:pPr>
              <w:jc w:val="center"/>
              <w:rPr>
                <w:b/>
              </w:rPr>
            </w:pPr>
            <w:r w:rsidRPr="00450BBF">
              <w:rPr>
                <w:b/>
              </w:rPr>
              <w:t>20</w:t>
            </w:r>
            <w:r w:rsidR="00C66D78">
              <w:rPr>
                <w:b/>
                <w:lang w:val="en-US"/>
              </w:rPr>
              <w:t>22</w:t>
            </w:r>
            <w:r>
              <w:rPr>
                <w:b/>
              </w:rPr>
              <w:t>г.</w:t>
            </w:r>
          </w:p>
        </w:tc>
        <w:tc>
          <w:tcPr>
            <w:tcW w:w="763"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450BBF" w:rsidRDefault="008C325A" w:rsidP="002728C4">
            <w:pPr>
              <w:jc w:val="center"/>
              <w:rPr>
                <w:b/>
              </w:rPr>
            </w:pPr>
            <w:r w:rsidRPr="00450BBF">
              <w:rPr>
                <w:b/>
              </w:rPr>
              <w:t>202</w:t>
            </w:r>
            <w:r w:rsidR="00C66D78">
              <w:rPr>
                <w:b/>
                <w:lang w:val="en-US"/>
              </w:rPr>
              <w:t>3</w:t>
            </w:r>
            <w:r>
              <w:rPr>
                <w:b/>
              </w:rPr>
              <w:t>г.</w:t>
            </w:r>
          </w:p>
        </w:tc>
        <w:tc>
          <w:tcPr>
            <w:tcW w:w="80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450BBF" w:rsidRDefault="008C325A" w:rsidP="002728C4">
            <w:pPr>
              <w:jc w:val="center"/>
              <w:rPr>
                <w:b/>
              </w:rPr>
            </w:pPr>
            <w:r w:rsidRPr="00450BBF">
              <w:rPr>
                <w:b/>
              </w:rPr>
              <w:t>202</w:t>
            </w:r>
            <w:r w:rsidR="00C66D78">
              <w:rPr>
                <w:b/>
                <w:lang w:val="en-US"/>
              </w:rPr>
              <w:t>4</w:t>
            </w:r>
            <w:r>
              <w:rPr>
                <w:b/>
              </w:rPr>
              <w:t>г.</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8C325A" w:rsidRPr="00450BBF" w:rsidRDefault="00515568" w:rsidP="002728C4">
            <w:pPr>
              <w:jc w:val="center"/>
              <w:rPr>
                <w:b/>
              </w:rPr>
            </w:pPr>
            <w:r>
              <w:rPr>
                <w:b/>
              </w:rPr>
              <w:t>Прирост за период, %</w:t>
            </w:r>
            <w:r w:rsidR="008C325A" w:rsidRPr="00450BBF">
              <w:rPr>
                <w:b/>
              </w:rPr>
              <w:t>)</w:t>
            </w:r>
          </w:p>
        </w:tc>
      </w:tr>
      <w:tr w:rsidR="008C325A" w:rsidRPr="000367B8" w:rsidTr="007A4FF7">
        <w:trPr>
          <w:trHeight w:val="312"/>
        </w:trPr>
        <w:tc>
          <w:tcPr>
            <w:tcW w:w="9512"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8C325A" w:rsidRPr="000367B8" w:rsidRDefault="008C325A" w:rsidP="002728C4">
            <w:r>
              <w:lastRenderedPageBreak/>
              <w:t xml:space="preserve">Общая площадь жилищного фонда, </w:t>
            </w:r>
            <w:r w:rsidRPr="000367B8">
              <w:t>оборудованная, %:</w:t>
            </w:r>
          </w:p>
        </w:tc>
      </w:tr>
      <w:tr w:rsidR="008C325A" w:rsidRPr="000367B8" w:rsidTr="007A4FF7">
        <w:trPr>
          <w:trHeight w:val="276"/>
        </w:trPr>
        <w:tc>
          <w:tcPr>
            <w:tcW w:w="4126" w:type="dxa"/>
            <w:tcBorders>
              <w:top w:val="nil"/>
              <w:left w:val="single" w:sz="4" w:space="0" w:color="auto"/>
              <w:bottom w:val="single" w:sz="4" w:space="0" w:color="auto"/>
              <w:right w:val="single" w:sz="4" w:space="0" w:color="auto"/>
            </w:tcBorders>
            <w:shd w:val="clear" w:color="000000" w:fill="FFFFFF"/>
            <w:vAlign w:val="center"/>
            <w:hideMark/>
          </w:tcPr>
          <w:p w:rsidR="008C325A" w:rsidRPr="000367B8" w:rsidRDefault="008C325A" w:rsidP="002728C4">
            <w:r w:rsidRPr="000367B8">
              <w:t>водопроводом</w:t>
            </w:r>
          </w:p>
        </w:tc>
        <w:tc>
          <w:tcPr>
            <w:tcW w:w="820" w:type="dxa"/>
            <w:tcBorders>
              <w:top w:val="nil"/>
              <w:left w:val="nil"/>
              <w:bottom w:val="single" w:sz="4" w:space="0" w:color="auto"/>
              <w:right w:val="single" w:sz="4" w:space="0" w:color="auto"/>
            </w:tcBorders>
            <w:shd w:val="clear" w:color="000000" w:fill="FFFFFF"/>
            <w:vAlign w:val="center"/>
            <w:hideMark/>
          </w:tcPr>
          <w:p w:rsidR="008C325A" w:rsidRPr="005A710D" w:rsidRDefault="00BB4597" w:rsidP="002728C4">
            <w:pPr>
              <w:jc w:val="center"/>
              <w:rPr>
                <w:lang w:val="en-US"/>
              </w:rPr>
            </w:pPr>
            <w:r>
              <w:t>9</w:t>
            </w:r>
            <w:r w:rsidR="005A710D">
              <w:rPr>
                <w:lang w:val="en-US"/>
              </w:rPr>
              <w:t>4</w:t>
            </w:r>
          </w:p>
        </w:tc>
        <w:tc>
          <w:tcPr>
            <w:tcW w:w="800" w:type="dxa"/>
            <w:tcBorders>
              <w:top w:val="nil"/>
              <w:left w:val="nil"/>
              <w:bottom w:val="single" w:sz="4" w:space="0" w:color="auto"/>
              <w:right w:val="single" w:sz="4" w:space="0" w:color="auto"/>
            </w:tcBorders>
            <w:shd w:val="clear" w:color="000000" w:fill="FFFFFF"/>
            <w:vAlign w:val="center"/>
            <w:hideMark/>
          </w:tcPr>
          <w:p w:rsidR="008C325A" w:rsidRPr="00515568" w:rsidRDefault="00E71775" w:rsidP="002728C4">
            <w:pPr>
              <w:jc w:val="center"/>
            </w:pPr>
            <w:r>
              <w:rPr>
                <w:lang w:val="en-US"/>
              </w:rPr>
              <w:t>93.</w:t>
            </w:r>
            <w:r w:rsidR="00515568">
              <w:t>6</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0367B8" w:rsidRDefault="00515568" w:rsidP="002728C4">
            <w:pPr>
              <w:jc w:val="center"/>
            </w:pPr>
            <w:r>
              <w:t>93,6</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0367B8" w:rsidRDefault="00515568" w:rsidP="002728C4">
            <w:pPr>
              <w:jc w:val="center"/>
            </w:pPr>
            <w:r>
              <w:t>93,7</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0367B8" w:rsidRDefault="00515568" w:rsidP="002728C4">
            <w:pPr>
              <w:jc w:val="center"/>
            </w:pPr>
            <w:r>
              <w:t>93,7</w:t>
            </w:r>
          </w:p>
        </w:tc>
        <w:tc>
          <w:tcPr>
            <w:tcW w:w="1440" w:type="dxa"/>
            <w:tcBorders>
              <w:top w:val="nil"/>
              <w:left w:val="nil"/>
              <w:bottom w:val="single" w:sz="4" w:space="0" w:color="auto"/>
              <w:right w:val="single" w:sz="4" w:space="0" w:color="auto"/>
            </w:tcBorders>
            <w:shd w:val="clear" w:color="000000" w:fill="FFFFFF"/>
            <w:noWrap/>
            <w:vAlign w:val="center"/>
            <w:hideMark/>
          </w:tcPr>
          <w:p w:rsidR="008C325A" w:rsidRPr="00867DF6" w:rsidRDefault="00867DF6" w:rsidP="002728C4">
            <w:pPr>
              <w:jc w:val="center"/>
            </w:pPr>
            <w:r>
              <w:t>11,5</w:t>
            </w:r>
          </w:p>
        </w:tc>
      </w:tr>
      <w:tr w:rsidR="008C325A" w:rsidRPr="000367B8" w:rsidTr="007A4FF7">
        <w:trPr>
          <w:trHeight w:val="288"/>
        </w:trPr>
        <w:tc>
          <w:tcPr>
            <w:tcW w:w="4126" w:type="dxa"/>
            <w:tcBorders>
              <w:top w:val="nil"/>
              <w:left w:val="single" w:sz="4" w:space="0" w:color="auto"/>
              <w:bottom w:val="single" w:sz="4" w:space="0" w:color="auto"/>
              <w:right w:val="single" w:sz="4" w:space="0" w:color="auto"/>
            </w:tcBorders>
            <w:shd w:val="clear" w:color="000000" w:fill="FFFFFF"/>
            <w:vAlign w:val="center"/>
            <w:hideMark/>
          </w:tcPr>
          <w:p w:rsidR="008C325A" w:rsidRPr="000367B8" w:rsidRDefault="008C325A" w:rsidP="002728C4">
            <w:r w:rsidRPr="000367B8">
              <w:t>канализацией</w:t>
            </w:r>
          </w:p>
        </w:tc>
        <w:tc>
          <w:tcPr>
            <w:tcW w:w="820" w:type="dxa"/>
            <w:tcBorders>
              <w:top w:val="nil"/>
              <w:left w:val="nil"/>
              <w:bottom w:val="single" w:sz="4" w:space="0" w:color="auto"/>
              <w:right w:val="single" w:sz="4" w:space="0" w:color="auto"/>
            </w:tcBorders>
            <w:shd w:val="clear" w:color="000000" w:fill="FFFFFF"/>
            <w:vAlign w:val="center"/>
            <w:hideMark/>
          </w:tcPr>
          <w:p w:rsidR="008C325A" w:rsidRPr="004F5188" w:rsidRDefault="004F5188" w:rsidP="002728C4">
            <w:pPr>
              <w:jc w:val="center"/>
            </w:pPr>
            <w:r>
              <w:t>9</w:t>
            </w:r>
            <w:r w:rsidR="00BB4597">
              <w:t>4</w:t>
            </w:r>
          </w:p>
        </w:tc>
        <w:tc>
          <w:tcPr>
            <w:tcW w:w="800" w:type="dxa"/>
            <w:tcBorders>
              <w:top w:val="nil"/>
              <w:left w:val="nil"/>
              <w:bottom w:val="single" w:sz="4" w:space="0" w:color="auto"/>
              <w:right w:val="single" w:sz="4" w:space="0" w:color="auto"/>
            </w:tcBorders>
            <w:shd w:val="clear" w:color="000000" w:fill="FFFFFF"/>
            <w:vAlign w:val="center"/>
            <w:hideMark/>
          </w:tcPr>
          <w:p w:rsidR="008C325A" w:rsidRPr="004F5188" w:rsidRDefault="004F5188" w:rsidP="002728C4">
            <w:pPr>
              <w:jc w:val="center"/>
            </w:pPr>
            <w:r>
              <w:t>93,4</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4F5188" w:rsidRDefault="004F5188" w:rsidP="002728C4">
            <w:pPr>
              <w:jc w:val="center"/>
            </w:pPr>
            <w:r>
              <w:t>93,6</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4F5188" w:rsidRDefault="004F5188" w:rsidP="002728C4">
            <w:pPr>
              <w:jc w:val="center"/>
            </w:pPr>
            <w:r>
              <w:t>93,7</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4F5188" w:rsidRDefault="004F5188" w:rsidP="002728C4">
            <w:pPr>
              <w:jc w:val="center"/>
            </w:pPr>
            <w:r>
              <w:t>93,7</w:t>
            </w:r>
          </w:p>
        </w:tc>
        <w:tc>
          <w:tcPr>
            <w:tcW w:w="1440" w:type="dxa"/>
            <w:tcBorders>
              <w:top w:val="nil"/>
              <w:left w:val="nil"/>
              <w:bottom w:val="single" w:sz="4" w:space="0" w:color="auto"/>
              <w:right w:val="single" w:sz="4" w:space="0" w:color="auto"/>
            </w:tcBorders>
            <w:shd w:val="clear" w:color="000000" w:fill="FFFFFF"/>
            <w:noWrap/>
            <w:vAlign w:val="center"/>
            <w:hideMark/>
          </w:tcPr>
          <w:p w:rsidR="008C325A" w:rsidRPr="004F5188" w:rsidRDefault="004F5188" w:rsidP="002728C4">
            <w:pPr>
              <w:jc w:val="center"/>
            </w:pPr>
            <w:r>
              <w:t>0,32</w:t>
            </w:r>
          </w:p>
        </w:tc>
      </w:tr>
      <w:tr w:rsidR="008C325A" w:rsidRPr="000367B8" w:rsidTr="007A4FF7">
        <w:trPr>
          <w:trHeight w:val="312"/>
        </w:trPr>
        <w:tc>
          <w:tcPr>
            <w:tcW w:w="4126" w:type="dxa"/>
            <w:tcBorders>
              <w:top w:val="nil"/>
              <w:left w:val="single" w:sz="4" w:space="0" w:color="auto"/>
              <w:bottom w:val="single" w:sz="4" w:space="0" w:color="auto"/>
              <w:right w:val="single" w:sz="4" w:space="0" w:color="auto"/>
            </w:tcBorders>
            <w:shd w:val="clear" w:color="000000" w:fill="FFFFFF"/>
            <w:vAlign w:val="center"/>
            <w:hideMark/>
          </w:tcPr>
          <w:p w:rsidR="008C325A" w:rsidRPr="000367B8" w:rsidRDefault="008C325A" w:rsidP="002728C4">
            <w:r w:rsidRPr="000367B8">
              <w:t>отоплением</w:t>
            </w:r>
          </w:p>
        </w:tc>
        <w:tc>
          <w:tcPr>
            <w:tcW w:w="820" w:type="dxa"/>
            <w:tcBorders>
              <w:top w:val="nil"/>
              <w:left w:val="nil"/>
              <w:bottom w:val="single" w:sz="4" w:space="0" w:color="auto"/>
              <w:right w:val="single" w:sz="4" w:space="0" w:color="auto"/>
            </w:tcBorders>
            <w:shd w:val="clear" w:color="000000" w:fill="FFFFFF"/>
            <w:vAlign w:val="center"/>
            <w:hideMark/>
          </w:tcPr>
          <w:p w:rsidR="008C325A" w:rsidRPr="00A06068" w:rsidRDefault="00C86450" w:rsidP="002728C4">
            <w:pPr>
              <w:jc w:val="center"/>
              <w:rPr>
                <w:lang w:val="en-US"/>
              </w:rPr>
            </w:pPr>
            <w:r>
              <w:rPr>
                <w:lang w:val="en-US"/>
              </w:rPr>
              <w:t>4.1</w:t>
            </w:r>
          </w:p>
        </w:tc>
        <w:tc>
          <w:tcPr>
            <w:tcW w:w="800" w:type="dxa"/>
            <w:tcBorders>
              <w:top w:val="nil"/>
              <w:left w:val="nil"/>
              <w:bottom w:val="single" w:sz="4" w:space="0" w:color="auto"/>
              <w:right w:val="single" w:sz="4" w:space="0" w:color="auto"/>
            </w:tcBorders>
            <w:shd w:val="clear" w:color="000000" w:fill="FFFFFF"/>
            <w:vAlign w:val="center"/>
            <w:hideMark/>
          </w:tcPr>
          <w:p w:rsidR="008C325A" w:rsidRPr="00C86450" w:rsidRDefault="00C86450" w:rsidP="002728C4">
            <w:pPr>
              <w:jc w:val="center"/>
              <w:rPr>
                <w:lang w:val="en-US"/>
              </w:rPr>
            </w:pPr>
            <w:r>
              <w:rPr>
                <w:lang w:val="en-US"/>
              </w:rPr>
              <w:t>4.1</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63297B" w:rsidRDefault="0063297B" w:rsidP="002728C4">
            <w:pPr>
              <w:jc w:val="center"/>
              <w:rPr>
                <w:lang w:val="en-US"/>
              </w:rPr>
            </w:pPr>
            <w:r>
              <w:rPr>
                <w:lang w:val="en-US"/>
              </w:rPr>
              <w:t>4.1</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63297B" w:rsidRDefault="0063297B" w:rsidP="002728C4">
            <w:pPr>
              <w:jc w:val="center"/>
              <w:rPr>
                <w:lang w:val="en-US"/>
              </w:rPr>
            </w:pPr>
            <w:r>
              <w:rPr>
                <w:lang w:val="en-US"/>
              </w:rPr>
              <w:t>4.1</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63297B" w:rsidRDefault="0063297B" w:rsidP="002728C4">
            <w:pPr>
              <w:jc w:val="center"/>
              <w:rPr>
                <w:lang w:val="en-US"/>
              </w:rPr>
            </w:pPr>
            <w:r>
              <w:rPr>
                <w:lang w:val="en-US"/>
              </w:rPr>
              <w:t>4.1</w:t>
            </w:r>
          </w:p>
        </w:tc>
        <w:tc>
          <w:tcPr>
            <w:tcW w:w="1440" w:type="dxa"/>
            <w:tcBorders>
              <w:top w:val="nil"/>
              <w:left w:val="nil"/>
              <w:bottom w:val="single" w:sz="4" w:space="0" w:color="auto"/>
              <w:right w:val="single" w:sz="4" w:space="0" w:color="auto"/>
            </w:tcBorders>
            <w:shd w:val="clear" w:color="000000" w:fill="FFFFFF"/>
            <w:noWrap/>
            <w:vAlign w:val="center"/>
            <w:hideMark/>
          </w:tcPr>
          <w:p w:rsidR="008C325A" w:rsidRPr="0084781F" w:rsidRDefault="0084781F" w:rsidP="002728C4">
            <w:pPr>
              <w:jc w:val="center"/>
              <w:rPr>
                <w:lang w:val="en-US"/>
              </w:rPr>
            </w:pPr>
            <w:r>
              <w:rPr>
                <w:lang w:val="en-US"/>
              </w:rPr>
              <w:t>-</w:t>
            </w:r>
          </w:p>
        </w:tc>
      </w:tr>
      <w:tr w:rsidR="008C325A" w:rsidRPr="000367B8" w:rsidTr="007A4FF7">
        <w:trPr>
          <w:trHeight w:val="312"/>
        </w:trPr>
        <w:tc>
          <w:tcPr>
            <w:tcW w:w="4126" w:type="dxa"/>
            <w:tcBorders>
              <w:top w:val="nil"/>
              <w:left w:val="single" w:sz="4" w:space="0" w:color="auto"/>
              <w:bottom w:val="single" w:sz="4" w:space="0" w:color="auto"/>
              <w:right w:val="single" w:sz="4" w:space="0" w:color="auto"/>
            </w:tcBorders>
            <w:shd w:val="clear" w:color="000000" w:fill="FFFFFF"/>
            <w:vAlign w:val="center"/>
            <w:hideMark/>
          </w:tcPr>
          <w:p w:rsidR="008C325A" w:rsidRPr="000367B8" w:rsidRDefault="008C325A" w:rsidP="002728C4">
            <w:r w:rsidRPr="000367B8">
              <w:t>газом</w:t>
            </w:r>
          </w:p>
        </w:tc>
        <w:tc>
          <w:tcPr>
            <w:tcW w:w="820" w:type="dxa"/>
            <w:tcBorders>
              <w:top w:val="nil"/>
              <w:left w:val="nil"/>
              <w:bottom w:val="single" w:sz="4" w:space="0" w:color="auto"/>
              <w:right w:val="single" w:sz="4" w:space="0" w:color="auto"/>
            </w:tcBorders>
            <w:shd w:val="clear" w:color="000000" w:fill="FFFFFF"/>
            <w:vAlign w:val="center"/>
            <w:hideMark/>
          </w:tcPr>
          <w:p w:rsidR="008C325A" w:rsidRPr="00BB4597" w:rsidRDefault="00A06068" w:rsidP="002728C4">
            <w:pPr>
              <w:jc w:val="center"/>
            </w:pPr>
            <w:r>
              <w:rPr>
                <w:lang w:val="en-US"/>
              </w:rPr>
              <w:t>9</w:t>
            </w:r>
            <w:r w:rsidR="00BB4597">
              <w:t>8</w:t>
            </w:r>
          </w:p>
        </w:tc>
        <w:tc>
          <w:tcPr>
            <w:tcW w:w="800" w:type="dxa"/>
            <w:tcBorders>
              <w:top w:val="nil"/>
              <w:left w:val="nil"/>
              <w:bottom w:val="single" w:sz="4" w:space="0" w:color="auto"/>
              <w:right w:val="single" w:sz="4" w:space="0" w:color="auto"/>
            </w:tcBorders>
            <w:shd w:val="clear" w:color="000000" w:fill="FFFFFF"/>
            <w:vAlign w:val="center"/>
            <w:hideMark/>
          </w:tcPr>
          <w:p w:rsidR="008C325A" w:rsidRPr="004F5188" w:rsidRDefault="0084781F" w:rsidP="002728C4">
            <w:pPr>
              <w:jc w:val="center"/>
            </w:pPr>
            <w:r>
              <w:rPr>
                <w:lang w:val="en-US"/>
              </w:rPr>
              <w:t>9</w:t>
            </w:r>
            <w:r w:rsidR="004F5188">
              <w:t>8</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84781F" w:rsidRDefault="0084781F" w:rsidP="002728C4">
            <w:pPr>
              <w:jc w:val="center"/>
              <w:rPr>
                <w:lang w:val="en-US"/>
              </w:rPr>
            </w:pPr>
            <w:r>
              <w:rPr>
                <w:lang w:val="en-US"/>
              </w:rPr>
              <w:t>93.6</w:t>
            </w:r>
          </w:p>
        </w:tc>
        <w:tc>
          <w:tcPr>
            <w:tcW w:w="763" w:type="dxa"/>
            <w:tcBorders>
              <w:top w:val="nil"/>
              <w:left w:val="nil"/>
              <w:bottom w:val="single" w:sz="4" w:space="0" w:color="auto"/>
              <w:right w:val="single" w:sz="4" w:space="0" w:color="auto"/>
            </w:tcBorders>
            <w:shd w:val="clear" w:color="000000" w:fill="FFFFFF"/>
            <w:vAlign w:val="center"/>
            <w:hideMark/>
          </w:tcPr>
          <w:p w:rsidR="008C325A" w:rsidRPr="0084781F" w:rsidRDefault="0084781F" w:rsidP="002728C4">
            <w:pPr>
              <w:jc w:val="center"/>
              <w:rPr>
                <w:lang w:val="en-US"/>
              </w:rPr>
            </w:pPr>
            <w:r>
              <w:rPr>
                <w:lang w:val="en-US"/>
              </w:rPr>
              <w:t>93.7</w:t>
            </w:r>
          </w:p>
        </w:tc>
        <w:tc>
          <w:tcPr>
            <w:tcW w:w="800" w:type="dxa"/>
            <w:tcBorders>
              <w:top w:val="nil"/>
              <w:left w:val="nil"/>
              <w:bottom w:val="single" w:sz="4" w:space="0" w:color="auto"/>
              <w:right w:val="single" w:sz="4" w:space="0" w:color="auto"/>
            </w:tcBorders>
            <w:shd w:val="clear" w:color="000000" w:fill="FFFFFF"/>
            <w:noWrap/>
            <w:vAlign w:val="center"/>
            <w:hideMark/>
          </w:tcPr>
          <w:p w:rsidR="008C325A" w:rsidRPr="004F5188" w:rsidRDefault="0084781F" w:rsidP="002728C4">
            <w:pPr>
              <w:jc w:val="center"/>
            </w:pPr>
            <w:r>
              <w:rPr>
                <w:lang w:val="en-US"/>
              </w:rPr>
              <w:t>93.</w:t>
            </w:r>
            <w:r w:rsidR="004F5188">
              <w:t>8</w:t>
            </w:r>
          </w:p>
        </w:tc>
        <w:tc>
          <w:tcPr>
            <w:tcW w:w="1440" w:type="dxa"/>
            <w:tcBorders>
              <w:top w:val="nil"/>
              <w:left w:val="nil"/>
              <w:bottom w:val="single" w:sz="4" w:space="0" w:color="auto"/>
              <w:right w:val="single" w:sz="4" w:space="0" w:color="auto"/>
            </w:tcBorders>
            <w:shd w:val="clear" w:color="000000" w:fill="FFFFFF"/>
            <w:noWrap/>
            <w:vAlign w:val="center"/>
            <w:hideMark/>
          </w:tcPr>
          <w:p w:rsidR="008C325A" w:rsidRPr="004F5188" w:rsidRDefault="0084781F" w:rsidP="002728C4">
            <w:pPr>
              <w:jc w:val="center"/>
            </w:pPr>
            <w:r>
              <w:rPr>
                <w:lang w:val="en-US"/>
              </w:rPr>
              <w:t>0.</w:t>
            </w:r>
            <w:r w:rsidR="004F5188">
              <w:t>86</w:t>
            </w:r>
          </w:p>
        </w:tc>
      </w:tr>
    </w:tbl>
    <w:p w:rsidR="001144E5" w:rsidRDefault="008C325A" w:rsidP="008C325A">
      <w:pPr>
        <w:spacing w:line="276" w:lineRule="auto"/>
        <w:ind w:firstLine="426"/>
        <w:jc w:val="both"/>
        <w:rPr>
          <w:sz w:val="28"/>
          <w:szCs w:val="28"/>
        </w:rPr>
      </w:pPr>
      <w:r>
        <w:rPr>
          <w:sz w:val="28"/>
          <w:szCs w:val="28"/>
        </w:rPr>
        <w:tab/>
      </w:r>
    </w:p>
    <w:p w:rsidR="008C325A" w:rsidRDefault="008C325A" w:rsidP="008C325A">
      <w:pPr>
        <w:spacing w:line="276" w:lineRule="auto"/>
        <w:ind w:firstLine="426"/>
        <w:jc w:val="both"/>
        <w:rPr>
          <w:sz w:val="28"/>
          <w:szCs w:val="28"/>
        </w:rPr>
      </w:pPr>
      <w:r w:rsidRPr="00525F4E">
        <w:rPr>
          <w:sz w:val="28"/>
          <w:szCs w:val="28"/>
        </w:rPr>
        <w:t xml:space="preserve">Газоснабжение городского округа </w:t>
      </w:r>
      <w:r w:rsidR="007A4FF7">
        <w:rPr>
          <w:sz w:val="28"/>
          <w:szCs w:val="28"/>
        </w:rPr>
        <w:t>«город Дагестанские Огни»</w:t>
      </w:r>
      <w:r w:rsidRPr="00525F4E">
        <w:rPr>
          <w:sz w:val="28"/>
          <w:szCs w:val="28"/>
        </w:rPr>
        <w:t xml:space="preserve"> осуществляет ООО «</w:t>
      </w:r>
      <w:r w:rsidR="007A4FF7">
        <w:rPr>
          <w:sz w:val="28"/>
          <w:szCs w:val="28"/>
        </w:rPr>
        <w:t>Ме</w:t>
      </w:r>
      <w:r w:rsidR="00C30EEC">
        <w:rPr>
          <w:sz w:val="28"/>
          <w:szCs w:val="28"/>
        </w:rPr>
        <w:t>жрегионгаз Махачкала</w:t>
      </w:r>
      <w:r w:rsidRPr="00525F4E">
        <w:rPr>
          <w:sz w:val="28"/>
          <w:szCs w:val="28"/>
        </w:rPr>
        <w:t>».</w:t>
      </w:r>
    </w:p>
    <w:p w:rsidR="00376754" w:rsidRDefault="00376754" w:rsidP="008C325A">
      <w:pPr>
        <w:spacing w:line="276" w:lineRule="auto"/>
        <w:ind w:firstLine="426"/>
        <w:jc w:val="both"/>
        <w:rPr>
          <w:sz w:val="28"/>
          <w:szCs w:val="28"/>
        </w:rPr>
      </w:pPr>
    </w:p>
    <w:p w:rsidR="00786A33" w:rsidRDefault="008C325A" w:rsidP="008C325A">
      <w:pPr>
        <w:spacing w:line="276" w:lineRule="auto"/>
        <w:ind w:firstLine="426"/>
        <w:jc w:val="both"/>
      </w:pPr>
      <w:r w:rsidRPr="003E08B6">
        <w:rPr>
          <w:b/>
          <w:i/>
          <w:sz w:val="28"/>
          <w:szCs w:val="28"/>
        </w:rPr>
        <w:t>Жилищно – коммунальное хозяйство.</w:t>
      </w:r>
    </w:p>
    <w:p w:rsidR="008C325A" w:rsidRDefault="008C325A" w:rsidP="008C325A">
      <w:pPr>
        <w:spacing w:line="276" w:lineRule="auto"/>
        <w:ind w:firstLine="426"/>
        <w:jc w:val="both"/>
        <w:rPr>
          <w:sz w:val="28"/>
          <w:szCs w:val="28"/>
        </w:rPr>
      </w:pPr>
      <w:r w:rsidRPr="003E08B6">
        <w:rPr>
          <w:sz w:val="28"/>
          <w:szCs w:val="28"/>
        </w:rPr>
        <w:t>Это одна из наиболее социально значимы</w:t>
      </w:r>
      <w:r>
        <w:rPr>
          <w:sz w:val="28"/>
          <w:szCs w:val="28"/>
        </w:rPr>
        <w:t xml:space="preserve">х отраслей городской экономики. </w:t>
      </w:r>
      <w:r w:rsidRPr="003E08B6">
        <w:rPr>
          <w:sz w:val="28"/>
          <w:szCs w:val="28"/>
        </w:rPr>
        <w:t>От уровня и качества функционирования городских служб зависят повседневные бытовые условия и комфорт в домах</w:t>
      </w:r>
      <w:r>
        <w:rPr>
          <w:sz w:val="28"/>
          <w:szCs w:val="28"/>
        </w:rPr>
        <w:t xml:space="preserve"> горожан.</w:t>
      </w:r>
    </w:p>
    <w:p w:rsidR="00C30EEC" w:rsidRDefault="008C325A" w:rsidP="008C325A">
      <w:pPr>
        <w:spacing w:line="276" w:lineRule="auto"/>
        <w:ind w:firstLine="426"/>
        <w:jc w:val="both"/>
        <w:rPr>
          <w:sz w:val="28"/>
          <w:szCs w:val="28"/>
        </w:rPr>
      </w:pPr>
      <w:r w:rsidRPr="003E08B6">
        <w:rPr>
          <w:sz w:val="28"/>
          <w:szCs w:val="28"/>
        </w:rPr>
        <w:t xml:space="preserve">В городском округе </w:t>
      </w:r>
      <w:r w:rsidR="00BF41BB">
        <w:rPr>
          <w:sz w:val="28"/>
          <w:szCs w:val="28"/>
        </w:rPr>
        <w:t>«город Дагестанские Огни»</w:t>
      </w:r>
      <w:r w:rsidRPr="003E08B6">
        <w:rPr>
          <w:sz w:val="28"/>
          <w:szCs w:val="28"/>
        </w:rPr>
        <w:t xml:space="preserve"> обслуживание жилого и нежилого фонда по состоянию на 01.01.202</w:t>
      </w:r>
      <w:r w:rsidR="00C30EEC">
        <w:rPr>
          <w:sz w:val="28"/>
          <w:szCs w:val="28"/>
        </w:rPr>
        <w:t>5</w:t>
      </w:r>
      <w:r w:rsidRPr="003E08B6">
        <w:rPr>
          <w:sz w:val="28"/>
          <w:szCs w:val="28"/>
        </w:rPr>
        <w:t xml:space="preserve"> года осуществляют </w:t>
      </w:r>
      <w:r w:rsidR="00C30EEC">
        <w:rPr>
          <w:sz w:val="28"/>
          <w:szCs w:val="28"/>
        </w:rPr>
        <w:t>1</w:t>
      </w:r>
      <w:r w:rsidRPr="003E08B6">
        <w:rPr>
          <w:sz w:val="28"/>
          <w:szCs w:val="28"/>
        </w:rPr>
        <w:t xml:space="preserve"> управляющ</w:t>
      </w:r>
      <w:r w:rsidR="00C30EEC">
        <w:rPr>
          <w:sz w:val="28"/>
          <w:szCs w:val="28"/>
        </w:rPr>
        <w:t>ая</w:t>
      </w:r>
      <w:r w:rsidRPr="003E08B6">
        <w:rPr>
          <w:sz w:val="28"/>
          <w:szCs w:val="28"/>
        </w:rPr>
        <w:t xml:space="preserve"> компани</w:t>
      </w:r>
      <w:r w:rsidR="00C30EEC">
        <w:rPr>
          <w:sz w:val="28"/>
          <w:szCs w:val="28"/>
        </w:rPr>
        <w:t>я</w:t>
      </w:r>
      <w:r w:rsidRPr="003E08B6">
        <w:rPr>
          <w:sz w:val="28"/>
          <w:szCs w:val="28"/>
        </w:rPr>
        <w:t>:О</w:t>
      </w:r>
      <w:r>
        <w:rPr>
          <w:sz w:val="28"/>
          <w:szCs w:val="28"/>
        </w:rPr>
        <w:t>ОО</w:t>
      </w:r>
      <w:r w:rsidRPr="003E08B6">
        <w:rPr>
          <w:sz w:val="28"/>
          <w:szCs w:val="28"/>
        </w:rPr>
        <w:t xml:space="preserve"> «</w:t>
      </w:r>
      <w:r w:rsidR="00C30EEC">
        <w:rPr>
          <w:sz w:val="28"/>
          <w:szCs w:val="28"/>
        </w:rPr>
        <w:t>Кристалл</w:t>
      </w:r>
      <w:r w:rsidRPr="003E08B6">
        <w:rPr>
          <w:sz w:val="28"/>
          <w:szCs w:val="28"/>
        </w:rPr>
        <w:t>» (6</w:t>
      </w:r>
      <w:r w:rsidR="00C30EEC">
        <w:rPr>
          <w:sz w:val="28"/>
          <w:szCs w:val="28"/>
        </w:rPr>
        <w:t>4</w:t>
      </w:r>
      <w:r w:rsidRPr="003E08B6">
        <w:rPr>
          <w:sz w:val="28"/>
          <w:szCs w:val="28"/>
        </w:rPr>
        <w:t xml:space="preserve"> МКД);</w:t>
      </w:r>
    </w:p>
    <w:p w:rsidR="007266BE" w:rsidRDefault="008C325A" w:rsidP="00E542BF">
      <w:pPr>
        <w:spacing w:line="276" w:lineRule="auto"/>
        <w:ind w:firstLine="426"/>
        <w:jc w:val="both"/>
      </w:pPr>
      <w:r>
        <w:rPr>
          <w:sz w:val="28"/>
          <w:szCs w:val="28"/>
        </w:rPr>
        <w:t xml:space="preserve">На территории городского округа </w:t>
      </w:r>
      <w:r w:rsidR="00C30EEC">
        <w:rPr>
          <w:sz w:val="28"/>
          <w:szCs w:val="28"/>
        </w:rPr>
        <w:t xml:space="preserve">«город Дагестанские Огни» </w:t>
      </w:r>
      <w:r>
        <w:rPr>
          <w:sz w:val="28"/>
          <w:szCs w:val="28"/>
        </w:rPr>
        <w:t xml:space="preserve">функционирует </w:t>
      </w:r>
      <w:r w:rsidR="00101B9C">
        <w:rPr>
          <w:sz w:val="28"/>
          <w:szCs w:val="28"/>
        </w:rPr>
        <w:t>МБУ «</w:t>
      </w:r>
      <w:r w:rsidR="0084781F">
        <w:rPr>
          <w:sz w:val="28"/>
          <w:szCs w:val="28"/>
        </w:rPr>
        <w:t>Управление жилищно-коммунального хозяйства и благоустройству</w:t>
      </w:r>
      <w:r w:rsidR="00101B9C">
        <w:rPr>
          <w:sz w:val="28"/>
          <w:szCs w:val="28"/>
        </w:rPr>
        <w:t>»</w:t>
      </w:r>
      <w:r w:rsidR="0084781F">
        <w:rPr>
          <w:sz w:val="28"/>
          <w:szCs w:val="28"/>
        </w:rPr>
        <w:t>,</w:t>
      </w:r>
      <w:r>
        <w:rPr>
          <w:sz w:val="28"/>
          <w:szCs w:val="28"/>
        </w:rPr>
        <w:t xml:space="preserve"> осуществляющее деятельно</w:t>
      </w:r>
      <w:r w:rsidR="00101B9C">
        <w:rPr>
          <w:sz w:val="28"/>
          <w:szCs w:val="28"/>
        </w:rPr>
        <w:t>сть</w:t>
      </w:r>
      <w:r w:rsidR="0084781F">
        <w:rPr>
          <w:sz w:val="28"/>
          <w:szCs w:val="28"/>
        </w:rPr>
        <w:t xml:space="preserve"> озеленения города,</w:t>
      </w:r>
      <w:r w:rsidRPr="0023187C">
        <w:rPr>
          <w:sz w:val="28"/>
          <w:szCs w:val="28"/>
        </w:rPr>
        <w:t xml:space="preserve"> организаци</w:t>
      </w:r>
      <w:r w:rsidR="00101B9C">
        <w:rPr>
          <w:sz w:val="28"/>
          <w:szCs w:val="28"/>
        </w:rPr>
        <w:t>и</w:t>
      </w:r>
      <w:r w:rsidRPr="0023187C">
        <w:rPr>
          <w:sz w:val="28"/>
          <w:szCs w:val="28"/>
        </w:rPr>
        <w:t xml:space="preserve"> сбора и утилизация отходов, деятельность по ликвидации загрязнений</w:t>
      </w:r>
      <w:r>
        <w:rPr>
          <w:sz w:val="28"/>
          <w:szCs w:val="28"/>
        </w:rPr>
        <w:t>.</w:t>
      </w:r>
    </w:p>
    <w:p w:rsidR="008C325A" w:rsidRDefault="008C325A" w:rsidP="008C325A">
      <w:pPr>
        <w:spacing w:line="276" w:lineRule="auto"/>
        <w:ind w:firstLine="426"/>
        <w:jc w:val="both"/>
        <w:rPr>
          <w:sz w:val="28"/>
          <w:szCs w:val="28"/>
        </w:rPr>
      </w:pPr>
      <w:r>
        <w:rPr>
          <w:sz w:val="28"/>
          <w:szCs w:val="28"/>
        </w:rPr>
        <w:t>За период 20</w:t>
      </w:r>
      <w:r w:rsidR="00C916BB">
        <w:rPr>
          <w:sz w:val="28"/>
          <w:szCs w:val="28"/>
        </w:rPr>
        <w:t>20</w:t>
      </w:r>
      <w:r>
        <w:rPr>
          <w:sz w:val="28"/>
          <w:szCs w:val="28"/>
        </w:rPr>
        <w:t xml:space="preserve"> – 202</w:t>
      </w:r>
      <w:r w:rsidR="00C916BB">
        <w:rPr>
          <w:sz w:val="28"/>
          <w:szCs w:val="28"/>
        </w:rPr>
        <w:t>4</w:t>
      </w:r>
      <w:r>
        <w:rPr>
          <w:sz w:val="28"/>
          <w:szCs w:val="28"/>
        </w:rPr>
        <w:t xml:space="preserve">гг. существенно выросла доля </w:t>
      </w:r>
      <w:r w:rsidR="005F621C">
        <w:rPr>
          <w:sz w:val="28"/>
          <w:szCs w:val="28"/>
        </w:rPr>
        <w:t>многоквартирных домов</w:t>
      </w:r>
      <w:r w:rsidR="00C86C5C">
        <w:rPr>
          <w:sz w:val="28"/>
          <w:szCs w:val="28"/>
        </w:rPr>
        <w:t>.</w:t>
      </w:r>
      <w:r>
        <w:rPr>
          <w:sz w:val="28"/>
          <w:szCs w:val="28"/>
        </w:rPr>
        <w:t xml:space="preserve"> Безусловно, работа по увеличению данного показателя должна быть продолжена.</w:t>
      </w:r>
    </w:p>
    <w:p w:rsidR="00E542BF" w:rsidRDefault="008C325A" w:rsidP="008C325A">
      <w:pPr>
        <w:spacing w:line="276" w:lineRule="auto"/>
        <w:ind w:firstLine="426"/>
        <w:jc w:val="both"/>
        <w:rPr>
          <w:color w:val="000000"/>
          <w:sz w:val="28"/>
          <w:szCs w:val="28"/>
        </w:rPr>
      </w:pPr>
      <w:r w:rsidRPr="00342BA4">
        <w:rPr>
          <w:sz w:val="28"/>
          <w:szCs w:val="28"/>
        </w:rPr>
        <w:t xml:space="preserve">Режим </w:t>
      </w:r>
      <w:r w:rsidRPr="005E5D10">
        <w:rPr>
          <w:sz w:val="28"/>
          <w:szCs w:val="28"/>
        </w:rPr>
        <w:t>электроснабжения</w:t>
      </w:r>
      <w:r w:rsidRPr="00342BA4">
        <w:rPr>
          <w:sz w:val="28"/>
          <w:szCs w:val="28"/>
        </w:rPr>
        <w:t xml:space="preserve"> городского округа</w:t>
      </w:r>
      <w:r w:rsidR="00101B9C">
        <w:rPr>
          <w:sz w:val="28"/>
          <w:szCs w:val="28"/>
        </w:rPr>
        <w:t xml:space="preserve"> «Дагестанские Огни»</w:t>
      </w:r>
      <w:r w:rsidRPr="00342BA4">
        <w:rPr>
          <w:color w:val="000000"/>
          <w:sz w:val="28"/>
          <w:szCs w:val="28"/>
        </w:rPr>
        <w:t xml:space="preserve">в настоящее время обеспечивается от </w:t>
      </w:r>
      <w:r w:rsidR="00101B9C" w:rsidRPr="00E542BF">
        <w:rPr>
          <w:color w:val="000000"/>
          <w:sz w:val="28"/>
          <w:szCs w:val="28"/>
        </w:rPr>
        <w:t>подстанции</w:t>
      </w:r>
      <w:r w:rsidR="00A05A03" w:rsidRPr="00E542BF">
        <w:rPr>
          <w:b/>
          <w:bCs/>
          <w:color w:val="333333"/>
          <w:sz w:val="28"/>
          <w:szCs w:val="28"/>
          <w:shd w:val="clear" w:color="auto" w:fill="FFFFFF"/>
        </w:rPr>
        <w:t>ПС 110 кВ «Огни»</w:t>
      </w:r>
      <w:r w:rsidR="00A05A03" w:rsidRPr="00E542BF">
        <w:rPr>
          <w:color w:val="333333"/>
          <w:sz w:val="28"/>
          <w:szCs w:val="28"/>
          <w:shd w:val="clear" w:color="auto" w:fill="FFFFFF"/>
        </w:rPr>
        <w:t>,принадлежащая филиалу </w:t>
      </w:r>
      <w:r w:rsidR="00A05A03" w:rsidRPr="00E542BF">
        <w:rPr>
          <w:b/>
          <w:bCs/>
          <w:color w:val="333333"/>
          <w:sz w:val="28"/>
          <w:szCs w:val="28"/>
          <w:shd w:val="clear" w:color="auto" w:fill="FFFFFF"/>
        </w:rPr>
        <w:t>«Дагэнерго»</w:t>
      </w:r>
      <w:r w:rsidR="00E542BF">
        <w:rPr>
          <w:color w:val="000000"/>
          <w:sz w:val="28"/>
          <w:szCs w:val="28"/>
        </w:rPr>
        <w:t>.</w:t>
      </w:r>
    </w:p>
    <w:p w:rsidR="008C325A" w:rsidRPr="00342BA4" w:rsidRDefault="008C325A" w:rsidP="008C325A">
      <w:pPr>
        <w:spacing w:line="276" w:lineRule="auto"/>
        <w:ind w:firstLine="426"/>
        <w:jc w:val="both"/>
        <w:rPr>
          <w:color w:val="000000"/>
          <w:sz w:val="28"/>
          <w:szCs w:val="28"/>
        </w:rPr>
      </w:pPr>
      <w:r w:rsidRPr="00342BA4">
        <w:rPr>
          <w:color w:val="000000"/>
          <w:sz w:val="28"/>
          <w:szCs w:val="28"/>
        </w:rPr>
        <w:t>Транспортировку электрической энергии на территории городского округа осуществля</w:t>
      </w:r>
      <w:r w:rsidR="00101B9C">
        <w:rPr>
          <w:color w:val="000000"/>
          <w:sz w:val="28"/>
          <w:szCs w:val="28"/>
        </w:rPr>
        <w:t>ю</w:t>
      </w:r>
      <w:r w:rsidRPr="00342BA4">
        <w:rPr>
          <w:color w:val="000000"/>
          <w:sz w:val="28"/>
          <w:szCs w:val="28"/>
        </w:rPr>
        <w:t>т сетев</w:t>
      </w:r>
      <w:r w:rsidR="002F24C7">
        <w:rPr>
          <w:color w:val="000000"/>
          <w:sz w:val="28"/>
          <w:szCs w:val="28"/>
        </w:rPr>
        <w:t>ы</w:t>
      </w:r>
      <w:r w:rsidR="0084781F">
        <w:rPr>
          <w:color w:val="000000"/>
          <w:sz w:val="28"/>
          <w:szCs w:val="28"/>
        </w:rPr>
        <w:t>е</w:t>
      </w:r>
      <w:r w:rsidRPr="00342BA4">
        <w:rPr>
          <w:color w:val="000000"/>
          <w:sz w:val="28"/>
          <w:szCs w:val="28"/>
        </w:rPr>
        <w:t xml:space="preserve"> компани</w:t>
      </w:r>
      <w:r w:rsidR="00101B9C">
        <w:rPr>
          <w:color w:val="000000"/>
          <w:sz w:val="28"/>
          <w:szCs w:val="28"/>
        </w:rPr>
        <w:t>и</w:t>
      </w:r>
      <w:r w:rsidR="002F24C7">
        <w:rPr>
          <w:color w:val="000000"/>
          <w:sz w:val="28"/>
          <w:szCs w:val="28"/>
        </w:rPr>
        <w:t>«Дагэнер-Жи» и «Дагэнерго»</w:t>
      </w:r>
      <w:r w:rsidR="0084781F">
        <w:rPr>
          <w:color w:val="000000"/>
          <w:sz w:val="28"/>
          <w:szCs w:val="28"/>
        </w:rPr>
        <w:t>,</w:t>
      </w:r>
      <w:r w:rsidRPr="00342BA4">
        <w:rPr>
          <w:color w:val="000000"/>
          <w:sz w:val="28"/>
          <w:szCs w:val="28"/>
        </w:rPr>
        <w:t>деят</w:t>
      </w:r>
      <w:r w:rsidR="00A866D9">
        <w:rPr>
          <w:color w:val="000000"/>
          <w:sz w:val="28"/>
          <w:szCs w:val="28"/>
        </w:rPr>
        <w:t>ельность котор</w:t>
      </w:r>
      <w:r w:rsidR="002F24C7">
        <w:rPr>
          <w:color w:val="000000"/>
          <w:sz w:val="28"/>
          <w:szCs w:val="28"/>
        </w:rPr>
        <w:t>ых</w:t>
      </w:r>
      <w:r w:rsidRPr="00342BA4">
        <w:rPr>
          <w:color w:val="000000"/>
          <w:sz w:val="28"/>
          <w:szCs w:val="28"/>
        </w:rPr>
        <w:t xml:space="preserve"> направлена на реконструкцию, модернизацию, строительство новых объектов и дальнейшее развитие электрических сетей </w:t>
      </w:r>
      <w:r w:rsidR="002F24C7">
        <w:rPr>
          <w:color w:val="000000"/>
          <w:sz w:val="28"/>
          <w:szCs w:val="28"/>
        </w:rPr>
        <w:t>в городе.</w:t>
      </w:r>
      <w:r w:rsidRPr="00342BA4">
        <w:rPr>
          <w:color w:val="000000"/>
          <w:sz w:val="28"/>
          <w:szCs w:val="28"/>
        </w:rPr>
        <w:t>Все городские воздушные и кабельные линии пригодны к эксплуатации</w:t>
      </w:r>
      <w:r w:rsidR="004146D4">
        <w:rPr>
          <w:color w:val="000000"/>
          <w:sz w:val="28"/>
          <w:szCs w:val="28"/>
        </w:rPr>
        <w:t>, но находятся в изношенном состоянии.</w:t>
      </w:r>
    </w:p>
    <w:p w:rsidR="007627D1" w:rsidRDefault="007627D1" w:rsidP="00C86C5C">
      <w:pPr>
        <w:spacing w:line="276" w:lineRule="auto"/>
        <w:ind w:firstLine="709"/>
        <w:jc w:val="both"/>
        <w:rPr>
          <w:sz w:val="28"/>
          <w:szCs w:val="28"/>
        </w:rPr>
      </w:pPr>
      <w:r w:rsidRPr="007627D1">
        <w:rPr>
          <w:sz w:val="28"/>
          <w:szCs w:val="28"/>
        </w:rPr>
        <w:t>Водоснабжение</w:t>
      </w:r>
      <w:r>
        <w:rPr>
          <w:sz w:val="28"/>
          <w:szCs w:val="28"/>
        </w:rPr>
        <w:t>городского округа</w:t>
      </w:r>
      <w:r w:rsidR="00EA7A22">
        <w:rPr>
          <w:sz w:val="28"/>
          <w:szCs w:val="28"/>
        </w:rPr>
        <w:t>«город дагестанские Огни»</w:t>
      </w:r>
      <w:r w:rsidRPr="009231C2">
        <w:rPr>
          <w:sz w:val="28"/>
          <w:szCs w:val="28"/>
        </w:rPr>
        <w:t xml:space="preserve"> осуществляется </w:t>
      </w:r>
      <w:r w:rsidR="00C86C5C">
        <w:rPr>
          <w:sz w:val="28"/>
          <w:szCs w:val="28"/>
        </w:rPr>
        <w:t xml:space="preserve">водоводом «Кайтаг – Дагестанские Огни». </w:t>
      </w:r>
    </w:p>
    <w:p w:rsidR="00DA5F73" w:rsidRPr="00BA6754" w:rsidRDefault="00DA5F73" w:rsidP="000440BF">
      <w:pPr>
        <w:numPr>
          <w:ilvl w:val="0"/>
          <w:numId w:val="64"/>
        </w:numPr>
        <w:tabs>
          <w:tab w:val="left" w:pos="0"/>
        </w:tabs>
        <w:spacing w:line="276" w:lineRule="auto"/>
        <w:ind w:firstLine="284"/>
        <w:contextualSpacing/>
        <w:jc w:val="both"/>
        <w:rPr>
          <w:bCs/>
          <w:sz w:val="28"/>
          <w:szCs w:val="28"/>
        </w:rPr>
      </w:pPr>
      <w:r w:rsidRPr="00BA6754">
        <w:rPr>
          <w:bCs/>
          <w:sz w:val="28"/>
          <w:szCs w:val="28"/>
        </w:rPr>
        <w:t>02 февраля 2024 г.</w:t>
      </w:r>
      <w:r w:rsidRPr="00BA6754">
        <w:rPr>
          <w:sz w:val="28"/>
          <w:szCs w:val="28"/>
        </w:rPr>
        <w:t xml:space="preserve"> путем проведения конкурса между администрацией городского округа </w:t>
      </w:r>
      <w:bookmarkStart w:id="11" w:name="_Hlk205714168"/>
      <w:r w:rsidRPr="00BA6754">
        <w:rPr>
          <w:sz w:val="28"/>
          <w:szCs w:val="28"/>
        </w:rPr>
        <w:t>«город Дагестанские Огни»</w:t>
      </w:r>
      <w:bookmarkEnd w:id="11"/>
      <w:r w:rsidRPr="00BA6754">
        <w:rPr>
          <w:sz w:val="28"/>
          <w:szCs w:val="28"/>
        </w:rPr>
        <w:t xml:space="preserve">, Акционерным Обществом «Единый оператор Республики Дагестан в сфере водоснабжения и водоотведения» и Субъектом Российской Федерации — Республикой Дагестан заключено трёхстороннее концессионное соглашение в отношении </w:t>
      </w:r>
      <w:r w:rsidRPr="00BA6754">
        <w:rPr>
          <w:sz w:val="28"/>
          <w:szCs w:val="28"/>
        </w:rPr>
        <w:lastRenderedPageBreak/>
        <w:t>объектов водоотведения, находящихся в собствен</w:t>
      </w:r>
      <w:r w:rsidR="00DD0EF2">
        <w:rPr>
          <w:sz w:val="28"/>
          <w:szCs w:val="28"/>
        </w:rPr>
        <w:t xml:space="preserve">ности городского округа «город </w:t>
      </w:r>
      <w:r w:rsidRPr="00BA6754">
        <w:rPr>
          <w:sz w:val="28"/>
          <w:szCs w:val="28"/>
        </w:rPr>
        <w:t xml:space="preserve">Дагестанские Огни» </w:t>
      </w:r>
      <w:r w:rsidRPr="00BA6754">
        <w:rPr>
          <w:bCs/>
          <w:sz w:val="28"/>
          <w:szCs w:val="28"/>
        </w:rPr>
        <w:t xml:space="preserve">сроком на 25 лет. </w:t>
      </w:r>
    </w:p>
    <w:p w:rsidR="00DA5F73" w:rsidRPr="00BA6754" w:rsidRDefault="00DA5F73" w:rsidP="000440BF">
      <w:pPr>
        <w:numPr>
          <w:ilvl w:val="0"/>
          <w:numId w:val="64"/>
        </w:numPr>
        <w:tabs>
          <w:tab w:val="left" w:pos="0"/>
        </w:tabs>
        <w:spacing w:line="276" w:lineRule="auto"/>
        <w:ind w:firstLine="284"/>
        <w:contextualSpacing/>
        <w:jc w:val="both"/>
        <w:rPr>
          <w:bCs/>
          <w:sz w:val="28"/>
          <w:szCs w:val="28"/>
        </w:rPr>
      </w:pPr>
      <w:r w:rsidRPr="00BA6754">
        <w:rPr>
          <w:bCs/>
          <w:sz w:val="28"/>
          <w:szCs w:val="28"/>
        </w:rPr>
        <w:t>Предметом данного соглашения является создание и реконструкция объектов водоснабжения, осуществление подключения к централизованным системам водоснабжения и водоотведения объекта соглашения и осуществление холодного водоснабжения и водоотведения, в том числе очистка сточных вод, обращение с осадком сточных вод, приём и транспортировка сточных вод.</w:t>
      </w:r>
    </w:p>
    <w:p w:rsidR="008C325A" w:rsidRDefault="008C325A" w:rsidP="008C325A">
      <w:pPr>
        <w:spacing w:line="276" w:lineRule="auto"/>
        <w:ind w:firstLine="426"/>
        <w:jc w:val="both"/>
        <w:rPr>
          <w:sz w:val="28"/>
          <w:szCs w:val="28"/>
        </w:rPr>
      </w:pPr>
      <w:r w:rsidRPr="00DD6C77">
        <w:rPr>
          <w:sz w:val="28"/>
          <w:szCs w:val="28"/>
        </w:rPr>
        <w:t>Источником хозяйственно-бытового, противопожарного и производственного водоснабжения г</w:t>
      </w:r>
      <w:r w:rsidR="00C86C5C">
        <w:rPr>
          <w:sz w:val="28"/>
          <w:szCs w:val="28"/>
        </w:rPr>
        <w:t>. Дагестанские Огни</w:t>
      </w:r>
      <w:r w:rsidRPr="00DD6C77">
        <w:rPr>
          <w:sz w:val="28"/>
          <w:szCs w:val="28"/>
        </w:rPr>
        <w:t xml:space="preserve"> являются подземные воды, забираемые с помощью водозаборных скважин</w:t>
      </w:r>
      <w:r w:rsidR="00C86C5C">
        <w:rPr>
          <w:sz w:val="28"/>
          <w:szCs w:val="28"/>
        </w:rPr>
        <w:t>.</w:t>
      </w:r>
    </w:p>
    <w:p w:rsidR="007627D1" w:rsidRPr="009231C2" w:rsidRDefault="007627D1" w:rsidP="007627D1">
      <w:pPr>
        <w:spacing w:line="276" w:lineRule="auto"/>
        <w:ind w:firstLine="709"/>
        <w:jc w:val="both"/>
        <w:rPr>
          <w:sz w:val="28"/>
          <w:szCs w:val="28"/>
        </w:rPr>
      </w:pPr>
      <w:r w:rsidRPr="009231C2">
        <w:rPr>
          <w:sz w:val="28"/>
          <w:szCs w:val="28"/>
        </w:rPr>
        <w:t>Основные проблемы питьевого и хозяйственно-бытового водоснабжения городского округа:</w:t>
      </w:r>
    </w:p>
    <w:p w:rsidR="007627D1" w:rsidRPr="009231C2" w:rsidRDefault="007627D1" w:rsidP="000440BF">
      <w:pPr>
        <w:pStyle w:val="18"/>
        <w:numPr>
          <w:ilvl w:val="0"/>
          <w:numId w:val="63"/>
        </w:numPr>
        <w:suppressAutoHyphens w:val="0"/>
        <w:spacing w:line="276" w:lineRule="auto"/>
        <w:ind w:left="0" w:firstLine="709"/>
        <w:jc w:val="both"/>
        <w:rPr>
          <w:sz w:val="28"/>
          <w:szCs w:val="28"/>
        </w:rPr>
      </w:pPr>
      <w:r w:rsidRPr="009231C2">
        <w:rPr>
          <w:sz w:val="28"/>
          <w:szCs w:val="28"/>
        </w:rPr>
        <w:t>на водозабор</w:t>
      </w:r>
      <w:r w:rsidR="00C86C5C">
        <w:rPr>
          <w:sz w:val="28"/>
          <w:szCs w:val="28"/>
        </w:rPr>
        <w:t>е</w:t>
      </w:r>
      <w:r w:rsidRPr="009231C2">
        <w:rPr>
          <w:sz w:val="28"/>
          <w:szCs w:val="28"/>
        </w:rPr>
        <w:t xml:space="preserve"> отсутству</w:t>
      </w:r>
      <w:r w:rsidR="00C86C5C">
        <w:rPr>
          <w:sz w:val="28"/>
          <w:szCs w:val="28"/>
        </w:rPr>
        <w:t>е</w:t>
      </w:r>
      <w:r w:rsidRPr="009231C2">
        <w:rPr>
          <w:sz w:val="28"/>
          <w:szCs w:val="28"/>
        </w:rPr>
        <w:t>т зон</w:t>
      </w:r>
      <w:r w:rsidR="00C86C5C">
        <w:rPr>
          <w:sz w:val="28"/>
          <w:szCs w:val="28"/>
        </w:rPr>
        <w:t>а</w:t>
      </w:r>
      <w:r w:rsidRPr="009231C2">
        <w:rPr>
          <w:sz w:val="28"/>
          <w:szCs w:val="28"/>
        </w:rPr>
        <w:t xml:space="preserve"> санитарной охраны (</w:t>
      </w:r>
      <w:r w:rsidR="00C86C5C">
        <w:rPr>
          <w:sz w:val="28"/>
          <w:szCs w:val="28"/>
        </w:rPr>
        <w:t>предстоит</w:t>
      </w:r>
      <w:r w:rsidRPr="009231C2">
        <w:rPr>
          <w:sz w:val="28"/>
          <w:szCs w:val="28"/>
        </w:rPr>
        <w:t xml:space="preserve"> разработа</w:t>
      </w:r>
      <w:r w:rsidR="00C86C5C">
        <w:rPr>
          <w:sz w:val="28"/>
          <w:szCs w:val="28"/>
        </w:rPr>
        <w:t>ть</w:t>
      </w:r>
      <w:r w:rsidRPr="009231C2">
        <w:rPr>
          <w:sz w:val="28"/>
          <w:szCs w:val="28"/>
        </w:rPr>
        <w:t>, согласова</w:t>
      </w:r>
      <w:r w:rsidR="00C86C5C">
        <w:rPr>
          <w:sz w:val="28"/>
          <w:szCs w:val="28"/>
        </w:rPr>
        <w:t>ть</w:t>
      </w:r>
      <w:r w:rsidRPr="009231C2">
        <w:rPr>
          <w:sz w:val="28"/>
          <w:szCs w:val="28"/>
        </w:rPr>
        <w:t xml:space="preserve"> и утвержд</w:t>
      </w:r>
      <w:r w:rsidR="00C86C5C">
        <w:rPr>
          <w:sz w:val="28"/>
          <w:szCs w:val="28"/>
        </w:rPr>
        <w:t>ать</w:t>
      </w:r>
      <w:r w:rsidRPr="009231C2">
        <w:rPr>
          <w:sz w:val="28"/>
          <w:szCs w:val="28"/>
        </w:rPr>
        <w:t xml:space="preserve"> проект зон</w:t>
      </w:r>
      <w:r w:rsidR="00C86C5C">
        <w:rPr>
          <w:sz w:val="28"/>
          <w:szCs w:val="28"/>
        </w:rPr>
        <w:t>ы</w:t>
      </w:r>
      <w:r w:rsidRPr="009231C2">
        <w:rPr>
          <w:sz w:val="28"/>
          <w:szCs w:val="28"/>
        </w:rPr>
        <w:t xml:space="preserve"> санитарной охраны на водозабор</w:t>
      </w:r>
      <w:r w:rsidR="00C86C5C">
        <w:rPr>
          <w:sz w:val="28"/>
          <w:szCs w:val="28"/>
        </w:rPr>
        <w:t>е</w:t>
      </w:r>
      <w:r w:rsidRPr="009231C2">
        <w:rPr>
          <w:sz w:val="28"/>
          <w:szCs w:val="28"/>
        </w:rPr>
        <w:t>);</w:t>
      </w:r>
    </w:p>
    <w:p w:rsidR="007627D1" w:rsidRPr="009231C2" w:rsidRDefault="007627D1" w:rsidP="000440BF">
      <w:pPr>
        <w:pStyle w:val="18"/>
        <w:numPr>
          <w:ilvl w:val="0"/>
          <w:numId w:val="63"/>
        </w:numPr>
        <w:suppressAutoHyphens w:val="0"/>
        <w:spacing w:line="276" w:lineRule="auto"/>
        <w:ind w:left="0" w:firstLine="709"/>
        <w:jc w:val="both"/>
        <w:rPr>
          <w:sz w:val="28"/>
          <w:szCs w:val="28"/>
        </w:rPr>
      </w:pPr>
      <w:r w:rsidRPr="009231C2">
        <w:rPr>
          <w:sz w:val="28"/>
          <w:szCs w:val="28"/>
        </w:rPr>
        <w:t>стабильно высокая жесткость подземных вод;</w:t>
      </w:r>
    </w:p>
    <w:p w:rsidR="007627D1" w:rsidRPr="009231C2" w:rsidRDefault="007627D1" w:rsidP="000440BF">
      <w:pPr>
        <w:pStyle w:val="18"/>
        <w:numPr>
          <w:ilvl w:val="0"/>
          <w:numId w:val="63"/>
        </w:numPr>
        <w:suppressAutoHyphens w:val="0"/>
        <w:spacing w:line="276" w:lineRule="auto"/>
        <w:ind w:left="0" w:firstLine="709"/>
        <w:jc w:val="both"/>
        <w:rPr>
          <w:sz w:val="28"/>
          <w:szCs w:val="28"/>
        </w:rPr>
      </w:pPr>
      <w:r w:rsidRPr="009231C2">
        <w:rPr>
          <w:sz w:val="28"/>
          <w:szCs w:val="28"/>
        </w:rPr>
        <w:t>высокая степень физического износа водопроводных сетей и сооружений;</w:t>
      </w:r>
    </w:p>
    <w:p w:rsidR="007627D1" w:rsidRPr="009231C2" w:rsidRDefault="007627D1" w:rsidP="000440BF">
      <w:pPr>
        <w:pStyle w:val="18"/>
        <w:numPr>
          <w:ilvl w:val="0"/>
          <w:numId w:val="63"/>
        </w:numPr>
        <w:suppressAutoHyphens w:val="0"/>
        <w:spacing w:line="276" w:lineRule="auto"/>
        <w:ind w:left="0" w:firstLine="709"/>
        <w:jc w:val="both"/>
        <w:rPr>
          <w:sz w:val="28"/>
          <w:szCs w:val="28"/>
        </w:rPr>
      </w:pPr>
      <w:r w:rsidRPr="009231C2">
        <w:rPr>
          <w:sz w:val="28"/>
          <w:szCs w:val="28"/>
        </w:rPr>
        <w:t xml:space="preserve">большие эксплуатационные затраты на обслуживание системы водоснабжения. </w:t>
      </w:r>
    </w:p>
    <w:p w:rsidR="007627D1" w:rsidRPr="009231C2" w:rsidRDefault="007627D1" w:rsidP="007627D1">
      <w:pPr>
        <w:spacing w:line="276" w:lineRule="auto"/>
        <w:ind w:firstLine="709"/>
        <w:jc w:val="both"/>
        <w:rPr>
          <w:sz w:val="28"/>
          <w:szCs w:val="28"/>
        </w:rPr>
      </w:pPr>
      <w:r w:rsidRPr="009231C2">
        <w:rPr>
          <w:sz w:val="28"/>
          <w:szCs w:val="28"/>
        </w:rPr>
        <w:t xml:space="preserve">Основным направлением развития системы водоснабжения городского округа </w:t>
      </w:r>
      <w:r w:rsidR="00C86C5C">
        <w:rPr>
          <w:sz w:val="28"/>
          <w:szCs w:val="28"/>
        </w:rPr>
        <w:t>«город Дагестанские Огни</w:t>
      </w:r>
      <w:r w:rsidRPr="009231C2">
        <w:rPr>
          <w:sz w:val="28"/>
          <w:szCs w:val="28"/>
        </w:rPr>
        <w:t xml:space="preserve"> является:</w:t>
      </w:r>
    </w:p>
    <w:p w:rsidR="007627D1" w:rsidRPr="009231C2" w:rsidRDefault="007627D1" w:rsidP="000440BF">
      <w:pPr>
        <w:pStyle w:val="18"/>
        <w:numPr>
          <w:ilvl w:val="0"/>
          <w:numId w:val="63"/>
        </w:numPr>
        <w:suppressAutoHyphens w:val="0"/>
        <w:spacing w:line="276" w:lineRule="auto"/>
        <w:ind w:left="0" w:firstLine="709"/>
        <w:jc w:val="both"/>
        <w:rPr>
          <w:sz w:val="28"/>
          <w:szCs w:val="28"/>
        </w:rPr>
      </w:pPr>
      <w:r w:rsidRPr="009231C2">
        <w:rPr>
          <w:sz w:val="28"/>
          <w:szCs w:val="28"/>
        </w:rPr>
        <w:t>модернизация и реконструкция головных сооружений, насосных станций, магистральных сетей;</w:t>
      </w:r>
    </w:p>
    <w:p w:rsidR="007627D1" w:rsidRPr="009231C2" w:rsidRDefault="007627D1" w:rsidP="000440BF">
      <w:pPr>
        <w:pStyle w:val="18"/>
        <w:numPr>
          <w:ilvl w:val="0"/>
          <w:numId w:val="63"/>
        </w:numPr>
        <w:suppressAutoHyphens w:val="0"/>
        <w:spacing w:line="276" w:lineRule="auto"/>
        <w:ind w:left="0" w:firstLine="709"/>
        <w:jc w:val="both"/>
        <w:rPr>
          <w:sz w:val="28"/>
          <w:szCs w:val="28"/>
        </w:rPr>
      </w:pPr>
      <w:r w:rsidRPr="009231C2">
        <w:rPr>
          <w:sz w:val="28"/>
          <w:szCs w:val="28"/>
        </w:rPr>
        <w:t xml:space="preserve">устройство системы автоматизации и диспетчеризации скважин, резервуаров, насосных станций; </w:t>
      </w:r>
    </w:p>
    <w:p w:rsidR="007627D1" w:rsidRPr="009231C2" w:rsidRDefault="007627D1" w:rsidP="000440BF">
      <w:pPr>
        <w:pStyle w:val="18"/>
        <w:numPr>
          <w:ilvl w:val="0"/>
          <w:numId w:val="63"/>
        </w:numPr>
        <w:suppressAutoHyphens w:val="0"/>
        <w:spacing w:line="276" w:lineRule="auto"/>
        <w:ind w:left="0" w:firstLine="709"/>
        <w:jc w:val="both"/>
        <w:rPr>
          <w:sz w:val="28"/>
          <w:szCs w:val="28"/>
        </w:rPr>
      </w:pPr>
      <w:r w:rsidRPr="009231C2">
        <w:rPr>
          <w:sz w:val="28"/>
          <w:szCs w:val="28"/>
        </w:rPr>
        <w:t>установка систем водоочистки насосной станции подъема водозабора;</w:t>
      </w:r>
    </w:p>
    <w:p w:rsidR="007627D1" w:rsidRDefault="007627D1" w:rsidP="000440BF">
      <w:pPr>
        <w:pStyle w:val="18"/>
        <w:numPr>
          <w:ilvl w:val="0"/>
          <w:numId w:val="63"/>
        </w:numPr>
        <w:suppressAutoHyphens w:val="0"/>
        <w:spacing w:line="276" w:lineRule="auto"/>
        <w:ind w:left="0" w:firstLine="709"/>
        <w:jc w:val="both"/>
        <w:rPr>
          <w:sz w:val="28"/>
          <w:szCs w:val="28"/>
        </w:rPr>
      </w:pPr>
      <w:r w:rsidRPr="007627D1">
        <w:rPr>
          <w:sz w:val="28"/>
          <w:szCs w:val="28"/>
        </w:rPr>
        <w:t>необходима установка регуляторов дав</w:t>
      </w:r>
      <w:r w:rsidR="00E14C0C">
        <w:rPr>
          <w:sz w:val="28"/>
          <w:szCs w:val="28"/>
        </w:rPr>
        <w:t>ления на тупиковые участки</w:t>
      </w:r>
      <w:r w:rsidRPr="007627D1">
        <w:rPr>
          <w:sz w:val="28"/>
          <w:szCs w:val="28"/>
        </w:rPr>
        <w:t>;</w:t>
      </w:r>
    </w:p>
    <w:p w:rsidR="007627D1" w:rsidRDefault="007627D1" w:rsidP="000440BF">
      <w:pPr>
        <w:pStyle w:val="18"/>
        <w:numPr>
          <w:ilvl w:val="0"/>
          <w:numId w:val="63"/>
        </w:numPr>
        <w:suppressAutoHyphens w:val="0"/>
        <w:spacing w:line="276" w:lineRule="auto"/>
        <w:ind w:left="0" w:firstLine="709"/>
        <w:jc w:val="both"/>
        <w:rPr>
          <w:sz w:val="28"/>
          <w:szCs w:val="28"/>
        </w:rPr>
      </w:pPr>
      <w:r w:rsidRPr="007627D1">
        <w:rPr>
          <w:sz w:val="28"/>
          <w:szCs w:val="28"/>
        </w:rPr>
        <w:t xml:space="preserve"> мероприятия по улучшению качества подаваемой воды до соответствия требованиям СанПиН.</w:t>
      </w:r>
    </w:p>
    <w:p w:rsidR="009F2738" w:rsidRPr="007139C7" w:rsidRDefault="009F2738" w:rsidP="009F2738">
      <w:pPr>
        <w:tabs>
          <w:tab w:val="left" w:pos="0"/>
        </w:tabs>
        <w:ind w:firstLine="284"/>
        <w:contextualSpacing/>
        <w:rPr>
          <w:szCs w:val="28"/>
        </w:rPr>
      </w:pPr>
    </w:p>
    <w:p w:rsidR="009F2738" w:rsidRPr="007627D1" w:rsidRDefault="009F2738" w:rsidP="009F2738">
      <w:pPr>
        <w:pStyle w:val="18"/>
        <w:suppressAutoHyphens w:val="0"/>
        <w:spacing w:line="276" w:lineRule="auto"/>
        <w:ind w:left="709"/>
        <w:jc w:val="both"/>
        <w:rPr>
          <w:sz w:val="28"/>
          <w:szCs w:val="28"/>
        </w:rPr>
      </w:pPr>
    </w:p>
    <w:p w:rsidR="00DF32D7" w:rsidRPr="001465CF" w:rsidRDefault="001465CF" w:rsidP="001465CF">
      <w:pPr>
        <w:keepNext/>
        <w:widowControl w:val="0"/>
        <w:spacing w:line="276" w:lineRule="auto"/>
        <w:jc w:val="both"/>
        <w:rPr>
          <w:sz w:val="28"/>
          <w:szCs w:val="28"/>
        </w:rPr>
      </w:pPr>
      <w:r w:rsidRPr="001465CF">
        <w:rPr>
          <w:sz w:val="28"/>
          <w:szCs w:val="28"/>
        </w:rPr>
        <w:t xml:space="preserve">Централизованное теплоснабжение </w:t>
      </w:r>
      <w:r w:rsidR="00F66895">
        <w:rPr>
          <w:sz w:val="28"/>
          <w:szCs w:val="28"/>
        </w:rPr>
        <w:t xml:space="preserve">городского хозяйства </w:t>
      </w:r>
      <w:r w:rsidRPr="001465CF">
        <w:rPr>
          <w:sz w:val="28"/>
          <w:szCs w:val="28"/>
        </w:rPr>
        <w:t xml:space="preserve">осуществляется от </w:t>
      </w:r>
      <w:r w:rsidR="00F66895">
        <w:rPr>
          <w:sz w:val="28"/>
          <w:szCs w:val="28"/>
        </w:rPr>
        <w:t>восьми</w:t>
      </w:r>
      <w:r w:rsidRPr="001465CF">
        <w:rPr>
          <w:sz w:val="28"/>
          <w:szCs w:val="28"/>
        </w:rPr>
        <w:t xml:space="preserve"> котельных. </w:t>
      </w:r>
    </w:p>
    <w:p w:rsidR="00DF32D7" w:rsidRPr="00714C92" w:rsidRDefault="00DF32D7" w:rsidP="00786A33">
      <w:pPr>
        <w:spacing w:line="276" w:lineRule="auto"/>
        <w:ind w:firstLine="567"/>
        <w:jc w:val="both"/>
        <w:rPr>
          <w:sz w:val="28"/>
          <w:szCs w:val="28"/>
        </w:rPr>
      </w:pPr>
      <w:r w:rsidRPr="00714C92">
        <w:rPr>
          <w:sz w:val="28"/>
          <w:szCs w:val="28"/>
        </w:rPr>
        <w:t>В 2021 году   разработ</w:t>
      </w:r>
      <w:r w:rsidR="00E552BF" w:rsidRPr="00714C92">
        <w:rPr>
          <w:sz w:val="28"/>
          <w:szCs w:val="28"/>
        </w:rPr>
        <w:t>ана</w:t>
      </w:r>
      <w:r w:rsidR="005341C5">
        <w:rPr>
          <w:sz w:val="28"/>
          <w:szCs w:val="28"/>
        </w:rPr>
        <w:t xml:space="preserve"> проектно-сметная документация</w:t>
      </w:r>
      <w:r w:rsidRPr="00714C92">
        <w:rPr>
          <w:sz w:val="28"/>
          <w:szCs w:val="28"/>
        </w:rPr>
        <w:t xml:space="preserve"> с целью </w:t>
      </w:r>
      <w:r w:rsidR="00E552BF" w:rsidRPr="00714C92">
        <w:rPr>
          <w:sz w:val="28"/>
          <w:szCs w:val="28"/>
        </w:rPr>
        <w:t>р</w:t>
      </w:r>
      <w:r w:rsidRPr="00714C92">
        <w:rPr>
          <w:sz w:val="28"/>
          <w:szCs w:val="28"/>
        </w:rPr>
        <w:t xml:space="preserve">еконструкции (модернизации) сетей теплоснабжения, одной их острых и </w:t>
      </w:r>
      <w:r w:rsidRPr="00714C92">
        <w:rPr>
          <w:sz w:val="28"/>
          <w:szCs w:val="28"/>
        </w:rPr>
        <w:lastRenderedPageBreak/>
        <w:t>ключевых проблем</w:t>
      </w:r>
      <w:r w:rsidR="00E552BF" w:rsidRPr="00714C92">
        <w:rPr>
          <w:sz w:val="28"/>
          <w:szCs w:val="28"/>
        </w:rPr>
        <w:t xml:space="preserve"> города</w:t>
      </w:r>
      <w:r w:rsidRPr="00714C92">
        <w:rPr>
          <w:sz w:val="28"/>
          <w:szCs w:val="28"/>
        </w:rPr>
        <w:t xml:space="preserve">.  </w:t>
      </w:r>
      <w:r w:rsidR="00E552BF" w:rsidRPr="00714C92">
        <w:rPr>
          <w:sz w:val="28"/>
          <w:szCs w:val="28"/>
        </w:rPr>
        <w:t>П</w:t>
      </w:r>
      <w:r w:rsidRPr="00714C92">
        <w:rPr>
          <w:sz w:val="28"/>
          <w:szCs w:val="28"/>
        </w:rPr>
        <w:t xml:space="preserve">роектно-сметной документации </w:t>
      </w:r>
      <w:r w:rsidR="00E552BF" w:rsidRPr="00714C92">
        <w:rPr>
          <w:sz w:val="28"/>
          <w:szCs w:val="28"/>
        </w:rPr>
        <w:t>прошла</w:t>
      </w:r>
      <w:r w:rsidRPr="00714C92">
        <w:rPr>
          <w:sz w:val="28"/>
          <w:szCs w:val="28"/>
        </w:rPr>
        <w:t xml:space="preserve"> государственную экспертизу с целью проверки достоверности сметной стоимости, которая по результатам полученного заключения (от 21 марта 2022 года № 05-1-1-2-016819-2022) составила 175 458,64 тыс. руб.</w:t>
      </w:r>
      <w:r w:rsidR="00714C92">
        <w:rPr>
          <w:color w:val="1A1A1A"/>
          <w:spacing w:val="-6"/>
          <w:sz w:val="29"/>
          <w:szCs w:val="29"/>
          <w:shd w:val="clear" w:color="auto" w:fill="FFFFFF"/>
        </w:rPr>
        <w:t>Много лет подряд холодное время года становилось настоящим испытанием на прочность для горожан, их домов и важных социальных объектов.</w:t>
      </w:r>
    </w:p>
    <w:p w:rsidR="00F66895" w:rsidRDefault="00F66895" w:rsidP="000E7884">
      <w:pPr>
        <w:spacing w:line="276" w:lineRule="auto"/>
        <w:jc w:val="both"/>
        <w:rPr>
          <w:szCs w:val="28"/>
        </w:rPr>
      </w:pPr>
      <w:r>
        <w:rPr>
          <w:color w:val="1A1A1A"/>
          <w:spacing w:val="-6"/>
          <w:sz w:val="29"/>
          <w:szCs w:val="29"/>
          <w:shd w:val="clear" w:color="auto" w:fill="FFFFFF"/>
        </w:rPr>
        <w:t xml:space="preserve">        Ситуация изменилась кардинально, благодаря тому, что в 2023г. заменили 8 котельных и около 3 км теплотрассы за счет средств Фонда национального благосостояния.</w:t>
      </w:r>
    </w:p>
    <w:p w:rsidR="001465CF" w:rsidRDefault="001465CF" w:rsidP="008C325A">
      <w:pPr>
        <w:spacing w:line="276" w:lineRule="auto"/>
        <w:ind w:firstLine="426"/>
        <w:jc w:val="both"/>
        <w:rPr>
          <w:sz w:val="28"/>
          <w:szCs w:val="28"/>
        </w:rPr>
      </w:pPr>
    </w:p>
    <w:p w:rsidR="00786A33" w:rsidRDefault="008C325A" w:rsidP="008C325A">
      <w:pPr>
        <w:tabs>
          <w:tab w:val="left" w:pos="720"/>
        </w:tabs>
        <w:autoSpaceDE w:val="0"/>
        <w:autoSpaceDN w:val="0"/>
        <w:adjustRightInd w:val="0"/>
        <w:spacing w:line="276" w:lineRule="auto"/>
        <w:ind w:firstLine="426"/>
        <w:jc w:val="both"/>
        <w:rPr>
          <w:sz w:val="28"/>
          <w:szCs w:val="28"/>
        </w:rPr>
      </w:pPr>
      <w:r w:rsidRPr="0043386F">
        <w:rPr>
          <w:b/>
          <w:i/>
          <w:sz w:val="28"/>
          <w:szCs w:val="28"/>
        </w:rPr>
        <w:t>Система связи и коммуникаций.</w:t>
      </w:r>
    </w:p>
    <w:p w:rsidR="008C325A" w:rsidRPr="00342BA4" w:rsidRDefault="008C325A" w:rsidP="008C325A">
      <w:pPr>
        <w:tabs>
          <w:tab w:val="left" w:pos="720"/>
        </w:tabs>
        <w:autoSpaceDE w:val="0"/>
        <w:autoSpaceDN w:val="0"/>
        <w:adjustRightInd w:val="0"/>
        <w:spacing w:line="276" w:lineRule="auto"/>
        <w:ind w:firstLine="426"/>
        <w:jc w:val="both"/>
        <w:rPr>
          <w:sz w:val="28"/>
          <w:szCs w:val="28"/>
        </w:rPr>
      </w:pPr>
      <w:r w:rsidRPr="00342BA4">
        <w:rPr>
          <w:sz w:val="28"/>
          <w:szCs w:val="28"/>
        </w:rPr>
        <w:t xml:space="preserve">Население городского округа </w:t>
      </w:r>
      <w:r w:rsidR="00E552BF">
        <w:rPr>
          <w:sz w:val="28"/>
          <w:szCs w:val="28"/>
        </w:rPr>
        <w:t>«город Дагестанские Огни»</w:t>
      </w:r>
      <w:r w:rsidRPr="00342BA4">
        <w:rPr>
          <w:sz w:val="28"/>
          <w:szCs w:val="28"/>
        </w:rPr>
        <w:t xml:space="preserve"> обеспечено различными телекоммуникационными услугами: телефонной связью, широкополосным доступом в Интернет.</w:t>
      </w:r>
    </w:p>
    <w:p w:rsidR="008C325A" w:rsidRPr="00342BA4" w:rsidRDefault="008C325A" w:rsidP="008C325A">
      <w:pPr>
        <w:autoSpaceDE w:val="0"/>
        <w:autoSpaceDN w:val="0"/>
        <w:adjustRightInd w:val="0"/>
        <w:spacing w:line="276" w:lineRule="auto"/>
        <w:ind w:firstLine="426"/>
        <w:jc w:val="both"/>
        <w:rPr>
          <w:sz w:val="28"/>
          <w:szCs w:val="28"/>
        </w:rPr>
      </w:pPr>
      <w:r w:rsidRPr="00342BA4">
        <w:rPr>
          <w:sz w:val="28"/>
          <w:szCs w:val="28"/>
        </w:rPr>
        <w:t xml:space="preserve">Активно развивается система общедоступного пользования мобильной связью в городе и области. Услуги сотовой связи предоставляют </w:t>
      </w:r>
      <w:r>
        <w:rPr>
          <w:sz w:val="28"/>
          <w:szCs w:val="28"/>
        </w:rPr>
        <w:t xml:space="preserve">крупнейшие </w:t>
      </w:r>
      <w:r w:rsidRPr="00342BA4">
        <w:rPr>
          <w:sz w:val="28"/>
          <w:szCs w:val="28"/>
        </w:rPr>
        <w:t>компании</w:t>
      </w:r>
      <w:r>
        <w:rPr>
          <w:sz w:val="28"/>
          <w:szCs w:val="28"/>
        </w:rPr>
        <w:t>:</w:t>
      </w:r>
      <w:r w:rsidRPr="00342BA4">
        <w:rPr>
          <w:sz w:val="28"/>
          <w:szCs w:val="28"/>
        </w:rPr>
        <w:t xml:space="preserve"> Билайн, Мегафон, МТС</w:t>
      </w:r>
      <w:r>
        <w:rPr>
          <w:sz w:val="28"/>
          <w:szCs w:val="28"/>
        </w:rPr>
        <w:t xml:space="preserve"> и др.</w:t>
      </w:r>
    </w:p>
    <w:p w:rsidR="008C325A" w:rsidRPr="00342BA4" w:rsidRDefault="008C325A" w:rsidP="008C325A">
      <w:pPr>
        <w:tabs>
          <w:tab w:val="left" w:pos="720"/>
        </w:tabs>
        <w:autoSpaceDE w:val="0"/>
        <w:autoSpaceDN w:val="0"/>
        <w:adjustRightInd w:val="0"/>
        <w:spacing w:line="276" w:lineRule="auto"/>
        <w:ind w:firstLine="426"/>
        <w:jc w:val="both"/>
        <w:rPr>
          <w:sz w:val="28"/>
          <w:szCs w:val="28"/>
        </w:rPr>
      </w:pPr>
      <w:r w:rsidRPr="00342BA4">
        <w:rPr>
          <w:sz w:val="28"/>
          <w:szCs w:val="28"/>
        </w:rPr>
        <w:t xml:space="preserve">Услуги по оказанию почтовой связи выполняет обособленное структурное подразделение– филиал ФГУП «Почта России». Всего на территории городского округа работает </w:t>
      </w:r>
      <w:r w:rsidR="00A631F4">
        <w:rPr>
          <w:sz w:val="28"/>
          <w:szCs w:val="28"/>
        </w:rPr>
        <w:t>1</w:t>
      </w:r>
      <w:r w:rsidRPr="00342BA4">
        <w:rPr>
          <w:sz w:val="28"/>
          <w:szCs w:val="28"/>
        </w:rPr>
        <w:t xml:space="preserve"> отделени</w:t>
      </w:r>
      <w:r w:rsidR="00A631F4">
        <w:rPr>
          <w:sz w:val="28"/>
          <w:szCs w:val="28"/>
        </w:rPr>
        <w:t>е</w:t>
      </w:r>
      <w:r w:rsidRPr="00342BA4">
        <w:rPr>
          <w:sz w:val="28"/>
          <w:szCs w:val="28"/>
        </w:rPr>
        <w:t xml:space="preserve"> почтовой связи</w:t>
      </w:r>
      <w:r>
        <w:rPr>
          <w:sz w:val="28"/>
          <w:szCs w:val="28"/>
        </w:rPr>
        <w:t>.</w:t>
      </w:r>
    </w:p>
    <w:p w:rsidR="008C325A" w:rsidRPr="00342BA4" w:rsidRDefault="008C325A" w:rsidP="008C325A">
      <w:pPr>
        <w:autoSpaceDE w:val="0"/>
        <w:autoSpaceDN w:val="0"/>
        <w:adjustRightInd w:val="0"/>
        <w:spacing w:line="276" w:lineRule="auto"/>
        <w:ind w:firstLine="426"/>
        <w:jc w:val="both"/>
        <w:rPr>
          <w:sz w:val="28"/>
          <w:szCs w:val="28"/>
        </w:rPr>
      </w:pPr>
      <w:r w:rsidRPr="00342BA4">
        <w:rPr>
          <w:sz w:val="28"/>
          <w:szCs w:val="28"/>
        </w:rPr>
        <w:t>Охват населения телевизионным вещанием составляет 100 %.</w:t>
      </w:r>
    </w:p>
    <w:p w:rsidR="008C325A" w:rsidRDefault="008C325A" w:rsidP="008C325A">
      <w:pPr>
        <w:spacing w:line="276" w:lineRule="auto"/>
        <w:ind w:firstLine="426"/>
        <w:jc w:val="both"/>
        <w:rPr>
          <w:sz w:val="28"/>
          <w:szCs w:val="28"/>
        </w:rPr>
      </w:pPr>
      <w:r w:rsidRPr="00342BA4">
        <w:rPr>
          <w:sz w:val="28"/>
          <w:szCs w:val="28"/>
        </w:rPr>
        <w:t>Газета «</w:t>
      </w:r>
      <w:r w:rsidR="00A631F4">
        <w:rPr>
          <w:sz w:val="28"/>
          <w:szCs w:val="28"/>
        </w:rPr>
        <w:t>Дагестанские Огни</w:t>
      </w:r>
      <w:r w:rsidRPr="00342BA4">
        <w:rPr>
          <w:sz w:val="28"/>
          <w:szCs w:val="28"/>
        </w:rPr>
        <w:t>»</w:t>
      </w:r>
      <w:r w:rsidR="0099475D">
        <w:rPr>
          <w:sz w:val="28"/>
          <w:szCs w:val="28"/>
        </w:rPr>
        <w:t xml:space="preserve"> (учредитель -а</w:t>
      </w:r>
      <w:r w:rsidRPr="00342BA4">
        <w:rPr>
          <w:sz w:val="28"/>
          <w:szCs w:val="28"/>
        </w:rPr>
        <w:t xml:space="preserve">дминистрация городского округа </w:t>
      </w:r>
      <w:r w:rsidR="00A631F4">
        <w:rPr>
          <w:sz w:val="28"/>
          <w:szCs w:val="28"/>
        </w:rPr>
        <w:t>«город Дагестанские Огни»</w:t>
      </w:r>
      <w:r>
        <w:rPr>
          <w:sz w:val="28"/>
          <w:szCs w:val="28"/>
        </w:rPr>
        <w:t xml:space="preserve">) </w:t>
      </w:r>
      <w:r w:rsidRPr="00342BA4">
        <w:rPr>
          <w:sz w:val="28"/>
          <w:szCs w:val="28"/>
        </w:rPr>
        <w:t xml:space="preserve">- периодическое </w:t>
      </w:r>
      <w:r>
        <w:rPr>
          <w:sz w:val="28"/>
          <w:szCs w:val="28"/>
        </w:rPr>
        <w:t xml:space="preserve">информационное </w:t>
      </w:r>
      <w:r w:rsidRPr="00342BA4">
        <w:rPr>
          <w:sz w:val="28"/>
          <w:szCs w:val="28"/>
        </w:rPr>
        <w:t>печатное издание, публикую</w:t>
      </w:r>
      <w:r>
        <w:rPr>
          <w:sz w:val="28"/>
          <w:szCs w:val="28"/>
        </w:rPr>
        <w:t>щее</w:t>
      </w:r>
      <w:r w:rsidRPr="00342BA4">
        <w:rPr>
          <w:sz w:val="28"/>
          <w:szCs w:val="28"/>
        </w:rPr>
        <w:t xml:space="preserve"> еженедельные городские новости, аналитические материалы о событиях внутри городской жизни, официальные опубликования нормативно-правовых актов, документов иного рода, реклам</w:t>
      </w:r>
      <w:r>
        <w:rPr>
          <w:sz w:val="28"/>
          <w:szCs w:val="28"/>
        </w:rPr>
        <w:t>у</w:t>
      </w:r>
      <w:r w:rsidRPr="00342BA4">
        <w:rPr>
          <w:sz w:val="28"/>
          <w:szCs w:val="28"/>
        </w:rPr>
        <w:t xml:space="preserve">. </w:t>
      </w:r>
    </w:p>
    <w:p w:rsidR="00376754" w:rsidRDefault="008C325A" w:rsidP="008C325A">
      <w:pPr>
        <w:pStyle w:val="aa"/>
        <w:widowControl w:val="0"/>
        <w:tabs>
          <w:tab w:val="left" w:pos="426"/>
        </w:tabs>
        <w:autoSpaceDE w:val="0"/>
        <w:autoSpaceDN w:val="0"/>
        <w:adjustRightInd w:val="0"/>
        <w:spacing w:line="276" w:lineRule="auto"/>
        <w:ind w:left="0" w:firstLine="426"/>
        <w:jc w:val="both"/>
        <w:outlineLvl w:val="3"/>
        <w:rPr>
          <w:b/>
          <w:sz w:val="28"/>
          <w:szCs w:val="28"/>
        </w:rPr>
      </w:pPr>
      <w:r>
        <w:rPr>
          <w:b/>
          <w:sz w:val="28"/>
          <w:szCs w:val="28"/>
        </w:rPr>
        <w:tab/>
      </w:r>
    </w:p>
    <w:p w:rsidR="00376754" w:rsidRDefault="00376754" w:rsidP="008C325A">
      <w:pPr>
        <w:pStyle w:val="aa"/>
        <w:widowControl w:val="0"/>
        <w:tabs>
          <w:tab w:val="left" w:pos="426"/>
        </w:tabs>
        <w:autoSpaceDE w:val="0"/>
        <w:autoSpaceDN w:val="0"/>
        <w:adjustRightInd w:val="0"/>
        <w:spacing w:line="276" w:lineRule="auto"/>
        <w:ind w:left="0" w:firstLine="426"/>
        <w:jc w:val="both"/>
        <w:outlineLvl w:val="3"/>
        <w:rPr>
          <w:b/>
          <w:sz w:val="28"/>
          <w:szCs w:val="28"/>
        </w:rPr>
      </w:pPr>
    </w:p>
    <w:p w:rsidR="00786A33" w:rsidRDefault="008C325A" w:rsidP="008C325A">
      <w:pPr>
        <w:pStyle w:val="aa"/>
        <w:widowControl w:val="0"/>
        <w:tabs>
          <w:tab w:val="left" w:pos="426"/>
        </w:tabs>
        <w:autoSpaceDE w:val="0"/>
        <w:autoSpaceDN w:val="0"/>
        <w:adjustRightInd w:val="0"/>
        <w:spacing w:line="276" w:lineRule="auto"/>
        <w:ind w:left="0" w:firstLine="426"/>
        <w:jc w:val="both"/>
        <w:outlineLvl w:val="3"/>
        <w:rPr>
          <w:b/>
          <w:i/>
          <w:sz w:val="28"/>
          <w:szCs w:val="28"/>
        </w:rPr>
      </w:pPr>
      <w:r w:rsidRPr="0051510C">
        <w:rPr>
          <w:b/>
          <w:i/>
          <w:sz w:val="28"/>
          <w:szCs w:val="28"/>
        </w:rPr>
        <w:t>Экология.</w:t>
      </w:r>
    </w:p>
    <w:p w:rsidR="008C325A" w:rsidRDefault="008C325A" w:rsidP="008C325A">
      <w:pPr>
        <w:pStyle w:val="aa"/>
        <w:widowControl w:val="0"/>
        <w:tabs>
          <w:tab w:val="left" w:pos="426"/>
        </w:tabs>
        <w:autoSpaceDE w:val="0"/>
        <w:autoSpaceDN w:val="0"/>
        <w:adjustRightInd w:val="0"/>
        <w:spacing w:line="276" w:lineRule="auto"/>
        <w:ind w:left="0" w:firstLine="426"/>
        <w:jc w:val="both"/>
        <w:outlineLvl w:val="3"/>
        <w:rPr>
          <w:sz w:val="28"/>
          <w:szCs w:val="28"/>
        </w:rPr>
      </w:pPr>
      <w:r w:rsidRPr="00342BA4">
        <w:rPr>
          <w:sz w:val="28"/>
          <w:szCs w:val="28"/>
        </w:rPr>
        <w:t xml:space="preserve">В </w:t>
      </w:r>
      <w:r>
        <w:rPr>
          <w:sz w:val="28"/>
          <w:szCs w:val="28"/>
        </w:rPr>
        <w:t>период 20</w:t>
      </w:r>
      <w:r w:rsidR="00A631F4">
        <w:rPr>
          <w:sz w:val="28"/>
          <w:szCs w:val="28"/>
        </w:rPr>
        <w:t>20</w:t>
      </w:r>
      <w:r>
        <w:rPr>
          <w:sz w:val="28"/>
          <w:szCs w:val="28"/>
        </w:rPr>
        <w:t xml:space="preserve"> – 202</w:t>
      </w:r>
      <w:r w:rsidR="00A631F4">
        <w:rPr>
          <w:sz w:val="28"/>
          <w:szCs w:val="28"/>
        </w:rPr>
        <w:t>4</w:t>
      </w:r>
      <w:r>
        <w:rPr>
          <w:sz w:val="28"/>
          <w:szCs w:val="28"/>
        </w:rPr>
        <w:t xml:space="preserve"> гг.</w:t>
      </w:r>
      <w:r w:rsidRPr="00342BA4">
        <w:rPr>
          <w:sz w:val="28"/>
          <w:szCs w:val="28"/>
        </w:rPr>
        <w:t xml:space="preserve">  снижение выбросов загрязняющих веществ в атмосферный воздух</w:t>
      </w:r>
      <w:r w:rsidR="00447D8A">
        <w:rPr>
          <w:sz w:val="28"/>
          <w:szCs w:val="28"/>
        </w:rPr>
        <w:t>со стороны градообразующего предприятия ООО «Да</w:t>
      </w:r>
      <w:r w:rsidR="0099475D">
        <w:rPr>
          <w:sz w:val="28"/>
          <w:szCs w:val="28"/>
        </w:rPr>
        <w:t>гестан Стекло Тара» не наблюдает</w:t>
      </w:r>
      <w:r w:rsidR="00447D8A">
        <w:rPr>
          <w:sz w:val="28"/>
          <w:szCs w:val="28"/>
        </w:rPr>
        <w:t xml:space="preserve">ся, </w:t>
      </w:r>
      <w:r w:rsidRPr="00F734E4">
        <w:rPr>
          <w:sz w:val="28"/>
          <w:szCs w:val="28"/>
        </w:rPr>
        <w:t>предприяти</w:t>
      </w:r>
      <w:r w:rsidR="00447D8A">
        <w:rPr>
          <w:sz w:val="28"/>
          <w:szCs w:val="28"/>
        </w:rPr>
        <w:t>е не переходит</w:t>
      </w:r>
      <w:r w:rsidRPr="00F734E4">
        <w:rPr>
          <w:sz w:val="28"/>
          <w:szCs w:val="28"/>
        </w:rPr>
        <w:t xml:space="preserve"> на современные технологические системы очистки вредных веществ, образующихся в процессе деятельности.</w:t>
      </w:r>
      <w:r w:rsidRPr="00F734E4">
        <w:rPr>
          <w:color w:val="000000"/>
          <w:sz w:val="28"/>
          <w:szCs w:val="28"/>
        </w:rPr>
        <w:t xml:space="preserve"> При этом н</w:t>
      </w:r>
      <w:r w:rsidRPr="00F734E4">
        <w:rPr>
          <w:sz w:val="28"/>
          <w:szCs w:val="28"/>
        </w:rPr>
        <w:t>а территории городского округа стационарных постов наблюдения за загрязнением атмосферного воздуха не установлено.</w:t>
      </w:r>
    </w:p>
    <w:p w:rsidR="00A631F4" w:rsidRDefault="007266BE" w:rsidP="0086637A">
      <w:pPr>
        <w:snapToGrid w:val="0"/>
        <w:spacing w:line="276" w:lineRule="auto"/>
        <w:ind w:firstLine="426"/>
        <w:jc w:val="both"/>
        <w:rPr>
          <w:sz w:val="28"/>
          <w:szCs w:val="28"/>
        </w:rPr>
      </w:pPr>
      <w:r w:rsidRPr="00F734E4">
        <w:rPr>
          <w:sz w:val="28"/>
          <w:szCs w:val="28"/>
        </w:rPr>
        <w:t xml:space="preserve">Сброс сточных вод осуществляется по </w:t>
      </w:r>
      <w:r w:rsidR="00A631F4">
        <w:rPr>
          <w:sz w:val="28"/>
          <w:szCs w:val="28"/>
        </w:rPr>
        <w:t>2</w:t>
      </w:r>
      <w:r w:rsidRPr="00F734E4">
        <w:rPr>
          <w:sz w:val="28"/>
          <w:szCs w:val="28"/>
        </w:rPr>
        <w:t xml:space="preserve"> выпускам в </w:t>
      </w:r>
      <w:r w:rsidR="00A631F4">
        <w:rPr>
          <w:sz w:val="28"/>
          <w:szCs w:val="28"/>
        </w:rPr>
        <w:t>сторону Каспийского моря. Очистные сооружения отсутствуют.</w:t>
      </w:r>
    </w:p>
    <w:p w:rsidR="008C325A" w:rsidRPr="00342BA4" w:rsidRDefault="008C325A" w:rsidP="008C325A">
      <w:pPr>
        <w:shd w:val="clear" w:color="auto" w:fill="FFFFFF"/>
        <w:spacing w:line="276" w:lineRule="auto"/>
        <w:ind w:firstLine="426"/>
        <w:jc w:val="both"/>
        <w:rPr>
          <w:sz w:val="28"/>
          <w:szCs w:val="28"/>
        </w:rPr>
      </w:pPr>
      <w:r w:rsidRPr="00342BA4">
        <w:rPr>
          <w:sz w:val="28"/>
          <w:szCs w:val="28"/>
        </w:rPr>
        <w:lastRenderedPageBreak/>
        <w:t>За последние годы прослеживается отрицательная динамика сброса сточных вод предприятиями городского округа</w:t>
      </w:r>
      <w:r w:rsidR="00A631F4">
        <w:rPr>
          <w:sz w:val="28"/>
          <w:szCs w:val="28"/>
        </w:rPr>
        <w:t>.</w:t>
      </w:r>
    </w:p>
    <w:p w:rsidR="00B27383" w:rsidRDefault="008C325A" w:rsidP="00B27383">
      <w:pPr>
        <w:spacing w:line="276" w:lineRule="auto"/>
        <w:ind w:firstLine="709"/>
        <w:jc w:val="both"/>
        <w:rPr>
          <w:sz w:val="28"/>
          <w:szCs w:val="28"/>
        </w:rPr>
      </w:pPr>
      <w:r w:rsidRPr="00953B40">
        <w:rPr>
          <w:sz w:val="28"/>
          <w:szCs w:val="28"/>
        </w:rPr>
        <w:t xml:space="preserve"> Стоки из-за отсутствия </w:t>
      </w:r>
      <w:r w:rsidR="00E5270E">
        <w:rPr>
          <w:sz w:val="28"/>
          <w:szCs w:val="28"/>
        </w:rPr>
        <w:t>очистных сооружений</w:t>
      </w:r>
      <w:r w:rsidRPr="00953B40">
        <w:rPr>
          <w:sz w:val="28"/>
          <w:szCs w:val="28"/>
        </w:rPr>
        <w:t xml:space="preserve"> попадают </w:t>
      </w:r>
      <w:r w:rsidR="00A631F4">
        <w:rPr>
          <w:sz w:val="28"/>
          <w:szCs w:val="28"/>
        </w:rPr>
        <w:t>в акваторию Каспийского моря</w:t>
      </w:r>
      <w:r w:rsidRPr="00953B40">
        <w:rPr>
          <w:sz w:val="28"/>
          <w:szCs w:val="28"/>
        </w:rPr>
        <w:t xml:space="preserve">. </w:t>
      </w:r>
      <w:r w:rsidRPr="00342BA4">
        <w:rPr>
          <w:sz w:val="28"/>
          <w:szCs w:val="28"/>
        </w:rPr>
        <w:t xml:space="preserve">В городе </w:t>
      </w:r>
      <w:r w:rsidR="00A631F4">
        <w:rPr>
          <w:sz w:val="28"/>
          <w:szCs w:val="28"/>
        </w:rPr>
        <w:t>начато</w:t>
      </w:r>
      <w:r w:rsidRPr="00342BA4">
        <w:rPr>
          <w:sz w:val="28"/>
          <w:szCs w:val="28"/>
        </w:rPr>
        <w:t xml:space="preserve">строительство городских очистных сооружений мощностью </w:t>
      </w:r>
      <w:r w:rsidR="00C25594">
        <w:rPr>
          <w:sz w:val="28"/>
          <w:szCs w:val="28"/>
        </w:rPr>
        <w:t>12000</w:t>
      </w:r>
      <w:r w:rsidRPr="00342BA4">
        <w:rPr>
          <w:sz w:val="28"/>
          <w:szCs w:val="28"/>
        </w:rPr>
        <w:t xml:space="preserve"> м</w:t>
      </w:r>
      <w:r w:rsidRPr="00342BA4">
        <w:rPr>
          <w:sz w:val="28"/>
          <w:szCs w:val="28"/>
          <w:vertAlign w:val="superscript"/>
        </w:rPr>
        <w:t>3</w:t>
      </w:r>
      <w:r w:rsidR="00251AA8">
        <w:rPr>
          <w:sz w:val="28"/>
          <w:szCs w:val="28"/>
        </w:rPr>
        <w:t>/сут, что позвол</w:t>
      </w:r>
      <w:r w:rsidR="00E5270E">
        <w:rPr>
          <w:sz w:val="28"/>
          <w:szCs w:val="28"/>
        </w:rPr>
        <w:t>ит</w:t>
      </w:r>
      <w:r w:rsidRPr="00342BA4">
        <w:rPr>
          <w:sz w:val="28"/>
          <w:szCs w:val="28"/>
        </w:rPr>
        <w:t xml:space="preserve"> решить проблему сброса загрязненных сточных вод в акваторию </w:t>
      </w:r>
      <w:r w:rsidR="00A631F4">
        <w:rPr>
          <w:sz w:val="28"/>
          <w:szCs w:val="28"/>
        </w:rPr>
        <w:t>моря</w:t>
      </w:r>
      <w:r w:rsidRPr="00342BA4">
        <w:rPr>
          <w:sz w:val="28"/>
          <w:szCs w:val="28"/>
        </w:rPr>
        <w:t>.</w:t>
      </w:r>
    </w:p>
    <w:p w:rsidR="00B27383" w:rsidRPr="009231C2" w:rsidRDefault="00B27383" w:rsidP="00B27383">
      <w:pPr>
        <w:spacing w:line="276" w:lineRule="auto"/>
        <w:ind w:firstLine="709"/>
        <w:jc w:val="both"/>
        <w:rPr>
          <w:sz w:val="28"/>
          <w:szCs w:val="28"/>
        </w:rPr>
      </w:pPr>
      <w:r w:rsidRPr="009231C2">
        <w:rPr>
          <w:sz w:val="28"/>
          <w:szCs w:val="28"/>
        </w:rPr>
        <w:t xml:space="preserve">Основными направлениями развития системы водоотведения городского округа </w:t>
      </w:r>
      <w:r w:rsidR="00F66895">
        <w:rPr>
          <w:sz w:val="28"/>
          <w:szCs w:val="28"/>
        </w:rPr>
        <w:t xml:space="preserve">«город Дагестанские Огни» </w:t>
      </w:r>
      <w:r w:rsidRPr="009231C2">
        <w:rPr>
          <w:sz w:val="28"/>
          <w:szCs w:val="28"/>
        </w:rPr>
        <w:t>являются:</w:t>
      </w:r>
    </w:p>
    <w:p w:rsidR="00B27383" w:rsidRPr="009231C2" w:rsidRDefault="00F66895" w:rsidP="000440BF">
      <w:pPr>
        <w:pStyle w:val="18"/>
        <w:numPr>
          <w:ilvl w:val="0"/>
          <w:numId w:val="63"/>
        </w:numPr>
        <w:suppressAutoHyphens w:val="0"/>
        <w:spacing w:line="276" w:lineRule="auto"/>
        <w:ind w:left="0" w:firstLine="709"/>
        <w:jc w:val="both"/>
        <w:rPr>
          <w:sz w:val="28"/>
          <w:szCs w:val="28"/>
        </w:rPr>
      </w:pPr>
      <w:r>
        <w:rPr>
          <w:sz w:val="28"/>
          <w:szCs w:val="28"/>
        </w:rPr>
        <w:t>з</w:t>
      </w:r>
      <w:r w:rsidR="00A631F4">
        <w:rPr>
          <w:sz w:val="28"/>
          <w:szCs w:val="28"/>
        </w:rPr>
        <w:t xml:space="preserve">авершение прокладки </w:t>
      </w:r>
      <w:r w:rsidR="00B27383" w:rsidRPr="009231C2">
        <w:rPr>
          <w:sz w:val="28"/>
          <w:szCs w:val="28"/>
        </w:rPr>
        <w:t xml:space="preserve">канализационных </w:t>
      </w:r>
      <w:r w:rsidR="00A631F4">
        <w:rPr>
          <w:sz w:val="28"/>
          <w:szCs w:val="28"/>
        </w:rPr>
        <w:t xml:space="preserve">сетей, </w:t>
      </w:r>
      <w:r w:rsidR="00B27383" w:rsidRPr="009231C2">
        <w:rPr>
          <w:sz w:val="28"/>
          <w:szCs w:val="28"/>
        </w:rPr>
        <w:t xml:space="preserve">насосных станций </w:t>
      </w:r>
      <w:r w:rsidR="00EB3246">
        <w:rPr>
          <w:sz w:val="28"/>
          <w:szCs w:val="28"/>
        </w:rPr>
        <w:t xml:space="preserve">и их ввод в эксплуатацию, </w:t>
      </w:r>
      <w:r w:rsidR="00B27383" w:rsidRPr="009231C2">
        <w:rPr>
          <w:sz w:val="28"/>
          <w:szCs w:val="28"/>
        </w:rPr>
        <w:t xml:space="preserve">с целью повышения </w:t>
      </w:r>
      <w:r w:rsidR="00EB3246">
        <w:rPr>
          <w:sz w:val="28"/>
          <w:szCs w:val="28"/>
        </w:rPr>
        <w:t>комфорта условий жизни жителей города</w:t>
      </w:r>
      <w:r w:rsidR="00B27383" w:rsidRPr="009231C2">
        <w:rPr>
          <w:sz w:val="28"/>
          <w:szCs w:val="28"/>
        </w:rPr>
        <w:t>;</w:t>
      </w:r>
    </w:p>
    <w:p w:rsidR="00B27383" w:rsidRPr="009231C2" w:rsidRDefault="00B27383" w:rsidP="000440BF">
      <w:pPr>
        <w:pStyle w:val="18"/>
        <w:numPr>
          <w:ilvl w:val="0"/>
          <w:numId w:val="63"/>
        </w:numPr>
        <w:suppressAutoHyphens w:val="0"/>
        <w:spacing w:line="276" w:lineRule="auto"/>
        <w:ind w:left="0" w:firstLine="709"/>
        <w:jc w:val="both"/>
        <w:rPr>
          <w:sz w:val="28"/>
          <w:szCs w:val="28"/>
        </w:rPr>
      </w:pPr>
      <w:r w:rsidRPr="009231C2">
        <w:rPr>
          <w:sz w:val="28"/>
          <w:szCs w:val="28"/>
        </w:rPr>
        <w:t xml:space="preserve">строительство </w:t>
      </w:r>
      <w:r w:rsidR="00EB3246">
        <w:rPr>
          <w:sz w:val="28"/>
          <w:szCs w:val="28"/>
        </w:rPr>
        <w:t>очистных сооружений</w:t>
      </w:r>
      <w:r w:rsidR="0099475D">
        <w:rPr>
          <w:sz w:val="28"/>
          <w:szCs w:val="28"/>
        </w:rPr>
        <w:t>.</w:t>
      </w:r>
    </w:p>
    <w:p w:rsidR="00EB3246" w:rsidRDefault="008C325A" w:rsidP="008C325A">
      <w:pPr>
        <w:tabs>
          <w:tab w:val="left" w:pos="426"/>
        </w:tabs>
        <w:spacing w:line="276" w:lineRule="auto"/>
        <w:ind w:firstLine="426"/>
        <w:jc w:val="both"/>
        <w:rPr>
          <w:sz w:val="28"/>
          <w:szCs w:val="28"/>
        </w:rPr>
      </w:pPr>
      <w:r>
        <w:rPr>
          <w:sz w:val="28"/>
          <w:szCs w:val="28"/>
        </w:rPr>
        <w:t>По данным за 202</w:t>
      </w:r>
      <w:r w:rsidR="00EB3246">
        <w:rPr>
          <w:sz w:val="28"/>
          <w:szCs w:val="28"/>
        </w:rPr>
        <w:t>4</w:t>
      </w:r>
      <w:r>
        <w:rPr>
          <w:sz w:val="28"/>
          <w:szCs w:val="28"/>
        </w:rPr>
        <w:t xml:space="preserve"> г. 99,3% </w:t>
      </w:r>
      <w:r w:rsidRPr="00AB3DB9">
        <w:rPr>
          <w:sz w:val="28"/>
          <w:szCs w:val="28"/>
        </w:rPr>
        <w:t xml:space="preserve">твердых коммунальных отходов </w:t>
      </w:r>
      <w:r>
        <w:rPr>
          <w:sz w:val="28"/>
          <w:szCs w:val="28"/>
        </w:rPr>
        <w:t>вывозятся</w:t>
      </w:r>
      <w:r w:rsidRPr="00AB3DB9">
        <w:rPr>
          <w:sz w:val="28"/>
          <w:szCs w:val="28"/>
        </w:rPr>
        <w:t xml:space="preserve"> на </w:t>
      </w:r>
      <w:r w:rsidR="00C007B0">
        <w:rPr>
          <w:sz w:val="28"/>
          <w:szCs w:val="28"/>
        </w:rPr>
        <w:t xml:space="preserve">полигон для </w:t>
      </w:r>
      <w:r w:rsidR="00631B21">
        <w:rPr>
          <w:sz w:val="28"/>
          <w:szCs w:val="28"/>
        </w:rPr>
        <w:t xml:space="preserve">утилизации, который расположен </w:t>
      </w:r>
      <w:r w:rsidR="00C007B0">
        <w:rPr>
          <w:sz w:val="28"/>
          <w:szCs w:val="28"/>
        </w:rPr>
        <w:t>на территории соседнего Дербентского района</w:t>
      </w:r>
      <w:r>
        <w:rPr>
          <w:sz w:val="28"/>
          <w:szCs w:val="28"/>
        </w:rPr>
        <w:t xml:space="preserve">. </w:t>
      </w:r>
      <w:r w:rsidR="00C007B0">
        <w:rPr>
          <w:sz w:val="28"/>
          <w:szCs w:val="28"/>
        </w:rPr>
        <w:t>Мусороперерабатывающий завод отсутствует.</w:t>
      </w:r>
    </w:p>
    <w:p w:rsidR="008C325A" w:rsidRPr="00342BA4" w:rsidRDefault="008C325A" w:rsidP="008C325A">
      <w:pPr>
        <w:tabs>
          <w:tab w:val="left" w:pos="426"/>
        </w:tabs>
        <w:spacing w:line="276" w:lineRule="auto"/>
        <w:ind w:firstLine="426"/>
        <w:jc w:val="both"/>
        <w:rPr>
          <w:rFonts w:cs="Arial"/>
          <w:color w:val="0000FF"/>
          <w:sz w:val="28"/>
          <w:szCs w:val="28"/>
        </w:rPr>
      </w:pPr>
      <w:r w:rsidRPr="00342BA4">
        <w:rPr>
          <w:rFonts w:cs="Arial"/>
          <w:sz w:val="28"/>
          <w:szCs w:val="28"/>
        </w:rPr>
        <w:t>Существующая система озеленения города представлена зелеными насаждениями общего пользования, ограниченного и специального назначения</w:t>
      </w:r>
      <w:r w:rsidRPr="00342BA4">
        <w:rPr>
          <w:rFonts w:cs="Arial"/>
          <w:color w:val="0000FF"/>
          <w:sz w:val="28"/>
          <w:szCs w:val="28"/>
        </w:rPr>
        <w:t xml:space="preserve">. </w:t>
      </w:r>
    </w:p>
    <w:p w:rsidR="008C325A" w:rsidRDefault="008C325A" w:rsidP="008C325A">
      <w:pPr>
        <w:pStyle w:val="a7"/>
        <w:tabs>
          <w:tab w:val="left" w:pos="426"/>
        </w:tabs>
        <w:spacing w:after="0" w:line="276" w:lineRule="auto"/>
        <w:ind w:left="0" w:firstLine="426"/>
        <w:jc w:val="both"/>
        <w:rPr>
          <w:rFonts w:ascii="Times New Roman" w:hAnsi="Times New Roman"/>
          <w:sz w:val="28"/>
          <w:szCs w:val="28"/>
        </w:rPr>
      </w:pPr>
      <w:r w:rsidRPr="00342BA4">
        <w:rPr>
          <w:rFonts w:ascii="Times New Roman" w:hAnsi="Times New Roman"/>
          <w:sz w:val="28"/>
          <w:szCs w:val="28"/>
        </w:rPr>
        <w:t>Зеленые насаждения общего пользования города представлены следующими объектами:</w:t>
      </w:r>
    </w:p>
    <w:p w:rsidR="008C325A" w:rsidRPr="009F5411" w:rsidRDefault="008C325A" w:rsidP="009F5411">
      <w:pPr>
        <w:pStyle w:val="a7"/>
        <w:tabs>
          <w:tab w:val="left" w:pos="426"/>
        </w:tabs>
        <w:spacing w:after="0" w:line="276" w:lineRule="auto"/>
        <w:ind w:left="0" w:firstLine="426"/>
        <w:jc w:val="both"/>
        <w:rPr>
          <w:rFonts w:ascii="Times New Roman" w:hAnsi="Times New Roman"/>
          <w:sz w:val="28"/>
          <w:szCs w:val="28"/>
        </w:rPr>
      </w:pPr>
      <w:r>
        <w:rPr>
          <w:rFonts w:ascii="Times New Roman" w:hAnsi="Times New Roman"/>
          <w:sz w:val="28"/>
          <w:szCs w:val="28"/>
        </w:rPr>
        <w:t xml:space="preserve">-  </w:t>
      </w:r>
      <w:r w:rsidR="00C007B0">
        <w:rPr>
          <w:rFonts w:ascii="Times New Roman" w:hAnsi="Times New Roman"/>
          <w:sz w:val="28"/>
          <w:szCs w:val="28"/>
        </w:rPr>
        <w:t xml:space="preserve">Городской </w:t>
      </w:r>
      <w:r w:rsidR="00DD0EF2">
        <w:rPr>
          <w:rFonts w:ascii="Times New Roman" w:hAnsi="Times New Roman"/>
          <w:sz w:val="28"/>
          <w:szCs w:val="28"/>
        </w:rPr>
        <w:t xml:space="preserve">Парк культуры и отдыха </w:t>
      </w:r>
      <w:r>
        <w:rPr>
          <w:rFonts w:ascii="Times New Roman" w:hAnsi="Times New Roman"/>
          <w:sz w:val="28"/>
          <w:szCs w:val="28"/>
        </w:rPr>
        <w:t>(</w:t>
      </w:r>
      <w:r w:rsidR="009F5411">
        <w:rPr>
          <w:rFonts w:ascii="Times New Roman" w:hAnsi="Times New Roman"/>
          <w:sz w:val="28"/>
          <w:szCs w:val="28"/>
        </w:rPr>
        <w:t>3</w:t>
      </w:r>
      <w:r w:rsidR="00B27383">
        <w:rPr>
          <w:rFonts w:ascii="Times New Roman" w:hAnsi="Times New Roman"/>
          <w:sz w:val="28"/>
          <w:szCs w:val="28"/>
        </w:rPr>
        <w:t>,</w:t>
      </w:r>
      <w:r w:rsidR="009F5411">
        <w:rPr>
          <w:rFonts w:ascii="Times New Roman" w:hAnsi="Times New Roman"/>
          <w:sz w:val="28"/>
          <w:szCs w:val="28"/>
        </w:rPr>
        <w:t>9</w:t>
      </w:r>
      <w:r w:rsidRPr="00342BA4">
        <w:rPr>
          <w:rFonts w:ascii="Times New Roman" w:hAnsi="Times New Roman"/>
          <w:sz w:val="28"/>
          <w:szCs w:val="28"/>
        </w:rPr>
        <w:t xml:space="preserve"> га</w:t>
      </w:r>
      <w:r>
        <w:rPr>
          <w:rFonts w:ascii="Times New Roman" w:hAnsi="Times New Roman"/>
          <w:sz w:val="28"/>
          <w:szCs w:val="28"/>
        </w:rPr>
        <w:t>)</w:t>
      </w:r>
      <w:r w:rsidR="009F5411">
        <w:rPr>
          <w:rFonts w:ascii="Times New Roman" w:hAnsi="Times New Roman"/>
          <w:sz w:val="28"/>
          <w:szCs w:val="28"/>
        </w:rPr>
        <w:t>;</w:t>
      </w:r>
    </w:p>
    <w:p w:rsidR="008C325A" w:rsidRPr="00342BA4" w:rsidRDefault="008C325A" w:rsidP="000440BF">
      <w:pPr>
        <w:pStyle w:val="210"/>
        <w:numPr>
          <w:ilvl w:val="0"/>
          <w:numId w:val="3"/>
        </w:numPr>
        <w:tabs>
          <w:tab w:val="left" w:pos="426"/>
          <w:tab w:val="left" w:pos="709"/>
        </w:tabs>
        <w:spacing w:line="276" w:lineRule="auto"/>
        <w:ind w:left="0" w:firstLine="426"/>
        <w:rPr>
          <w:rFonts w:ascii="Times New Roman" w:hAnsi="Times New Roman"/>
          <w:sz w:val="28"/>
          <w:szCs w:val="28"/>
          <w:lang w:val="ru-RU"/>
        </w:rPr>
      </w:pPr>
      <w:r w:rsidRPr="00342BA4">
        <w:rPr>
          <w:rFonts w:ascii="Times New Roman" w:hAnsi="Times New Roman"/>
          <w:sz w:val="28"/>
          <w:szCs w:val="28"/>
          <w:lang w:val="ru-RU"/>
        </w:rPr>
        <w:t xml:space="preserve">Сквер </w:t>
      </w:r>
      <w:r w:rsidR="00C007B0">
        <w:rPr>
          <w:rFonts w:ascii="Times New Roman" w:hAnsi="Times New Roman"/>
          <w:sz w:val="28"/>
          <w:szCs w:val="28"/>
          <w:lang w:val="ru-RU"/>
        </w:rPr>
        <w:t xml:space="preserve">Победы </w:t>
      </w:r>
      <w:r>
        <w:rPr>
          <w:rFonts w:ascii="Times New Roman" w:hAnsi="Times New Roman"/>
          <w:sz w:val="28"/>
          <w:szCs w:val="28"/>
          <w:lang w:val="ru-RU"/>
        </w:rPr>
        <w:t>(</w:t>
      </w:r>
      <w:r w:rsidR="009F5411">
        <w:rPr>
          <w:rFonts w:ascii="Times New Roman" w:hAnsi="Times New Roman"/>
          <w:sz w:val="28"/>
          <w:szCs w:val="28"/>
          <w:lang w:val="ru-RU"/>
        </w:rPr>
        <w:t>1</w:t>
      </w:r>
      <w:r>
        <w:rPr>
          <w:rFonts w:ascii="Times New Roman" w:hAnsi="Times New Roman"/>
          <w:sz w:val="28"/>
          <w:szCs w:val="28"/>
          <w:lang w:val="ru-RU"/>
        </w:rPr>
        <w:t>,</w:t>
      </w:r>
      <w:r w:rsidR="009F5411">
        <w:rPr>
          <w:rFonts w:ascii="Times New Roman" w:hAnsi="Times New Roman"/>
          <w:sz w:val="28"/>
          <w:szCs w:val="28"/>
          <w:lang w:val="ru-RU"/>
        </w:rPr>
        <w:t>1</w:t>
      </w:r>
      <w:r w:rsidRPr="00342BA4">
        <w:rPr>
          <w:rFonts w:ascii="Times New Roman" w:hAnsi="Times New Roman"/>
          <w:sz w:val="28"/>
          <w:szCs w:val="28"/>
          <w:lang w:val="ru-RU"/>
        </w:rPr>
        <w:t xml:space="preserve"> га</w:t>
      </w:r>
      <w:r>
        <w:rPr>
          <w:rFonts w:ascii="Times New Roman" w:hAnsi="Times New Roman"/>
          <w:sz w:val="28"/>
          <w:szCs w:val="28"/>
          <w:lang w:val="ru-RU"/>
        </w:rPr>
        <w:t>) п</w:t>
      </w:r>
      <w:r w:rsidRPr="00342BA4">
        <w:rPr>
          <w:rFonts w:ascii="Times New Roman" w:hAnsi="Times New Roman"/>
          <w:sz w:val="28"/>
          <w:szCs w:val="28"/>
          <w:lang w:val="ru-RU"/>
        </w:rPr>
        <w:t xml:space="preserve">о ул. </w:t>
      </w:r>
      <w:r w:rsidR="00C007B0">
        <w:rPr>
          <w:rFonts w:ascii="Times New Roman" w:hAnsi="Times New Roman"/>
          <w:sz w:val="28"/>
          <w:szCs w:val="28"/>
          <w:lang w:val="ru-RU"/>
        </w:rPr>
        <w:t>Ленина</w:t>
      </w:r>
      <w:r w:rsidRPr="00342BA4">
        <w:rPr>
          <w:rFonts w:ascii="Times New Roman" w:hAnsi="Times New Roman"/>
          <w:sz w:val="28"/>
          <w:szCs w:val="28"/>
          <w:lang w:val="ru-RU"/>
        </w:rPr>
        <w:t>;</w:t>
      </w:r>
    </w:p>
    <w:p w:rsidR="008C325A" w:rsidRDefault="006658CE" w:rsidP="000440BF">
      <w:pPr>
        <w:pStyle w:val="210"/>
        <w:numPr>
          <w:ilvl w:val="0"/>
          <w:numId w:val="3"/>
        </w:numPr>
        <w:tabs>
          <w:tab w:val="left" w:pos="426"/>
          <w:tab w:val="left" w:pos="709"/>
        </w:tabs>
        <w:spacing w:line="276" w:lineRule="auto"/>
        <w:ind w:left="0" w:firstLine="426"/>
        <w:rPr>
          <w:rFonts w:ascii="Times New Roman" w:hAnsi="Times New Roman"/>
          <w:sz w:val="28"/>
          <w:szCs w:val="28"/>
          <w:lang w:val="ru-RU"/>
        </w:rPr>
      </w:pPr>
      <w:r>
        <w:rPr>
          <w:rFonts w:ascii="Times New Roman" w:hAnsi="Times New Roman"/>
          <w:sz w:val="28"/>
          <w:szCs w:val="28"/>
          <w:lang w:val="ru-RU"/>
        </w:rPr>
        <w:t>Сквер</w:t>
      </w:r>
      <w:r w:rsidR="00C007B0">
        <w:rPr>
          <w:rFonts w:ascii="Times New Roman" w:hAnsi="Times New Roman"/>
          <w:sz w:val="28"/>
          <w:szCs w:val="28"/>
          <w:lang w:val="ru-RU"/>
        </w:rPr>
        <w:t xml:space="preserve">Победы </w:t>
      </w:r>
      <w:r>
        <w:rPr>
          <w:rFonts w:ascii="Times New Roman" w:hAnsi="Times New Roman"/>
          <w:sz w:val="28"/>
          <w:szCs w:val="28"/>
          <w:lang w:val="ru-RU"/>
        </w:rPr>
        <w:t>(0,</w:t>
      </w:r>
      <w:r w:rsidR="009F5411">
        <w:rPr>
          <w:rFonts w:ascii="Times New Roman" w:hAnsi="Times New Roman"/>
          <w:sz w:val="28"/>
          <w:szCs w:val="28"/>
          <w:lang w:val="ru-RU"/>
        </w:rPr>
        <w:t>34</w:t>
      </w:r>
      <w:r w:rsidR="008C325A" w:rsidRPr="00342BA4">
        <w:rPr>
          <w:rFonts w:ascii="Times New Roman" w:hAnsi="Times New Roman"/>
          <w:sz w:val="28"/>
          <w:szCs w:val="28"/>
          <w:lang w:val="ru-RU"/>
        </w:rPr>
        <w:t xml:space="preserve"> га</w:t>
      </w:r>
      <w:r w:rsidR="008C325A">
        <w:rPr>
          <w:rFonts w:ascii="Times New Roman" w:hAnsi="Times New Roman"/>
          <w:sz w:val="28"/>
          <w:szCs w:val="28"/>
          <w:lang w:val="ru-RU"/>
        </w:rPr>
        <w:t xml:space="preserve">) </w:t>
      </w:r>
      <w:r>
        <w:rPr>
          <w:rFonts w:ascii="Times New Roman" w:hAnsi="Times New Roman"/>
          <w:sz w:val="28"/>
          <w:szCs w:val="28"/>
          <w:lang w:val="ru-RU"/>
        </w:rPr>
        <w:t xml:space="preserve">по ул. </w:t>
      </w:r>
      <w:r w:rsidR="00C007B0">
        <w:rPr>
          <w:rFonts w:ascii="Times New Roman" w:hAnsi="Times New Roman"/>
          <w:sz w:val="28"/>
          <w:szCs w:val="28"/>
          <w:lang w:val="ru-RU"/>
        </w:rPr>
        <w:t>Лермонтова</w:t>
      </w:r>
      <w:r>
        <w:rPr>
          <w:rFonts w:ascii="Times New Roman" w:hAnsi="Times New Roman"/>
          <w:sz w:val="28"/>
          <w:szCs w:val="28"/>
          <w:lang w:val="ru-RU"/>
        </w:rPr>
        <w:t>;</w:t>
      </w:r>
    </w:p>
    <w:p w:rsidR="006658CE" w:rsidRPr="00342BA4" w:rsidRDefault="00C007B0" w:rsidP="000440BF">
      <w:pPr>
        <w:pStyle w:val="210"/>
        <w:numPr>
          <w:ilvl w:val="0"/>
          <w:numId w:val="3"/>
        </w:numPr>
        <w:tabs>
          <w:tab w:val="left" w:pos="426"/>
          <w:tab w:val="left" w:pos="709"/>
        </w:tabs>
        <w:spacing w:line="276" w:lineRule="auto"/>
        <w:ind w:left="0" w:firstLine="426"/>
        <w:rPr>
          <w:rFonts w:ascii="Times New Roman" w:hAnsi="Times New Roman"/>
          <w:sz w:val="28"/>
          <w:szCs w:val="28"/>
          <w:lang w:val="ru-RU"/>
        </w:rPr>
      </w:pPr>
      <w:r>
        <w:rPr>
          <w:rFonts w:ascii="Times New Roman" w:hAnsi="Times New Roman"/>
          <w:sz w:val="28"/>
          <w:szCs w:val="28"/>
          <w:lang w:val="ru-RU"/>
        </w:rPr>
        <w:t>Пешеходный б</w:t>
      </w:r>
      <w:r w:rsidR="006658CE" w:rsidRPr="00342BA4">
        <w:rPr>
          <w:rFonts w:ascii="Times New Roman" w:hAnsi="Times New Roman"/>
          <w:sz w:val="28"/>
          <w:szCs w:val="28"/>
          <w:lang w:val="ru-RU"/>
        </w:rPr>
        <w:t>ульвар по ул. Ленина</w:t>
      </w:r>
      <w:r w:rsidR="006658CE">
        <w:rPr>
          <w:rFonts w:ascii="Times New Roman" w:hAnsi="Times New Roman"/>
          <w:sz w:val="28"/>
          <w:szCs w:val="28"/>
          <w:lang w:val="ru-RU"/>
        </w:rPr>
        <w:t>,</w:t>
      </w:r>
      <w:r>
        <w:rPr>
          <w:rFonts w:ascii="Times New Roman" w:hAnsi="Times New Roman"/>
          <w:sz w:val="28"/>
          <w:szCs w:val="28"/>
          <w:lang w:val="ru-RU"/>
        </w:rPr>
        <w:t>центр города.</w:t>
      </w:r>
    </w:p>
    <w:p w:rsidR="008C325A" w:rsidRPr="00E87BDC" w:rsidRDefault="008C325A" w:rsidP="008C325A">
      <w:pPr>
        <w:pStyle w:val="210"/>
        <w:spacing w:line="276" w:lineRule="auto"/>
        <w:ind w:left="0" w:firstLine="426"/>
        <w:rPr>
          <w:rFonts w:ascii="Times New Roman" w:hAnsi="Times New Roman" w:cs="Times New Roman"/>
          <w:sz w:val="28"/>
          <w:szCs w:val="28"/>
          <w:lang w:val="ru-RU"/>
        </w:rPr>
      </w:pPr>
      <w:r w:rsidRPr="00F734E4">
        <w:rPr>
          <w:rFonts w:ascii="Times New Roman" w:hAnsi="Times New Roman"/>
          <w:sz w:val="28"/>
          <w:szCs w:val="28"/>
          <w:lang w:val="ru-RU"/>
        </w:rPr>
        <w:t>Большинство участков зеленых насаждений общего пользования недостаточно благоустроены и требуют реконструкции. Особо ох</w:t>
      </w:r>
      <w:r w:rsidRPr="00E87BDC">
        <w:rPr>
          <w:rFonts w:ascii="Times New Roman" w:hAnsi="Times New Roman"/>
          <w:sz w:val="28"/>
          <w:szCs w:val="28"/>
          <w:lang w:val="ru-RU"/>
        </w:rPr>
        <w:t xml:space="preserve">раняемых </w:t>
      </w:r>
      <w:r w:rsidRPr="00E87BDC">
        <w:rPr>
          <w:rFonts w:ascii="Times New Roman" w:hAnsi="Times New Roman" w:cs="Times New Roman"/>
          <w:sz w:val="28"/>
          <w:szCs w:val="28"/>
          <w:lang w:val="ru-RU"/>
        </w:rPr>
        <w:t xml:space="preserve">природных территорий в границах населенного пункта и его окружении нет. </w:t>
      </w:r>
    </w:p>
    <w:p w:rsidR="00EB3246" w:rsidRDefault="008C325A" w:rsidP="008C325A">
      <w:pPr>
        <w:spacing w:line="276" w:lineRule="auto"/>
        <w:ind w:firstLine="426"/>
        <w:jc w:val="both"/>
        <w:rPr>
          <w:sz w:val="28"/>
          <w:szCs w:val="28"/>
          <w:shd w:val="clear" w:color="auto" w:fill="FFFFFF"/>
        </w:rPr>
      </w:pPr>
      <w:r w:rsidRPr="00E87BDC">
        <w:rPr>
          <w:sz w:val="28"/>
          <w:szCs w:val="28"/>
        </w:rPr>
        <w:t>В</w:t>
      </w:r>
      <w:r w:rsidR="00C007B0">
        <w:rPr>
          <w:sz w:val="28"/>
          <w:szCs w:val="28"/>
        </w:rPr>
        <w:t xml:space="preserve"> г. Дагестанские Огни</w:t>
      </w:r>
      <w:r w:rsidRPr="00E87BDC">
        <w:rPr>
          <w:sz w:val="28"/>
          <w:szCs w:val="28"/>
        </w:rPr>
        <w:t xml:space="preserve"> проведена реконструкция </w:t>
      </w:r>
      <w:r w:rsidR="00C007B0">
        <w:rPr>
          <w:sz w:val="28"/>
          <w:szCs w:val="28"/>
        </w:rPr>
        <w:t>ул. Ленина</w:t>
      </w:r>
      <w:r w:rsidR="00933BB8">
        <w:rPr>
          <w:sz w:val="28"/>
          <w:szCs w:val="28"/>
        </w:rPr>
        <w:t>, городская Площадь</w:t>
      </w:r>
      <w:r w:rsidR="00C007B0">
        <w:rPr>
          <w:sz w:val="28"/>
          <w:szCs w:val="28"/>
        </w:rPr>
        <w:t xml:space="preserve"> по программе «Шелковый путь»</w:t>
      </w:r>
      <w:r w:rsidRPr="00E87BDC">
        <w:rPr>
          <w:sz w:val="28"/>
          <w:szCs w:val="28"/>
        </w:rPr>
        <w:t xml:space="preserve">, </w:t>
      </w:r>
      <w:r w:rsidRPr="00E87BDC">
        <w:rPr>
          <w:sz w:val="28"/>
          <w:szCs w:val="28"/>
          <w:shd w:val="clear" w:color="auto" w:fill="FFFFFF"/>
        </w:rPr>
        <w:t>созданы все условия для комфортного отдыха людей. Появил</w:t>
      </w:r>
      <w:r w:rsidR="00933BB8">
        <w:rPr>
          <w:sz w:val="28"/>
          <w:szCs w:val="28"/>
          <w:shd w:val="clear" w:color="auto" w:fill="FFFFFF"/>
        </w:rPr>
        <w:t>ась</w:t>
      </w:r>
      <w:r w:rsidRPr="00E87BDC">
        <w:rPr>
          <w:sz w:val="28"/>
          <w:szCs w:val="28"/>
          <w:shd w:val="clear" w:color="auto" w:fill="FFFFFF"/>
        </w:rPr>
        <w:t xml:space="preserve"> благоустроенн</w:t>
      </w:r>
      <w:r w:rsidR="00933BB8">
        <w:rPr>
          <w:sz w:val="28"/>
          <w:szCs w:val="28"/>
          <w:shd w:val="clear" w:color="auto" w:fill="FFFFFF"/>
        </w:rPr>
        <w:t>ая территория</w:t>
      </w:r>
      <w:r w:rsidRPr="00E87BDC">
        <w:rPr>
          <w:sz w:val="28"/>
          <w:szCs w:val="28"/>
          <w:shd w:val="clear" w:color="auto" w:fill="FFFFFF"/>
        </w:rPr>
        <w:t xml:space="preserve">, кафе, организован прокат </w:t>
      </w:r>
      <w:r w:rsidR="00933BB8">
        <w:rPr>
          <w:sz w:val="28"/>
          <w:szCs w:val="28"/>
          <w:shd w:val="clear" w:color="auto" w:fill="FFFFFF"/>
        </w:rPr>
        <w:t>детских автомобилей</w:t>
      </w:r>
      <w:r w:rsidRPr="00E87BDC">
        <w:rPr>
          <w:sz w:val="28"/>
          <w:szCs w:val="28"/>
          <w:shd w:val="clear" w:color="auto" w:fill="FFFFFF"/>
        </w:rPr>
        <w:t xml:space="preserve">, велосипедов и других </w:t>
      </w:r>
      <w:r w:rsidR="00933BB8">
        <w:rPr>
          <w:sz w:val="28"/>
          <w:szCs w:val="28"/>
          <w:shd w:val="clear" w:color="auto" w:fill="FFFFFF"/>
        </w:rPr>
        <w:t>развлекательных</w:t>
      </w:r>
      <w:r w:rsidRPr="00E87BDC">
        <w:rPr>
          <w:sz w:val="28"/>
          <w:szCs w:val="28"/>
          <w:shd w:val="clear" w:color="auto" w:fill="FFFFFF"/>
        </w:rPr>
        <w:t xml:space="preserve"> средств. Нашли свое место детские игровые зоны, спортивные площадки, фотозоны и территории для проведения культурно-массовых мероприятий. </w:t>
      </w:r>
    </w:p>
    <w:p w:rsidR="0099475D" w:rsidRDefault="0099475D" w:rsidP="00572CBC">
      <w:pPr>
        <w:ind w:firstLine="709"/>
        <w:jc w:val="both"/>
        <w:rPr>
          <w:b/>
          <w:i/>
          <w:sz w:val="28"/>
          <w:szCs w:val="28"/>
        </w:rPr>
      </w:pPr>
    </w:p>
    <w:p w:rsidR="000B0D9C" w:rsidRDefault="008C325A" w:rsidP="00572CBC">
      <w:pPr>
        <w:ind w:firstLine="709"/>
        <w:jc w:val="both"/>
        <w:rPr>
          <w:rFonts w:eastAsia="Calibri"/>
          <w:sz w:val="28"/>
          <w:szCs w:val="28"/>
        </w:rPr>
      </w:pPr>
      <w:r w:rsidRPr="00490454">
        <w:rPr>
          <w:b/>
          <w:i/>
          <w:sz w:val="28"/>
          <w:szCs w:val="28"/>
        </w:rPr>
        <w:t>Промышленность</w:t>
      </w:r>
      <w:r w:rsidRPr="00B071EF">
        <w:rPr>
          <w:b/>
          <w:i/>
          <w:sz w:val="28"/>
          <w:szCs w:val="28"/>
        </w:rPr>
        <w:t>.</w:t>
      </w:r>
    </w:p>
    <w:p w:rsidR="008C325A" w:rsidRPr="00065664" w:rsidRDefault="008C325A" w:rsidP="008C325A">
      <w:pPr>
        <w:spacing w:line="276" w:lineRule="auto"/>
        <w:ind w:firstLine="426"/>
        <w:jc w:val="both"/>
        <w:rPr>
          <w:bCs/>
          <w:sz w:val="28"/>
          <w:szCs w:val="28"/>
        </w:rPr>
      </w:pPr>
      <w:r w:rsidRPr="00BA1489">
        <w:rPr>
          <w:bCs/>
          <w:sz w:val="28"/>
          <w:szCs w:val="28"/>
        </w:rPr>
        <w:t xml:space="preserve"> На территории</w:t>
      </w:r>
      <w:r w:rsidR="008A4692">
        <w:rPr>
          <w:bCs/>
          <w:sz w:val="28"/>
          <w:szCs w:val="28"/>
        </w:rPr>
        <w:t xml:space="preserve">г. Дагестанские Огни </w:t>
      </w:r>
      <w:r w:rsidRPr="00B071EF">
        <w:rPr>
          <w:bCs/>
          <w:sz w:val="28"/>
          <w:szCs w:val="28"/>
        </w:rPr>
        <w:t>функционирует градообразующ</w:t>
      </w:r>
      <w:r w:rsidR="008A4692">
        <w:rPr>
          <w:bCs/>
          <w:sz w:val="28"/>
          <w:szCs w:val="28"/>
        </w:rPr>
        <w:t>еепредприятие</w:t>
      </w:r>
      <w:r w:rsidRPr="00B071EF">
        <w:rPr>
          <w:bCs/>
          <w:sz w:val="28"/>
          <w:szCs w:val="28"/>
        </w:rPr>
        <w:t xml:space="preserve"> ООО «</w:t>
      </w:r>
      <w:r w:rsidR="000C208A">
        <w:rPr>
          <w:bCs/>
          <w:sz w:val="28"/>
          <w:szCs w:val="28"/>
        </w:rPr>
        <w:t>ДагестанСтеклоТара</w:t>
      </w:r>
      <w:r w:rsidRPr="00B071EF">
        <w:rPr>
          <w:bCs/>
          <w:sz w:val="28"/>
          <w:szCs w:val="28"/>
        </w:rPr>
        <w:t xml:space="preserve">», на долю которой </w:t>
      </w:r>
      <w:r w:rsidRPr="00065664">
        <w:rPr>
          <w:bCs/>
          <w:sz w:val="28"/>
          <w:szCs w:val="28"/>
        </w:rPr>
        <w:t>приходится более 50 % объема промышленного производства.</w:t>
      </w:r>
    </w:p>
    <w:p w:rsidR="008C325A" w:rsidRDefault="008C325A" w:rsidP="008C325A">
      <w:pPr>
        <w:spacing w:line="276" w:lineRule="auto"/>
        <w:ind w:firstLine="426"/>
        <w:jc w:val="both"/>
        <w:rPr>
          <w:sz w:val="28"/>
          <w:szCs w:val="28"/>
        </w:rPr>
      </w:pPr>
      <w:r w:rsidRPr="00F734E4">
        <w:rPr>
          <w:bCs/>
          <w:sz w:val="28"/>
          <w:szCs w:val="28"/>
        </w:rPr>
        <w:lastRenderedPageBreak/>
        <w:t>В рейтинге городов, составленном Министерством экономи</w:t>
      </w:r>
      <w:r w:rsidR="00933BB8">
        <w:rPr>
          <w:bCs/>
          <w:sz w:val="28"/>
          <w:szCs w:val="28"/>
        </w:rPr>
        <w:t xml:space="preserve">ки и территориального </w:t>
      </w:r>
      <w:r w:rsidRPr="00F734E4">
        <w:rPr>
          <w:bCs/>
          <w:sz w:val="28"/>
          <w:szCs w:val="28"/>
        </w:rPr>
        <w:t>развития</w:t>
      </w:r>
      <w:r w:rsidR="00933BB8">
        <w:rPr>
          <w:bCs/>
          <w:sz w:val="28"/>
          <w:szCs w:val="28"/>
        </w:rPr>
        <w:t xml:space="preserve"> республики Дагестан</w:t>
      </w:r>
      <w:r w:rsidRPr="00F734E4">
        <w:rPr>
          <w:bCs/>
          <w:sz w:val="28"/>
          <w:szCs w:val="28"/>
        </w:rPr>
        <w:t xml:space="preserve"> по итогам 202</w:t>
      </w:r>
      <w:r w:rsidR="00933BB8">
        <w:rPr>
          <w:bCs/>
          <w:sz w:val="28"/>
          <w:szCs w:val="28"/>
        </w:rPr>
        <w:t>4</w:t>
      </w:r>
      <w:r w:rsidRPr="00F734E4">
        <w:rPr>
          <w:bCs/>
          <w:sz w:val="28"/>
          <w:szCs w:val="28"/>
        </w:rPr>
        <w:t xml:space="preserve"> года по ключевым индикаторам, городской округ </w:t>
      </w:r>
      <w:r w:rsidR="00933BB8">
        <w:rPr>
          <w:bCs/>
          <w:sz w:val="28"/>
          <w:szCs w:val="28"/>
        </w:rPr>
        <w:t>«город Дагестанские Огни»</w:t>
      </w:r>
      <w:r w:rsidRPr="00F734E4">
        <w:rPr>
          <w:bCs/>
          <w:sz w:val="28"/>
          <w:szCs w:val="28"/>
        </w:rPr>
        <w:t xml:space="preserve"> находится в группе с низким уровнем и средней динамикой экономического развития. </w:t>
      </w:r>
      <w:r w:rsidRPr="00F734E4">
        <w:rPr>
          <w:sz w:val="28"/>
          <w:szCs w:val="28"/>
        </w:rPr>
        <w:t>По</w:t>
      </w:r>
      <w:r w:rsidRPr="00065664">
        <w:rPr>
          <w:sz w:val="28"/>
          <w:szCs w:val="28"/>
        </w:rPr>
        <w:t xml:space="preserve"> большинству индикаторов город занимает в рейтинге последние места (по среднедушевым объемам промышленного производства и инвестиций в основной капитал, обороту розничной торговли и бюджетной обеспеченности за счет налоговых и неналоговых доходов на одного жителя, уровню официальной безработицы).</w:t>
      </w:r>
    </w:p>
    <w:p w:rsidR="008C325A" w:rsidRDefault="008C325A" w:rsidP="008C325A">
      <w:pPr>
        <w:spacing w:line="276" w:lineRule="auto"/>
        <w:ind w:firstLine="426"/>
        <w:jc w:val="both"/>
        <w:rPr>
          <w:i/>
          <w:sz w:val="22"/>
          <w:szCs w:val="28"/>
        </w:rPr>
      </w:pPr>
      <w:r w:rsidRPr="0023187C">
        <w:rPr>
          <w:sz w:val="28"/>
          <w:szCs w:val="28"/>
        </w:rPr>
        <w:t>Осно</w:t>
      </w:r>
      <w:r>
        <w:rPr>
          <w:sz w:val="28"/>
          <w:szCs w:val="28"/>
        </w:rPr>
        <w:t>ву промышленного комплекса городского округа</w:t>
      </w:r>
      <w:r w:rsidR="00933BB8">
        <w:rPr>
          <w:sz w:val="28"/>
          <w:szCs w:val="28"/>
        </w:rPr>
        <w:t xml:space="preserve"> «город Дагестанские Огни»</w:t>
      </w:r>
      <w:r w:rsidRPr="0023187C">
        <w:rPr>
          <w:sz w:val="28"/>
          <w:szCs w:val="28"/>
        </w:rPr>
        <w:t xml:space="preserve"> составляет </w:t>
      </w:r>
      <w:r w:rsidR="00933BB8">
        <w:rPr>
          <w:sz w:val="28"/>
          <w:szCs w:val="28"/>
        </w:rPr>
        <w:t>стекольная</w:t>
      </w:r>
      <w:r w:rsidRPr="0023187C">
        <w:rPr>
          <w:sz w:val="28"/>
          <w:szCs w:val="28"/>
        </w:rPr>
        <w:t xml:space="preserve"> промышленность (удельный вес в общегородском объеме отгрузки товаров, работ и услуг, произведенных на территории </w:t>
      </w:r>
      <w:r w:rsidR="00933BB8">
        <w:rPr>
          <w:sz w:val="28"/>
          <w:szCs w:val="28"/>
        </w:rPr>
        <w:t>г. Дагестанские Огни</w:t>
      </w:r>
      <w:r w:rsidRPr="009B15CB">
        <w:rPr>
          <w:sz w:val="28"/>
          <w:szCs w:val="28"/>
        </w:rPr>
        <w:t>– 64,8%).</w:t>
      </w:r>
      <w:r>
        <w:rPr>
          <w:sz w:val="28"/>
          <w:szCs w:val="28"/>
        </w:rPr>
        <w:t xml:space="preserve"> В 202</w:t>
      </w:r>
      <w:r w:rsidR="00933BB8">
        <w:rPr>
          <w:sz w:val="28"/>
          <w:szCs w:val="28"/>
        </w:rPr>
        <w:t>4</w:t>
      </w:r>
      <w:r>
        <w:rPr>
          <w:sz w:val="28"/>
          <w:szCs w:val="28"/>
        </w:rPr>
        <w:t xml:space="preserve">г. г. </w:t>
      </w:r>
      <w:r w:rsidR="00933BB8">
        <w:rPr>
          <w:sz w:val="28"/>
          <w:szCs w:val="28"/>
        </w:rPr>
        <w:t>Дагестанские Огни</w:t>
      </w:r>
      <w:r>
        <w:rPr>
          <w:sz w:val="28"/>
          <w:szCs w:val="28"/>
        </w:rPr>
        <w:t xml:space="preserve"> занимал 10 место по величине индекса промышленного производства по крупным и средним предприятиям (</w:t>
      </w:r>
      <w:r w:rsidRPr="00BA1489">
        <w:rPr>
          <w:sz w:val="28"/>
          <w:szCs w:val="28"/>
        </w:rPr>
        <w:t>по организациям, не относящимся к субъе</w:t>
      </w:r>
      <w:r>
        <w:rPr>
          <w:sz w:val="28"/>
          <w:szCs w:val="28"/>
        </w:rPr>
        <w:t xml:space="preserve">ктам малого предпринимательства). </w:t>
      </w:r>
    </w:p>
    <w:p w:rsidR="008C325A" w:rsidRPr="00447D8A" w:rsidRDefault="008C325A" w:rsidP="008C325A">
      <w:pPr>
        <w:spacing w:line="276" w:lineRule="auto"/>
        <w:ind w:firstLine="426"/>
        <w:jc w:val="center"/>
        <w:rPr>
          <w:sz w:val="28"/>
          <w:szCs w:val="28"/>
        </w:rPr>
      </w:pPr>
    </w:p>
    <w:p w:rsidR="000F778B" w:rsidRDefault="000F778B" w:rsidP="008C325A">
      <w:pPr>
        <w:spacing w:line="276" w:lineRule="auto"/>
        <w:jc w:val="both"/>
        <w:rPr>
          <w:i/>
          <w:sz w:val="22"/>
          <w:szCs w:val="28"/>
        </w:rPr>
      </w:pPr>
    </w:p>
    <w:p w:rsidR="00422D24" w:rsidRDefault="00422D24" w:rsidP="008C325A">
      <w:pPr>
        <w:spacing w:line="276" w:lineRule="auto"/>
        <w:ind w:firstLine="426"/>
        <w:jc w:val="both"/>
        <w:rPr>
          <w:sz w:val="28"/>
          <w:szCs w:val="28"/>
        </w:rPr>
      </w:pPr>
    </w:p>
    <w:p w:rsidR="00422D24" w:rsidRDefault="00422D24" w:rsidP="008C325A">
      <w:pPr>
        <w:spacing w:line="276" w:lineRule="auto"/>
        <w:ind w:firstLine="426"/>
        <w:jc w:val="both"/>
        <w:rPr>
          <w:sz w:val="28"/>
          <w:szCs w:val="28"/>
        </w:rPr>
      </w:pPr>
      <w:r>
        <w:rPr>
          <w:bCs/>
          <w:noProof/>
          <w:szCs w:val="28"/>
        </w:rPr>
        <w:drawing>
          <wp:inline distT="0" distB="0" distL="0" distR="0">
            <wp:extent cx="5486400" cy="2433099"/>
            <wp:effectExtent l="0" t="0" r="0" b="571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C325A" w:rsidRDefault="008C325A" w:rsidP="008C325A">
      <w:pPr>
        <w:jc w:val="both"/>
        <w:rPr>
          <w:noProof/>
        </w:rPr>
      </w:pPr>
    </w:p>
    <w:p w:rsidR="008C325A" w:rsidRDefault="008C325A" w:rsidP="000F778B">
      <w:pPr>
        <w:spacing w:line="276" w:lineRule="auto"/>
        <w:ind w:firstLine="709"/>
        <w:jc w:val="center"/>
        <w:rPr>
          <w:noProof/>
          <w:sz w:val="28"/>
          <w:szCs w:val="28"/>
        </w:rPr>
      </w:pPr>
      <w:r w:rsidRPr="009B15CB">
        <w:rPr>
          <w:noProof/>
          <w:sz w:val="28"/>
          <w:szCs w:val="28"/>
        </w:rPr>
        <w:t xml:space="preserve">Рисунок </w:t>
      </w:r>
      <w:r w:rsidR="00E10B2C">
        <w:rPr>
          <w:noProof/>
          <w:sz w:val="28"/>
          <w:szCs w:val="28"/>
        </w:rPr>
        <w:t>5</w:t>
      </w:r>
      <w:r w:rsidRPr="0014515C">
        <w:rPr>
          <w:noProof/>
          <w:sz w:val="28"/>
          <w:szCs w:val="28"/>
        </w:rPr>
        <w:t>– Динамика показателей  промышленного производства  за период 20</w:t>
      </w:r>
      <w:r w:rsidR="00642D67">
        <w:rPr>
          <w:noProof/>
          <w:sz w:val="28"/>
          <w:szCs w:val="28"/>
        </w:rPr>
        <w:t>20</w:t>
      </w:r>
      <w:r w:rsidRPr="0014515C">
        <w:rPr>
          <w:noProof/>
          <w:sz w:val="28"/>
          <w:szCs w:val="28"/>
        </w:rPr>
        <w:t xml:space="preserve"> – 202</w:t>
      </w:r>
      <w:r w:rsidR="00642D67">
        <w:rPr>
          <w:noProof/>
          <w:sz w:val="28"/>
          <w:szCs w:val="28"/>
        </w:rPr>
        <w:t>4</w:t>
      </w:r>
      <w:r w:rsidRPr="0014515C">
        <w:rPr>
          <w:noProof/>
          <w:sz w:val="28"/>
          <w:szCs w:val="28"/>
        </w:rPr>
        <w:t xml:space="preserve"> гг.</w:t>
      </w:r>
    </w:p>
    <w:p w:rsidR="00376754" w:rsidRPr="0014515C" w:rsidRDefault="00376754" w:rsidP="000F778B">
      <w:pPr>
        <w:spacing w:line="276" w:lineRule="auto"/>
        <w:ind w:firstLine="709"/>
        <w:jc w:val="center"/>
        <w:rPr>
          <w:noProof/>
          <w:sz w:val="28"/>
          <w:szCs w:val="28"/>
        </w:rPr>
      </w:pPr>
    </w:p>
    <w:p w:rsidR="000F778B" w:rsidRPr="00A54BE2" w:rsidRDefault="008C325A" w:rsidP="00A54BE2">
      <w:pPr>
        <w:spacing w:line="276" w:lineRule="auto"/>
        <w:ind w:firstLine="426"/>
        <w:jc w:val="both"/>
        <w:rPr>
          <w:sz w:val="28"/>
          <w:szCs w:val="28"/>
        </w:rPr>
      </w:pPr>
      <w:r>
        <w:rPr>
          <w:sz w:val="28"/>
          <w:szCs w:val="28"/>
        </w:rPr>
        <w:t>По показателю «</w:t>
      </w:r>
      <w:r w:rsidRPr="00761E23">
        <w:rPr>
          <w:sz w:val="28"/>
          <w:szCs w:val="28"/>
        </w:rPr>
        <w:t>Отгружено товаров собственного производства по совокупности разделов B, C,D,E на душу населения</w:t>
      </w:r>
      <w:r>
        <w:rPr>
          <w:sz w:val="28"/>
          <w:szCs w:val="28"/>
        </w:rPr>
        <w:t xml:space="preserve">» </w:t>
      </w:r>
      <w:r w:rsidR="00EA135A">
        <w:rPr>
          <w:sz w:val="28"/>
          <w:szCs w:val="28"/>
        </w:rPr>
        <w:t>г. Дагестанские Огни</w:t>
      </w:r>
      <w:r>
        <w:rPr>
          <w:sz w:val="28"/>
          <w:szCs w:val="28"/>
        </w:rPr>
        <w:t xml:space="preserve"> также занимает последнее, 10 место среди городских округов </w:t>
      </w:r>
      <w:r w:rsidR="00642D67">
        <w:rPr>
          <w:sz w:val="28"/>
          <w:szCs w:val="28"/>
        </w:rPr>
        <w:t>Республики Дагестан</w:t>
      </w:r>
      <w:r>
        <w:rPr>
          <w:sz w:val="28"/>
          <w:szCs w:val="28"/>
        </w:rPr>
        <w:t xml:space="preserve">. </w:t>
      </w:r>
    </w:p>
    <w:p w:rsidR="008C325A" w:rsidRDefault="008C325A" w:rsidP="008C325A">
      <w:pPr>
        <w:spacing w:line="276" w:lineRule="auto"/>
        <w:ind w:firstLine="426"/>
        <w:jc w:val="both"/>
        <w:rPr>
          <w:color w:val="000000"/>
          <w:sz w:val="28"/>
          <w:szCs w:val="28"/>
        </w:rPr>
      </w:pPr>
      <w:r w:rsidRPr="009B15CB">
        <w:rPr>
          <w:sz w:val="28"/>
          <w:szCs w:val="28"/>
        </w:rPr>
        <w:t xml:space="preserve">Объем отгруженной продукции собственного производства </w:t>
      </w:r>
      <w:r w:rsidR="00524728">
        <w:rPr>
          <w:sz w:val="28"/>
          <w:szCs w:val="28"/>
        </w:rPr>
        <w:t xml:space="preserve">увеличился </w:t>
      </w:r>
      <w:r w:rsidR="0099475D">
        <w:rPr>
          <w:sz w:val="28"/>
          <w:szCs w:val="28"/>
        </w:rPr>
        <w:t xml:space="preserve">  и составил в 2024</w:t>
      </w:r>
      <w:r w:rsidRPr="009B15CB">
        <w:rPr>
          <w:sz w:val="28"/>
          <w:szCs w:val="28"/>
        </w:rPr>
        <w:t xml:space="preserve"> г. </w:t>
      </w:r>
      <w:r w:rsidR="00524728">
        <w:rPr>
          <w:sz w:val="28"/>
          <w:szCs w:val="28"/>
        </w:rPr>
        <w:t>1424</w:t>
      </w:r>
      <w:r w:rsidRPr="009B15CB">
        <w:rPr>
          <w:sz w:val="28"/>
          <w:szCs w:val="28"/>
        </w:rPr>
        <w:t>,</w:t>
      </w:r>
      <w:r w:rsidR="00524728">
        <w:rPr>
          <w:sz w:val="28"/>
          <w:szCs w:val="28"/>
        </w:rPr>
        <w:t>5</w:t>
      </w:r>
      <w:r w:rsidRPr="009B15CB">
        <w:rPr>
          <w:sz w:val="28"/>
          <w:szCs w:val="28"/>
        </w:rPr>
        <w:t xml:space="preserve"> млн. руб. </w:t>
      </w:r>
    </w:p>
    <w:p w:rsidR="00D5514B" w:rsidRDefault="00D5514B" w:rsidP="008C325A">
      <w:pPr>
        <w:spacing w:line="276" w:lineRule="auto"/>
        <w:jc w:val="both"/>
        <w:rPr>
          <w:color w:val="000000"/>
          <w:sz w:val="28"/>
          <w:szCs w:val="28"/>
        </w:rPr>
      </w:pPr>
    </w:p>
    <w:p w:rsidR="008C325A" w:rsidRPr="0086637A" w:rsidRDefault="008C325A" w:rsidP="008C325A">
      <w:pPr>
        <w:spacing w:line="276" w:lineRule="auto"/>
        <w:jc w:val="both"/>
        <w:rPr>
          <w:color w:val="000000"/>
          <w:szCs w:val="28"/>
        </w:rPr>
      </w:pPr>
      <w:r w:rsidRPr="0086637A">
        <w:rPr>
          <w:color w:val="000000"/>
          <w:szCs w:val="28"/>
        </w:rPr>
        <w:t>Таблица 13 – Число организаций и индивидуальных предпринимателей по видам экономической деятельности в г.</w:t>
      </w:r>
      <w:r w:rsidR="00380639" w:rsidRPr="0086637A">
        <w:rPr>
          <w:color w:val="000000"/>
          <w:szCs w:val="28"/>
        </w:rPr>
        <w:t xml:space="preserve"> Дагестанские Огни</w:t>
      </w:r>
      <w:r w:rsidRPr="0086637A">
        <w:rPr>
          <w:color w:val="000000"/>
          <w:szCs w:val="28"/>
        </w:rPr>
        <w:t xml:space="preserve"> за период 20</w:t>
      </w:r>
      <w:r w:rsidR="00380639" w:rsidRPr="0086637A">
        <w:rPr>
          <w:color w:val="000000"/>
          <w:szCs w:val="28"/>
        </w:rPr>
        <w:t>20</w:t>
      </w:r>
      <w:r w:rsidRPr="0086637A">
        <w:rPr>
          <w:color w:val="000000"/>
          <w:szCs w:val="28"/>
        </w:rPr>
        <w:t xml:space="preserve"> – 202</w:t>
      </w:r>
      <w:r w:rsidR="00380639" w:rsidRPr="0086637A">
        <w:rPr>
          <w:color w:val="000000"/>
          <w:szCs w:val="28"/>
        </w:rPr>
        <w:t>4</w:t>
      </w:r>
      <w:r w:rsidR="007B4B76" w:rsidRPr="0086637A">
        <w:rPr>
          <w:color w:val="000000"/>
          <w:szCs w:val="28"/>
        </w:rPr>
        <w:t>гг.</w:t>
      </w:r>
    </w:p>
    <w:tbl>
      <w:tblPr>
        <w:tblW w:w="9512" w:type="dxa"/>
        <w:tblInd w:w="93" w:type="dxa"/>
        <w:tblLayout w:type="fixed"/>
        <w:tblCellMar>
          <w:left w:w="57" w:type="dxa"/>
          <w:right w:w="57" w:type="dxa"/>
        </w:tblCellMar>
        <w:tblLook w:val="04A0"/>
      </w:tblPr>
      <w:tblGrid>
        <w:gridCol w:w="4642"/>
        <w:gridCol w:w="760"/>
        <w:gridCol w:w="709"/>
        <w:gridCol w:w="709"/>
        <w:gridCol w:w="708"/>
        <w:gridCol w:w="709"/>
        <w:gridCol w:w="1275"/>
      </w:tblGrid>
      <w:tr w:rsidR="008C325A" w:rsidRPr="005D6949" w:rsidTr="002728C4">
        <w:trPr>
          <w:trHeight w:val="1128"/>
        </w:trPr>
        <w:tc>
          <w:tcPr>
            <w:tcW w:w="4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EB41F7" w:rsidRDefault="008C325A" w:rsidP="002728C4">
            <w:pPr>
              <w:jc w:val="center"/>
              <w:rPr>
                <w:b/>
                <w:color w:val="000000"/>
              </w:rPr>
            </w:pPr>
            <w:r w:rsidRPr="00EB41F7">
              <w:rPr>
                <w:b/>
                <w:noProof/>
                <w:sz w:val="28"/>
                <w:szCs w:val="28"/>
              </w:rPr>
              <w:tab/>
            </w:r>
            <w:r w:rsidRPr="00EB41F7">
              <w:rPr>
                <w:b/>
                <w:color w:val="000000"/>
              </w:rPr>
              <w:t xml:space="preserve">Показатель </w:t>
            </w:r>
          </w:p>
        </w:tc>
        <w:tc>
          <w:tcPr>
            <w:tcW w:w="760"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41F7" w:rsidRDefault="008C325A" w:rsidP="002728C4">
            <w:pPr>
              <w:jc w:val="center"/>
              <w:rPr>
                <w:b/>
                <w:color w:val="000000"/>
              </w:rPr>
            </w:pPr>
            <w:r w:rsidRPr="00EB41F7">
              <w:rPr>
                <w:b/>
                <w:color w:val="000000"/>
              </w:rPr>
              <w:t>20</w:t>
            </w:r>
            <w:r w:rsidR="000B49AF">
              <w:rPr>
                <w:b/>
                <w:color w:val="000000"/>
              </w:rPr>
              <w:t>20</w:t>
            </w:r>
            <w:r>
              <w:rPr>
                <w:b/>
                <w:color w:val="000000"/>
              </w:rPr>
              <w:t>г.</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41F7" w:rsidRDefault="008C325A" w:rsidP="002728C4">
            <w:pPr>
              <w:jc w:val="center"/>
              <w:rPr>
                <w:b/>
                <w:color w:val="000000"/>
              </w:rPr>
            </w:pPr>
            <w:r w:rsidRPr="00EB41F7">
              <w:rPr>
                <w:b/>
                <w:color w:val="000000"/>
              </w:rPr>
              <w:t>20</w:t>
            </w:r>
            <w:r w:rsidR="000B49AF">
              <w:rPr>
                <w:b/>
                <w:color w:val="000000"/>
              </w:rPr>
              <w:t>21</w:t>
            </w:r>
            <w:r>
              <w:rPr>
                <w:b/>
                <w:color w:val="000000"/>
              </w:rPr>
              <w:t>г.</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41F7" w:rsidRDefault="008C325A" w:rsidP="002728C4">
            <w:pPr>
              <w:jc w:val="center"/>
              <w:rPr>
                <w:b/>
                <w:color w:val="000000"/>
              </w:rPr>
            </w:pPr>
            <w:r w:rsidRPr="00EB41F7">
              <w:rPr>
                <w:b/>
                <w:color w:val="000000"/>
              </w:rPr>
              <w:t>20</w:t>
            </w:r>
            <w:r w:rsidR="000B49AF">
              <w:rPr>
                <w:b/>
                <w:color w:val="000000"/>
              </w:rPr>
              <w:t>22</w:t>
            </w:r>
            <w:r>
              <w:rPr>
                <w:b/>
                <w:color w:val="000000"/>
              </w:rPr>
              <w:t>г.</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41F7" w:rsidRDefault="008C325A" w:rsidP="002728C4">
            <w:pPr>
              <w:jc w:val="center"/>
              <w:rPr>
                <w:b/>
                <w:color w:val="000000"/>
              </w:rPr>
            </w:pPr>
            <w:r w:rsidRPr="00EB41F7">
              <w:rPr>
                <w:b/>
                <w:color w:val="000000"/>
              </w:rPr>
              <w:t>202</w:t>
            </w:r>
            <w:r w:rsidR="000B49AF">
              <w:rPr>
                <w:b/>
                <w:color w:val="000000"/>
              </w:rPr>
              <w:t>3</w:t>
            </w:r>
            <w:r>
              <w:rPr>
                <w:b/>
                <w:color w:val="000000"/>
              </w:rPr>
              <w:t>г.</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41F7" w:rsidRDefault="008C325A" w:rsidP="002728C4">
            <w:pPr>
              <w:jc w:val="center"/>
              <w:rPr>
                <w:b/>
                <w:color w:val="000000"/>
              </w:rPr>
            </w:pPr>
            <w:r w:rsidRPr="00EB41F7">
              <w:rPr>
                <w:b/>
                <w:color w:val="000000"/>
              </w:rPr>
              <w:t>202</w:t>
            </w:r>
            <w:r w:rsidR="000B49AF">
              <w:rPr>
                <w:b/>
                <w:color w:val="000000"/>
              </w:rPr>
              <w:t>4</w:t>
            </w:r>
            <w:r>
              <w:rPr>
                <w:b/>
                <w:color w:val="000000"/>
              </w:rPr>
              <w:t>г.</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8C325A" w:rsidRPr="00EB41F7" w:rsidRDefault="008C325A" w:rsidP="002728C4">
            <w:pPr>
              <w:jc w:val="center"/>
              <w:rPr>
                <w:b/>
                <w:color w:val="000000"/>
              </w:rPr>
            </w:pPr>
            <w:r w:rsidRPr="00EB41F7">
              <w:rPr>
                <w:b/>
                <w:color w:val="000000"/>
              </w:rPr>
              <w:t>Прирост за период, %</w:t>
            </w:r>
          </w:p>
        </w:tc>
      </w:tr>
      <w:tr w:rsidR="008C325A" w:rsidRPr="005D6949" w:rsidTr="002728C4">
        <w:trPr>
          <w:trHeight w:val="468"/>
        </w:trPr>
        <w:tc>
          <w:tcPr>
            <w:tcW w:w="4642" w:type="dxa"/>
            <w:tcBorders>
              <w:top w:val="nil"/>
              <w:left w:val="single" w:sz="4" w:space="0" w:color="auto"/>
              <w:bottom w:val="single" w:sz="4" w:space="0" w:color="auto"/>
              <w:right w:val="single" w:sz="4" w:space="0" w:color="auto"/>
            </w:tcBorders>
            <w:shd w:val="clear" w:color="000000" w:fill="FFFFFF"/>
            <w:vAlign w:val="center"/>
            <w:hideMark/>
          </w:tcPr>
          <w:p w:rsidR="008C325A" w:rsidRPr="005D6949" w:rsidRDefault="008C325A" w:rsidP="002728C4">
            <w:pPr>
              <w:rPr>
                <w:color w:val="000000"/>
              </w:rPr>
            </w:pPr>
            <w:r w:rsidRPr="005D6949">
              <w:rPr>
                <w:color w:val="000000"/>
              </w:rPr>
              <w:t>Всего организаций, ед.</w:t>
            </w:r>
          </w:p>
        </w:tc>
        <w:tc>
          <w:tcPr>
            <w:tcW w:w="760" w:type="dxa"/>
            <w:tcBorders>
              <w:top w:val="nil"/>
              <w:left w:val="nil"/>
              <w:bottom w:val="single" w:sz="4" w:space="0" w:color="auto"/>
              <w:right w:val="single" w:sz="4" w:space="0" w:color="auto"/>
            </w:tcBorders>
            <w:shd w:val="clear" w:color="000000" w:fill="FFFFFF"/>
            <w:vAlign w:val="center"/>
            <w:hideMark/>
          </w:tcPr>
          <w:p w:rsidR="008C325A" w:rsidRPr="005D6949" w:rsidRDefault="00023DC1" w:rsidP="002728C4">
            <w:pPr>
              <w:jc w:val="center"/>
              <w:rPr>
                <w:color w:val="000000"/>
              </w:rPr>
            </w:pPr>
            <w:r>
              <w:rPr>
                <w:color w:val="000000"/>
              </w:rPr>
              <w:t>135</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5D6949" w:rsidRDefault="008C325A" w:rsidP="002728C4">
            <w:pPr>
              <w:jc w:val="center"/>
              <w:rPr>
                <w:color w:val="000000"/>
              </w:rPr>
            </w:pPr>
            <w:r w:rsidRPr="005D6949">
              <w:rPr>
                <w:color w:val="000000"/>
              </w:rPr>
              <w:t>1</w:t>
            </w:r>
            <w:r w:rsidR="00023DC1">
              <w:rPr>
                <w:color w:val="000000"/>
              </w:rPr>
              <w:t>36</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5D6949" w:rsidRDefault="008C325A" w:rsidP="002728C4">
            <w:pPr>
              <w:jc w:val="center"/>
              <w:rPr>
                <w:color w:val="000000"/>
              </w:rPr>
            </w:pPr>
            <w:r w:rsidRPr="005D6949">
              <w:rPr>
                <w:color w:val="000000"/>
              </w:rPr>
              <w:t>1</w:t>
            </w:r>
            <w:r w:rsidR="00023DC1">
              <w:rPr>
                <w:color w:val="000000"/>
              </w:rPr>
              <w:t>18</w:t>
            </w:r>
          </w:p>
        </w:tc>
        <w:tc>
          <w:tcPr>
            <w:tcW w:w="708" w:type="dxa"/>
            <w:tcBorders>
              <w:top w:val="nil"/>
              <w:left w:val="nil"/>
              <w:bottom w:val="single" w:sz="4" w:space="0" w:color="auto"/>
              <w:right w:val="single" w:sz="4" w:space="0" w:color="auto"/>
            </w:tcBorders>
            <w:shd w:val="clear" w:color="000000" w:fill="FFFFFF"/>
            <w:vAlign w:val="center"/>
            <w:hideMark/>
          </w:tcPr>
          <w:p w:rsidR="008C325A" w:rsidRPr="005D6949" w:rsidRDefault="00023DC1" w:rsidP="002728C4">
            <w:pPr>
              <w:jc w:val="center"/>
              <w:rPr>
                <w:color w:val="000000"/>
              </w:rPr>
            </w:pPr>
            <w:r>
              <w:rPr>
                <w:color w:val="000000"/>
              </w:rPr>
              <w:t>118</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5D6949" w:rsidRDefault="008C325A" w:rsidP="002728C4">
            <w:pPr>
              <w:jc w:val="center"/>
              <w:rPr>
                <w:color w:val="000000"/>
              </w:rPr>
            </w:pPr>
            <w:r w:rsidRPr="005D6949">
              <w:rPr>
                <w:color w:val="000000"/>
              </w:rPr>
              <w:t>15</w:t>
            </w:r>
            <w:r w:rsidR="00023DC1">
              <w:rPr>
                <w:color w:val="000000"/>
              </w:rPr>
              <w:t>1</w:t>
            </w:r>
          </w:p>
        </w:tc>
        <w:tc>
          <w:tcPr>
            <w:tcW w:w="1275" w:type="dxa"/>
            <w:tcBorders>
              <w:top w:val="nil"/>
              <w:left w:val="nil"/>
              <w:bottom w:val="single" w:sz="4" w:space="0" w:color="auto"/>
              <w:right w:val="single" w:sz="4" w:space="0" w:color="auto"/>
            </w:tcBorders>
            <w:shd w:val="clear" w:color="000000" w:fill="FFFFFF"/>
            <w:noWrap/>
            <w:vAlign w:val="center"/>
            <w:hideMark/>
          </w:tcPr>
          <w:p w:rsidR="008C325A" w:rsidRPr="005D6949" w:rsidRDefault="007068B7" w:rsidP="002728C4">
            <w:pPr>
              <w:jc w:val="center"/>
              <w:rPr>
                <w:color w:val="000000"/>
              </w:rPr>
            </w:pPr>
            <w:r>
              <w:rPr>
                <w:color w:val="000000"/>
              </w:rPr>
              <w:t>11,85</w:t>
            </w:r>
          </w:p>
        </w:tc>
      </w:tr>
      <w:tr w:rsidR="008C325A" w:rsidRPr="005D6949" w:rsidTr="002728C4">
        <w:trPr>
          <w:trHeight w:val="264"/>
        </w:trPr>
        <w:tc>
          <w:tcPr>
            <w:tcW w:w="9512"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C325A" w:rsidRPr="005D6949" w:rsidRDefault="008C325A" w:rsidP="002728C4">
            <w:pPr>
              <w:rPr>
                <w:color w:val="000000"/>
              </w:rPr>
            </w:pPr>
            <w:r w:rsidRPr="005D6949">
              <w:rPr>
                <w:color w:val="000000"/>
              </w:rPr>
              <w:t>в том числе</w:t>
            </w:r>
          </w:p>
        </w:tc>
      </w:tr>
      <w:tr w:rsidR="008C325A" w:rsidRPr="005D6949" w:rsidTr="002728C4">
        <w:trPr>
          <w:trHeight w:val="336"/>
        </w:trPr>
        <w:tc>
          <w:tcPr>
            <w:tcW w:w="4642" w:type="dxa"/>
            <w:tcBorders>
              <w:top w:val="nil"/>
              <w:left w:val="single" w:sz="4" w:space="0" w:color="auto"/>
              <w:bottom w:val="single" w:sz="4" w:space="0" w:color="auto"/>
              <w:right w:val="single" w:sz="4" w:space="0" w:color="auto"/>
            </w:tcBorders>
            <w:shd w:val="clear" w:color="000000" w:fill="FFFFFF"/>
            <w:noWrap/>
            <w:vAlign w:val="center"/>
            <w:hideMark/>
          </w:tcPr>
          <w:p w:rsidR="008C325A" w:rsidRPr="005D6949" w:rsidRDefault="008C325A" w:rsidP="002728C4">
            <w:pPr>
              <w:rPr>
                <w:color w:val="000000"/>
              </w:rPr>
            </w:pPr>
            <w:r w:rsidRPr="005D6949">
              <w:rPr>
                <w:color w:val="000000"/>
              </w:rPr>
              <w:t>обрабатывающие производства</w:t>
            </w:r>
          </w:p>
        </w:tc>
        <w:tc>
          <w:tcPr>
            <w:tcW w:w="760" w:type="dxa"/>
            <w:tcBorders>
              <w:top w:val="nil"/>
              <w:left w:val="nil"/>
              <w:bottom w:val="single" w:sz="4" w:space="0" w:color="auto"/>
              <w:right w:val="single" w:sz="4" w:space="0" w:color="auto"/>
            </w:tcBorders>
            <w:shd w:val="clear" w:color="000000" w:fill="FFFFFF"/>
            <w:vAlign w:val="center"/>
            <w:hideMark/>
          </w:tcPr>
          <w:p w:rsidR="008C325A" w:rsidRPr="005D6949" w:rsidRDefault="005C4339" w:rsidP="002728C4">
            <w:pPr>
              <w:jc w:val="center"/>
              <w:rPr>
                <w:color w:val="000000"/>
              </w:rPr>
            </w:pPr>
            <w:r>
              <w:rPr>
                <w:color w:val="000000"/>
              </w:rPr>
              <w:t>18</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5D6949" w:rsidRDefault="008C325A" w:rsidP="002728C4">
            <w:pPr>
              <w:jc w:val="center"/>
              <w:rPr>
                <w:color w:val="000000"/>
              </w:rPr>
            </w:pPr>
            <w:r w:rsidRPr="005D6949">
              <w:rPr>
                <w:color w:val="000000"/>
              </w:rPr>
              <w:t>18</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5D6949" w:rsidRDefault="008C325A" w:rsidP="002728C4">
            <w:pPr>
              <w:jc w:val="center"/>
              <w:rPr>
                <w:color w:val="000000"/>
              </w:rPr>
            </w:pPr>
            <w:r w:rsidRPr="005D6949">
              <w:rPr>
                <w:color w:val="000000"/>
              </w:rPr>
              <w:t>18</w:t>
            </w:r>
          </w:p>
        </w:tc>
        <w:tc>
          <w:tcPr>
            <w:tcW w:w="708" w:type="dxa"/>
            <w:tcBorders>
              <w:top w:val="nil"/>
              <w:left w:val="nil"/>
              <w:bottom w:val="single" w:sz="4" w:space="0" w:color="auto"/>
              <w:right w:val="single" w:sz="4" w:space="0" w:color="auto"/>
            </w:tcBorders>
            <w:shd w:val="clear" w:color="000000" w:fill="FFFFFF"/>
            <w:vAlign w:val="center"/>
            <w:hideMark/>
          </w:tcPr>
          <w:p w:rsidR="008C325A" w:rsidRPr="005D6949" w:rsidRDefault="008C325A" w:rsidP="002728C4">
            <w:pPr>
              <w:jc w:val="center"/>
              <w:rPr>
                <w:color w:val="000000"/>
              </w:rPr>
            </w:pPr>
            <w:r w:rsidRPr="005D6949">
              <w:rPr>
                <w:color w:val="000000"/>
              </w:rPr>
              <w:t>14</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5D6949" w:rsidRDefault="008C325A" w:rsidP="002728C4">
            <w:pPr>
              <w:jc w:val="center"/>
              <w:rPr>
                <w:color w:val="000000"/>
              </w:rPr>
            </w:pPr>
            <w:r w:rsidRPr="005D6949">
              <w:rPr>
                <w:color w:val="000000"/>
              </w:rPr>
              <w:t>13</w:t>
            </w:r>
          </w:p>
        </w:tc>
        <w:tc>
          <w:tcPr>
            <w:tcW w:w="1275" w:type="dxa"/>
            <w:tcBorders>
              <w:top w:val="nil"/>
              <w:left w:val="nil"/>
              <w:bottom w:val="single" w:sz="4" w:space="0" w:color="auto"/>
              <w:right w:val="single" w:sz="4" w:space="0" w:color="auto"/>
            </w:tcBorders>
            <w:shd w:val="clear" w:color="000000" w:fill="FFFFFF"/>
            <w:noWrap/>
            <w:vAlign w:val="center"/>
            <w:hideMark/>
          </w:tcPr>
          <w:p w:rsidR="008C325A" w:rsidRPr="005D6949" w:rsidRDefault="008C325A" w:rsidP="002728C4">
            <w:pPr>
              <w:jc w:val="center"/>
              <w:rPr>
                <w:color w:val="000000"/>
              </w:rPr>
            </w:pPr>
            <w:r w:rsidRPr="005D6949">
              <w:rPr>
                <w:color w:val="000000"/>
              </w:rPr>
              <w:t>-31,58</w:t>
            </w:r>
          </w:p>
        </w:tc>
      </w:tr>
      <w:tr w:rsidR="008C325A" w:rsidRPr="005D6949" w:rsidTr="002728C4">
        <w:trPr>
          <w:trHeight w:val="655"/>
        </w:trPr>
        <w:tc>
          <w:tcPr>
            <w:tcW w:w="4642" w:type="dxa"/>
            <w:tcBorders>
              <w:top w:val="nil"/>
              <w:left w:val="single" w:sz="4" w:space="0" w:color="auto"/>
              <w:bottom w:val="single" w:sz="4" w:space="0" w:color="auto"/>
              <w:right w:val="single" w:sz="4" w:space="0" w:color="auto"/>
            </w:tcBorders>
            <w:shd w:val="clear" w:color="000000" w:fill="FFFFFF"/>
            <w:hideMark/>
          </w:tcPr>
          <w:p w:rsidR="008C325A" w:rsidRPr="005D6949" w:rsidRDefault="008C325A" w:rsidP="002728C4">
            <w:pPr>
              <w:rPr>
                <w:color w:val="000000"/>
              </w:rPr>
            </w:pPr>
            <w:r w:rsidRPr="005D6949">
              <w:rPr>
                <w:color w:val="000000"/>
              </w:rPr>
              <w:t>Количество индивидуа</w:t>
            </w:r>
            <w:r w:rsidR="003D0984">
              <w:rPr>
                <w:color w:val="000000"/>
              </w:rPr>
              <w:t>льных предпринимателей на конец</w:t>
            </w:r>
            <w:r w:rsidRPr="005D6949">
              <w:rPr>
                <w:color w:val="000000"/>
              </w:rPr>
              <w:t xml:space="preserve"> года, чел.</w:t>
            </w:r>
          </w:p>
        </w:tc>
        <w:tc>
          <w:tcPr>
            <w:tcW w:w="760" w:type="dxa"/>
            <w:tcBorders>
              <w:top w:val="nil"/>
              <w:left w:val="nil"/>
              <w:bottom w:val="single" w:sz="4" w:space="0" w:color="auto"/>
              <w:right w:val="single" w:sz="4" w:space="0" w:color="auto"/>
            </w:tcBorders>
            <w:shd w:val="clear" w:color="000000" w:fill="FFFFFF"/>
            <w:vAlign w:val="center"/>
            <w:hideMark/>
          </w:tcPr>
          <w:p w:rsidR="008C325A" w:rsidRPr="003742B5" w:rsidRDefault="005C4339" w:rsidP="002728C4">
            <w:pPr>
              <w:jc w:val="center"/>
              <w:rPr>
                <w:color w:val="000000"/>
              </w:rPr>
            </w:pPr>
            <w:r>
              <w:rPr>
                <w:color w:val="000000"/>
              </w:rPr>
              <w:t>449</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3742B5" w:rsidRDefault="00023DC1" w:rsidP="002728C4">
            <w:pPr>
              <w:jc w:val="center"/>
              <w:rPr>
                <w:color w:val="000000"/>
              </w:rPr>
            </w:pPr>
            <w:r>
              <w:rPr>
                <w:color w:val="000000"/>
              </w:rPr>
              <w:t>438</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3742B5" w:rsidRDefault="00023DC1" w:rsidP="002728C4">
            <w:pPr>
              <w:jc w:val="center"/>
              <w:rPr>
                <w:color w:val="000000"/>
              </w:rPr>
            </w:pPr>
            <w:r>
              <w:rPr>
                <w:color w:val="000000"/>
              </w:rPr>
              <w:t>495</w:t>
            </w:r>
          </w:p>
        </w:tc>
        <w:tc>
          <w:tcPr>
            <w:tcW w:w="708" w:type="dxa"/>
            <w:tcBorders>
              <w:top w:val="nil"/>
              <w:left w:val="nil"/>
              <w:bottom w:val="single" w:sz="4" w:space="0" w:color="auto"/>
              <w:right w:val="single" w:sz="4" w:space="0" w:color="auto"/>
            </w:tcBorders>
            <w:shd w:val="clear" w:color="000000" w:fill="FFFFFF"/>
            <w:vAlign w:val="center"/>
            <w:hideMark/>
          </w:tcPr>
          <w:p w:rsidR="008C325A" w:rsidRPr="003742B5" w:rsidRDefault="00023DC1" w:rsidP="002728C4">
            <w:pPr>
              <w:jc w:val="center"/>
              <w:rPr>
                <w:color w:val="000000"/>
              </w:rPr>
            </w:pPr>
            <w:r>
              <w:rPr>
                <w:color w:val="000000"/>
              </w:rPr>
              <w:t>532</w:t>
            </w:r>
          </w:p>
        </w:tc>
        <w:tc>
          <w:tcPr>
            <w:tcW w:w="709" w:type="dxa"/>
            <w:tcBorders>
              <w:top w:val="nil"/>
              <w:left w:val="nil"/>
              <w:bottom w:val="single" w:sz="4" w:space="0" w:color="auto"/>
              <w:right w:val="single" w:sz="4" w:space="0" w:color="auto"/>
            </w:tcBorders>
            <w:shd w:val="clear" w:color="000000" w:fill="FFFFFF"/>
            <w:vAlign w:val="center"/>
            <w:hideMark/>
          </w:tcPr>
          <w:p w:rsidR="008C325A" w:rsidRPr="003742B5" w:rsidRDefault="00023DC1" w:rsidP="002728C4">
            <w:pPr>
              <w:jc w:val="center"/>
              <w:rPr>
                <w:color w:val="000000"/>
              </w:rPr>
            </w:pPr>
            <w:r>
              <w:rPr>
                <w:color w:val="000000"/>
              </w:rPr>
              <w:t>516</w:t>
            </w:r>
          </w:p>
        </w:tc>
        <w:tc>
          <w:tcPr>
            <w:tcW w:w="1275" w:type="dxa"/>
            <w:tcBorders>
              <w:top w:val="nil"/>
              <w:left w:val="nil"/>
              <w:bottom w:val="single" w:sz="4" w:space="0" w:color="auto"/>
              <w:right w:val="single" w:sz="4" w:space="0" w:color="auto"/>
            </w:tcBorders>
            <w:shd w:val="clear" w:color="000000" w:fill="FFFFFF"/>
            <w:noWrap/>
            <w:vAlign w:val="center"/>
            <w:hideMark/>
          </w:tcPr>
          <w:p w:rsidR="008C325A" w:rsidRPr="003742B5" w:rsidRDefault="003D0984" w:rsidP="002728C4">
            <w:pPr>
              <w:jc w:val="center"/>
              <w:rPr>
                <w:color w:val="000000"/>
              </w:rPr>
            </w:pPr>
            <w:r w:rsidRPr="003742B5">
              <w:rPr>
                <w:color w:val="000000"/>
              </w:rPr>
              <w:t>+</w:t>
            </w:r>
            <w:r w:rsidR="00023DC1">
              <w:rPr>
                <w:color w:val="000000"/>
              </w:rPr>
              <w:t>14,9</w:t>
            </w:r>
          </w:p>
        </w:tc>
      </w:tr>
    </w:tbl>
    <w:p w:rsidR="008C325A" w:rsidRDefault="008C325A" w:rsidP="008C325A">
      <w:pPr>
        <w:jc w:val="both"/>
        <w:rPr>
          <w:i/>
          <w:sz w:val="22"/>
          <w:szCs w:val="28"/>
        </w:rPr>
      </w:pPr>
      <w:r w:rsidRPr="0047325A">
        <w:rPr>
          <w:i/>
          <w:sz w:val="22"/>
          <w:szCs w:val="28"/>
        </w:rPr>
        <w:t xml:space="preserve">Источник: </w:t>
      </w:r>
      <w:r w:rsidR="00380639">
        <w:rPr>
          <w:i/>
          <w:sz w:val="22"/>
          <w:szCs w:val="28"/>
        </w:rPr>
        <w:t>Дагестан</w:t>
      </w:r>
      <w:r w:rsidR="00380639" w:rsidRPr="0047325A">
        <w:rPr>
          <w:i/>
          <w:sz w:val="22"/>
          <w:szCs w:val="28"/>
        </w:rPr>
        <w:t>стат,</w:t>
      </w:r>
      <w:hyperlink r:id="rId23" w:history="1">
        <w:r w:rsidR="00380639" w:rsidRPr="001E3A0A">
          <w:rPr>
            <w:rStyle w:val="a9"/>
            <w:i/>
            <w:sz w:val="22"/>
            <w:szCs w:val="28"/>
          </w:rPr>
          <w:t>https://05.rosstat.gov.ru/</w:t>
        </w:r>
      </w:hyperlink>
      <w:r w:rsidR="005C2F66" w:rsidRPr="003742B5">
        <w:rPr>
          <w:i/>
        </w:rPr>
        <w:t>ФНСРФ</w:t>
      </w:r>
      <w:r w:rsidR="003D0984" w:rsidRPr="003742B5">
        <w:rPr>
          <w:rStyle w:val="a9"/>
          <w:rFonts w:eastAsia="Calibri"/>
          <w:i/>
          <w:sz w:val="22"/>
          <w:szCs w:val="28"/>
        </w:rPr>
        <w:t>https://ofd.nalog.ru/</w:t>
      </w:r>
    </w:p>
    <w:p w:rsidR="00380639" w:rsidRDefault="00380639" w:rsidP="00935F09">
      <w:pPr>
        <w:spacing w:line="276" w:lineRule="auto"/>
        <w:ind w:firstLine="426"/>
        <w:jc w:val="both"/>
        <w:rPr>
          <w:bCs/>
          <w:sz w:val="28"/>
          <w:szCs w:val="28"/>
        </w:rPr>
      </w:pPr>
    </w:p>
    <w:p w:rsidR="00380639" w:rsidRDefault="00935F09" w:rsidP="00380639">
      <w:pPr>
        <w:spacing w:line="276" w:lineRule="auto"/>
        <w:ind w:firstLine="426"/>
        <w:jc w:val="both"/>
        <w:rPr>
          <w:bCs/>
          <w:sz w:val="28"/>
          <w:szCs w:val="28"/>
        </w:rPr>
      </w:pPr>
      <w:r w:rsidRPr="00B071EF">
        <w:rPr>
          <w:bCs/>
          <w:sz w:val="28"/>
          <w:szCs w:val="28"/>
        </w:rPr>
        <w:t>ООО «</w:t>
      </w:r>
      <w:r w:rsidR="00380639">
        <w:rPr>
          <w:bCs/>
          <w:sz w:val="28"/>
          <w:szCs w:val="28"/>
        </w:rPr>
        <w:t>ДагестанСтеклоТара</w:t>
      </w:r>
      <w:r w:rsidRPr="00B071EF">
        <w:rPr>
          <w:bCs/>
          <w:sz w:val="28"/>
          <w:szCs w:val="28"/>
        </w:rPr>
        <w:t>»</w:t>
      </w:r>
      <w:r>
        <w:rPr>
          <w:bCs/>
          <w:sz w:val="28"/>
          <w:szCs w:val="28"/>
        </w:rPr>
        <w:t xml:space="preserve"> является </w:t>
      </w:r>
      <w:r w:rsidRPr="009B15CB">
        <w:rPr>
          <w:sz w:val="28"/>
          <w:szCs w:val="28"/>
        </w:rPr>
        <w:t xml:space="preserve">важным непосредственным производителем и поставщиком </w:t>
      </w:r>
      <w:r w:rsidR="00380639">
        <w:rPr>
          <w:sz w:val="28"/>
          <w:szCs w:val="28"/>
        </w:rPr>
        <w:t>различной стеклотары в регионы страны и ближнее зарубежье</w:t>
      </w:r>
      <w:r w:rsidR="00F66895">
        <w:rPr>
          <w:sz w:val="28"/>
          <w:szCs w:val="28"/>
        </w:rPr>
        <w:t>.</w:t>
      </w:r>
    </w:p>
    <w:p w:rsidR="008C325A" w:rsidRDefault="008C325A" w:rsidP="00935F09">
      <w:pPr>
        <w:spacing w:line="276" w:lineRule="auto"/>
        <w:jc w:val="both"/>
        <w:rPr>
          <w:bCs/>
          <w:sz w:val="28"/>
          <w:szCs w:val="28"/>
        </w:rPr>
      </w:pPr>
      <w:r>
        <w:rPr>
          <w:bCs/>
          <w:sz w:val="28"/>
          <w:szCs w:val="28"/>
        </w:rPr>
        <w:t>Среднесписочная численность работающих на 01.07.202</w:t>
      </w:r>
      <w:r w:rsidR="00380639">
        <w:rPr>
          <w:bCs/>
          <w:sz w:val="28"/>
          <w:szCs w:val="28"/>
        </w:rPr>
        <w:t>5</w:t>
      </w:r>
      <w:r>
        <w:rPr>
          <w:bCs/>
          <w:sz w:val="28"/>
          <w:szCs w:val="28"/>
        </w:rPr>
        <w:t xml:space="preserve"> года - </w:t>
      </w:r>
      <w:r w:rsidR="00380639">
        <w:rPr>
          <w:bCs/>
          <w:sz w:val="28"/>
          <w:szCs w:val="28"/>
        </w:rPr>
        <w:t>490</w:t>
      </w:r>
      <w:r>
        <w:rPr>
          <w:bCs/>
          <w:sz w:val="28"/>
          <w:szCs w:val="28"/>
        </w:rPr>
        <w:t xml:space="preserve"> человек.</w:t>
      </w:r>
    </w:p>
    <w:p w:rsidR="008C325A" w:rsidRDefault="008C325A" w:rsidP="008C325A">
      <w:pPr>
        <w:spacing w:line="276" w:lineRule="auto"/>
        <w:jc w:val="both"/>
        <w:rPr>
          <w:bCs/>
          <w:sz w:val="28"/>
          <w:szCs w:val="28"/>
        </w:rPr>
      </w:pPr>
      <w:r>
        <w:rPr>
          <w:bCs/>
          <w:sz w:val="28"/>
          <w:szCs w:val="28"/>
        </w:rPr>
        <w:tab/>
        <w:t>В 20</w:t>
      </w:r>
      <w:r w:rsidR="00407F84">
        <w:rPr>
          <w:bCs/>
          <w:sz w:val="28"/>
          <w:szCs w:val="28"/>
        </w:rPr>
        <w:t>24</w:t>
      </w:r>
      <w:r>
        <w:rPr>
          <w:bCs/>
          <w:sz w:val="28"/>
          <w:szCs w:val="28"/>
        </w:rPr>
        <w:t xml:space="preserve"> году возобновило свою деятельность ООО «</w:t>
      </w:r>
      <w:r w:rsidR="00DD0EF2">
        <w:rPr>
          <w:bCs/>
          <w:sz w:val="28"/>
          <w:szCs w:val="28"/>
        </w:rPr>
        <w:t>Конь</w:t>
      </w:r>
      <w:r w:rsidR="005B1532">
        <w:rPr>
          <w:bCs/>
          <w:sz w:val="28"/>
          <w:szCs w:val="28"/>
        </w:rPr>
        <w:t>ячный комбинат</w:t>
      </w:r>
      <w:r>
        <w:rPr>
          <w:bCs/>
          <w:sz w:val="28"/>
          <w:szCs w:val="28"/>
        </w:rPr>
        <w:t>», основным видом деятельности которого является п</w:t>
      </w:r>
      <w:r w:rsidRPr="00ED6639">
        <w:rPr>
          <w:bCs/>
          <w:sz w:val="28"/>
          <w:szCs w:val="28"/>
        </w:rPr>
        <w:t>роизводство</w:t>
      </w:r>
      <w:r w:rsidR="007068B7">
        <w:rPr>
          <w:bCs/>
          <w:sz w:val="28"/>
          <w:szCs w:val="28"/>
        </w:rPr>
        <w:t xml:space="preserve"> изделий из</w:t>
      </w:r>
      <w:r w:rsidR="005B1532">
        <w:rPr>
          <w:bCs/>
          <w:sz w:val="28"/>
          <w:szCs w:val="28"/>
        </w:rPr>
        <w:t>ликера</w:t>
      </w:r>
      <w:r>
        <w:rPr>
          <w:bCs/>
          <w:sz w:val="28"/>
          <w:szCs w:val="28"/>
        </w:rPr>
        <w:t>.</w:t>
      </w:r>
      <w:r w:rsidRPr="00F358FB">
        <w:rPr>
          <w:bCs/>
          <w:sz w:val="28"/>
          <w:szCs w:val="28"/>
        </w:rPr>
        <w:t>Согласно данным ФНС, среднесписочная численность работников з</w:t>
      </w:r>
      <w:r>
        <w:rPr>
          <w:bCs/>
          <w:sz w:val="28"/>
          <w:szCs w:val="28"/>
        </w:rPr>
        <w:t>а 202</w:t>
      </w:r>
      <w:r w:rsidR="005B1532">
        <w:rPr>
          <w:bCs/>
          <w:sz w:val="28"/>
          <w:szCs w:val="28"/>
        </w:rPr>
        <w:t>4</w:t>
      </w:r>
      <w:r>
        <w:rPr>
          <w:bCs/>
          <w:sz w:val="28"/>
          <w:szCs w:val="28"/>
        </w:rPr>
        <w:t xml:space="preserve"> год составляет 41 чел</w:t>
      </w:r>
      <w:r w:rsidR="00F66895">
        <w:rPr>
          <w:bCs/>
          <w:sz w:val="28"/>
          <w:szCs w:val="28"/>
        </w:rPr>
        <w:t>.</w:t>
      </w:r>
    </w:p>
    <w:p w:rsidR="00572CBC" w:rsidRPr="00EC3A87" w:rsidRDefault="008C325A" w:rsidP="00EC3A87">
      <w:pPr>
        <w:ind w:firstLine="709"/>
        <w:jc w:val="both"/>
        <w:rPr>
          <w:rFonts w:eastAsia="Calibri"/>
          <w:sz w:val="28"/>
          <w:szCs w:val="28"/>
        </w:rPr>
      </w:pPr>
      <w:r w:rsidRPr="00EC3A87">
        <w:rPr>
          <w:bCs/>
          <w:sz w:val="28"/>
          <w:szCs w:val="28"/>
        </w:rPr>
        <w:tab/>
      </w:r>
    </w:p>
    <w:p w:rsidR="009524D3" w:rsidRPr="009524D3" w:rsidRDefault="00686904" w:rsidP="009524D3">
      <w:pPr>
        <w:pStyle w:val="aa"/>
        <w:widowControl w:val="0"/>
        <w:autoSpaceDE w:val="0"/>
        <w:autoSpaceDN w:val="0"/>
        <w:ind w:left="1080"/>
        <w:jc w:val="both"/>
        <w:rPr>
          <w:b/>
          <w:i/>
          <w:sz w:val="28"/>
          <w:szCs w:val="28"/>
        </w:rPr>
      </w:pPr>
      <w:r w:rsidRPr="009524D3">
        <w:rPr>
          <w:b/>
          <w:i/>
          <w:sz w:val="28"/>
          <w:szCs w:val="28"/>
        </w:rPr>
        <w:t>Территория опережающего развития</w:t>
      </w:r>
    </w:p>
    <w:p w:rsidR="007757A9" w:rsidRPr="009524D3" w:rsidRDefault="007757A9" w:rsidP="009524D3">
      <w:pPr>
        <w:pStyle w:val="ad"/>
        <w:jc w:val="both"/>
        <w:rPr>
          <w:sz w:val="28"/>
          <w:szCs w:val="16"/>
        </w:rPr>
      </w:pPr>
      <w:r w:rsidRPr="009524D3">
        <w:rPr>
          <w:sz w:val="28"/>
          <w:szCs w:val="16"/>
        </w:rPr>
        <w:t>Распоряжением Правительства Российской Федерации от 29 июля 2014 года № 1398-р «Об утверждении перечня моногородов» городу Дагестанские Огни присвоен статус моногорода Российской Федерации.</w:t>
      </w:r>
    </w:p>
    <w:p w:rsidR="007757A9" w:rsidRPr="009524D3" w:rsidRDefault="007757A9" w:rsidP="009524D3">
      <w:pPr>
        <w:pStyle w:val="ad"/>
        <w:jc w:val="both"/>
        <w:rPr>
          <w:sz w:val="28"/>
          <w:szCs w:val="16"/>
        </w:rPr>
      </w:pPr>
      <w:r w:rsidRPr="009524D3">
        <w:rPr>
          <w:sz w:val="28"/>
          <w:szCs w:val="16"/>
        </w:rPr>
        <w:t>Постановлением Правительства Российской Федерации от 11 декабря 2018 года № 1508на территории городского округа «город Дагестанские Огни» Республики Дагестан создана территория опережающего развития «Дагестанские Огни».</w:t>
      </w:r>
    </w:p>
    <w:p w:rsidR="007757A9" w:rsidRPr="00522CB3" w:rsidRDefault="007757A9" w:rsidP="009524D3">
      <w:pPr>
        <w:pStyle w:val="ad"/>
        <w:jc w:val="both"/>
        <w:rPr>
          <w:sz w:val="28"/>
          <w:szCs w:val="16"/>
        </w:rPr>
      </w:pPr>
      <w:r w:rsidRPr="00522CB3">
        <w:rPr>
          <w:bCs/>
          <w:sz w:val="28"/>
          <w:szCs w:val="16"/>
        </w:rPr>
        <w:t>Суть механизма</w:t>
      </w:r>
      <w:r w:rsidR="00AC6EEB">
        <w:rPr>
          <w:bCs/>
          <w:sz w:val="28"/>
          <w:szCs w:val="16"/>
        </w:rPr>
        <w:t xml:space="preserve"> ТОР</w:t>
      </w:r>
      <w:r w:rsidR="00A54BE2">
        <w:rPr>
          <w:bCs/>
          <w:sz w:val="28"/>
          <w:szCs w:val="16"/>
        </w:rPr>
        <w:t>:</w:t>
      </w:r>
    </w:p>
    <w:p w:rsidR="007757A9" w:rsidRPr="009524D3" w:rsidRDefault="007757A9" w:rsidP="009524D3">
      <w:pPr>
        <w:pStyle w:val="ad"/>
        <w:jc w:val="both"/>
        <w:rPr>
          <w:sz w:val="28"/>
          <w:szCs w:val="16"/>
        </w:rPr>
      </w:pPr>
      <w:r w:rsidRPr="009524D3">
        <w:rPr>
          <w:sz w:val="28"/>
          <w:szCs w:val="16"/>
        </w:rPr>
        <w:t>Территория опережающего развития (ТОР) – экономическая зона с особым правовым режимом ведения бизнеса и льготными налоговыми условиями.</w:t>
      </w:r>
    </w:p>
    <w:p w:rsidR="007757A9" w:rsidRPr="009524D3" w:rsidRDefault="007757A9" w:rsidP="009524D3">
      <w:pPr>
        <w:pStyle w:val="ad"/>
        <w:jc w:val="both"/>
        <w:rPr>
          <w:sz w:val="28"/>
          <w:szCs w:val="16"/>
        </w:rPr>
      </w:pPr>
      <w:r w:rsidRPr="009524D3">
        <w:rPr>
          <w:sz w:val="28"/>
          <w:szCs w:val="16"/>
        </w:rPr>
        <w:t>ТОР направлен на формирование благоприятных условий для привлечения инвестиций, обеспечения ускоренного социально-экономического развития и создания комфортных условий для обеспечения жизнедеятельности населения.</w:t>
      </w:r>
    </w:p>
    <w:p w:rsidR="007757A9" w:rsidRPr="00522CB3" w:rsidRDefault="007757A9" w:rsidP="009524D3">
      <w:pPr>
        <w:pStyle w:val="ad"/>
        <w:jc w:val="both"/>
        <w:rPr>
          <w:sz w:val="28"/>
          <w:szCs w:val="16"/>
        </w:rPr>
      </w:pPr>
      <w:r w:rsidRPr="00522CB3">
        <w:rPr>
          <w:bCs/>
          <w:sz w:val="28"/>
          <w:szCs w:val="16"/>
        </w:rPr>
        <w:t>Налоговые льготы:</w:t>
      </w:r>
    </w:p>
    <w:p w:rsidR="007757A9" w:rsidRPr="009524D3" w:rsidRDefault="007757A9" w:rsidP="009524D3">
      <w:pPr>
        <w:pStyle w:val="ad"/>
        <w:jc w:val="both"/>
        <w:rPr>
          <w:sz w:val="28"/>
          <w:szCs w:val="16"/>
        </w:rPr>
      </w:pPr>
      <w:r w:rsidRPr="009524D3">
        <w:rPr>
          <w:sz w:val="28"/>
          <w:szCs w:val="16"/>
        </w:rPr>
        <w:t>1. Налог на прибыль – 5 % (первые 5 лет с момента получения первой прибыли), 13 % (следующие периоды)</w:t>
      </w:r>
    </w:p>
    <w:p w:rsidR="007757A9" w:rsidRPr="009524D3" w:rsidRDefault="007757A9" w:rsidP="009524D3">
      <w:pPr>
        <w:pStyle w:val="ad"/>
        <w:jc w:val="both"/>
        <w:rPr>
          <w:sz w:val="28"/>
          <w:szCs w:val="16"/>
        </w:rPr>
      </w:pPr>
      <w:r w:rsidRPr="009524D3">
        <w:rPr>
          <w:sz w:val="28"/>
          <w:szCs w:val="16"/>
        </w:rPr>
        <w:t>2. Налог на имущество – 0 % (в течение 10 лет с месяца, следующего за месяцем постановки на учет указанного имущества)</w:t>
      </w:r>
    </w:p>
    <w:p w:rsidR="007757A9" w:rsidRPr="009524D3" w:rsidRDefault="007757A9" w:rsidP="009524D3">
      <w:pPr>
        <w:pStyle w:val="ad"/>
        <w:jc w:val="both"/>
        <w:rPr>
          <w:sz w:val="28"/>
          <w:szCs w:val="16"/>
        </w:rPr>
      </w:pPr>
      <w:r w:rsidRPr="009524D3">
        <w:rPr>
          <w:sz w:val="28"/>
          <w:szCs w:val="16"/>
        </w:rPr>
        <w:lastRenderedPageBreak/>
        <w:t>3. Налог на землю – 0 % (в течение 10 лет со дня получения юридическим лицом статуса резидента ТОР)</w:t>
      </w:r>
    </w:p>
    <w:p w:rsidR="007757A9" w:rsidRPr="009524D3" w:rsidRDefault="00DF6182" w:rsidP="009524D3">
      <w:pPr>
        <w:pStyle w:val="ad"/>
        <w:jc w:val="both"/>
        <w:rPr>
          <w:sz w:val="28"/>
          <w:szCs w:val="16"/>
        </w:rPr>
      </w:pPr>
      <w:r>
        <w:rPr>
          <w:sz w:val="28"/>
          <w:szCs w:val="16"/>
        </w:rPr>
        <w:t xml:space="preserve">4. Страховы взносы – 7,6 % </w:t>
      </w:r>
      <w:r w:rsidR="007757A9" w:rsidRPr="009524D3">
        <w:rPr>
          <w:sz w:val="28"/>
          <w:szCs w:val="16"/>
        </w:rPr>
        <w:t>в течение 12 лет со дня получения юридическим лицом статуса резидента ТОР. </w:t>
      </w:r>
      <w:r>
        <w:rPr>
          <w:sz w:val="28"/>
          <w:szCs w:val="16"/>
        </w:rPr>
        <w:t>(</w:t>
      </w:r>
      <w:r w:rsidR="007757A9" w:rsidRPr="009524D3">
        <w:rPr>
          <w:sz w:val="28"/>
          <w:szCs w:val="16"/>
        </w:rPr>
        <w:t>Льгота распространяется на резидентов ТОР «Дагестанские Огни» получившие такой статус до 31 декабря 2024 года).</w:t>
      </w:r>
    </w:p>
    <w:p w:rsidR="007757A9" w:rsidRPr="009524D3" w:rsidRDefault="007757A9" w:rsidP="009524D3">
      <w:pPr>
        <w:pStyle w:val="ad"/>
        <w:jc w:val="both"/>
        <w:rPr>
          <w:sz w:val="28"/>
          <w:szCs w:val="16"/>
        </w:rPr>
      </w:pPr>
      <w:r w:rsidRPr="009524D3">
        <w:rPr>
          <w:b/>
          <w:bCs/>
          <w:sz w:val="28"/>
          <w:szCs w:val="16"/>
        </w:rPr>
        <w:t>Возможность использовать инструменты поддержки моногородов государственной корпорации развития «ВЭБ.РФ»</w:t>
      </w:r>
    </w:p>
    <w:p w:rsidR="007757A9" w:rsidRPr="00522CB3" w:rsidRDefault="007757A9" w:rsidP="009524D3">
      <w:pPr>
        <w:pStyle w:val="ad"/>
        <w:jc w:val="both"/>
        <w:rPr>
          <w:i/>
          <w:sz w:val="28"/>
          <w:szCs w:val="16"/>
        </w:rPr>
      </w:pPr>
      <w:r w:rsidRPr="009524D3">
        <w:rPr>
          <w:sz w:val="28"/>
          <w:szCs w:val="16"/>
        </w:rPr>
        <w:t xml:space="preserve">1. </w:t>
      </w:r>
      <w:r w:rsidRPr="00522CB3">
        <w:rPr>
          <w:i/>
          <w:sz w:val="28"/>
          <w:szCs w:val="16"/>
        </w:rPr>
        <w:t>софинансирование расходов бюджетов субъектов Российской Федерации и бюджетов муниципальных образований в целях реализации мероприятий по строительству и (или) реконструкции объектов инфраструктуры, необходимых для осуществления инвестиционных проектов инициаторами инвестиционных проектов в моногородах</w:t>
      </w:r>
    </w:p>
    <w:p w:rsidR="00686904" w:rsidRPr="00522CB3" w:rsidRDefault="007757A9" w:rsidP="009524D3">
      <w:pPr>
        <w:pStyle w:val="ad"/>
        <w:jc w:val="both"/>
        <w:rPr>
          <w:i/>
          <w:sz w:val="28"/>
          <w:szCs w:val="16"/>
        </w:rPr>
      </w:pPr>
      <w:r w:rsidRPr="00522CB3">
        <w:rPr>
          <w:i/>
          <w:sz w:val="28"/>
          <w:szCs w:val="16"/>
        </w:rPr>
        <w:t>2. содействие в подготовке и (или) участие в финансировании инвестиционных проектов в моногородах в форме предоставления займов инициаторам инвестиционных проектов для финансирования капитальных вложений и (или) текущей деятельности</w:t>
      </w:r>
      <w:r w:rsidR="00522CB3" w:rsidRPr="00522CB3">
        <w:rPr>
          <w:i/>
          <w:sz w:val="28"/>
          <w:szCs w:val="16"/>
        </w:rPr>
        <w:t>.</w:t>
      </w:r>
    </w:p>
    <w:p w:rsidR="00686904" w:rsidRPr="009524D3" w:rsidRDefault="00686904" w:rsidP="000E7884">
      <w:pPr>
        <w:shd w:val="clear" w:color="auto" w:fill="FFFFFF"/>
        <w:spacing w:line="276" w:lineRule="auto"/>
        <w:jc w:val="both"/>
        <w:textAlignment w:val="baseline"/>
        <w:rPr>
          <w:color w:val="000000" w:themeColor="text1"/>
          <w:sz w:val="28"/>
          <w:szCs w:val="28"/>
        </w:rPr>
      </w:pPr>
      <w:r w:rsidRPr="009524D3">
        <w:rPr>
          <w:color w:val="000000" w:themeColor="text1"/>
          <w:sz w:val="28"/>
          <w:szCs w:val="28"/>
        </w:rPr>
        <w:t xml:space="preserve">Наличие внутри города </w:t>
      </w:r>
      <w:r w:rsidR="00522CB3">
        <w:rPr>
          <w:color w:val="000000" w:themeColor="text1"/>
          <w:sz w:val="28"/>
          <w:szCs w:val="28"/>
        </w:rPr>
        <w:t xml:space="preserve">Дагестанские Огни </w:t>
      </w:r>
      <w:r w:rsidRPr="009524D3">
        <w:rPr>
          <w:color w:val="000000" w:themeColor="text1"/>
          <w:sz w:val="28"/>
          <w:szCs w:val="28"/>
        </w:rPr>
        <w:t>инвестиционных площадок 45 га и 150 га позволяют инициировать ряд инвестиционных проектов. Однако отсутствие необходимой инфраструктуры сдерживает реализацию инвестиционных проектов. Несмотря на создание ТОР «Дагестанские Огни» приток инвесторов не наблюдается, происходит отток трудовых ресурсов в другие города страны. Потенциал есть. Но потенциал, как правило, скрытый, и автоматически не транслируется в инвестиции и развитие.</w:t>
      </w:r>
    </w:p>
    <w:p w:rsidR="00686904" w:rsidRPr="00EC3A87" w:rsidRDefault="00686904" w:rsidP="000E7884">
      <w:pPr>
        <w:widowControl w:val="0"/>
        <w:spacing w:line="276" w:lineRule="auto"/>
        <w:ind w:left="20" w:right="20" w:firstLine="680"/>
        <w:jc w:val="both"/>
        <w:rPr>
          <w:spacing w:val="4"/>
          <w:sz w:val="28"/>
          <w:szCs w:val="28"/>
        </w:rPr>
      </w:pPr>
      <w:r w:rsidRPr="00EC3A87">
        <w:rPr>
          <w:spacing w:val="4"/>
          <w:sz w:val="28"/>
          <w:szCs w:val="28"/>
        </w:rPr>
        <w:t xml:space="preserve">В 2024г. в реестр резидентов ТОР «Дагестанские Огни» включены 9 предприятий, общий объем привлеченных инвестиций в рамках реализации инвестиционных проектов по нарастающей составил 1738,32 млн.руб., создано 119 рабочих мест. </w:t>
      </w:r>
    </w:p>
    <w:p w:rsidR="00A54BE2" w:rsidRDefault="00A54BE2" w:rsidP="0086637A">
      <w:pPr>
        <w:widowControl w:val="0"/>
        <w:tabs>
          <w:tab w:val="left" w:pos="426"/>
        </w:tabs>
        <w:autoSpaceDE w:val="0"/>
        <w:autoSpaceDN w:val="0"/>
        <w:adjustRightInd w:val="0"/>
        <w:spacing w:line="276" w:lineRule="auto"/>
        <w:jc w:val="both"/>
        <w:outlineLvl w:val="3"/>
        <w:rPr>
          <w:b/>
          <w:i/>
          <w:color w:val="000000"/>
          <w:sz w:val="28"/>
          <w:szCs w:val="28"/>
        </w:rPr>
      </w:pPr>
    </w:p>
    <w:p w:rsidR="00A54BE2" w:rsidRPr="0086637A" w:rsidRDefault="00A54BE2" w:rsidP="0086637A">
      <w:pPr>
        <w:widowControl w:val="0"/>
        <w:tabs>
          <w:tab w:val="left" w:pos="426"/>
        </w:tabs>
        <w:autoSpaceDE w:val="0"/>
        <w:autoSpaceDN w:val="0"/>
        <w:adjustRightInd w:val="0"/>
        <w:spacing w:line="276" w:lineRule="auto"/>
        <w:jc w:val="both"/>
        <w:outlineLvl w:val="3"/>
        <w:rPr>
          <w:b/>
          <w:i/>
          <w:color w:val="000000"/>
          <w:sz w:val="28"/>
          <w:szCs w:val="28"/>
        </w:rPr>
      </w:pPr>
    </w:p>
    <w:p w:rsidR="00AC794E" w:rsidRDefault="008C325A" w:rsidP="008C325A">
      <w:pPr>
        <w:pStyle w:val="aa"/>
        <w:widowControl w:val="0"/>
        <w:tabs>
          <w:tab w:val="left" w:pos="426"/>
        </w:tabs>
        <w:autoSpaceDE w:val="0"/>
        <w:autoSpaceDN w:val="0"/>
        <w:adjustRightInd w:val="0"/>
        <w:spacing w:line="276" w:lineRule="auto"/>
        <w:ind w:left="0" w:firstLine="426"/>
        <w:jc w:val="both"/>
        <w:outlineLvl w:val="3"/>
        <w:rPr>
          <w:b/>
          <w:color w:val="000000"/>
          <w:sz w:val="28"/>
          <w:szCs w:val="28"/>
        </w:rPr>
      </w:pPr>
      <w:r w:rsidRPr="0011006A">
        <w:rPr>
          <w:b/>
          <w:i/>
          <w:color w:val="000000"/>
          <w:sz w:val="28"/>
          <w:szCs w:val="28"/>
        </w:rPr>
        <w:t>Малое и среднее предпринимательство.</w:t>
      </w:r>
    </w:p>
    <w:p w:rsidR="008C325A" w:rsidRDefault="008C325A" w:rsidP="008C325A">
      <w:pPr>
        <w:pStyle w:val="aa"/>
        <w:widowControl w:val="0"/>
        <w:tabs>
          <w:tab w:val="left" w:pos="426"/>
        </w:tabs>
        <w:autoSpaceDE w:val="0"/>
        <w:autoSpaceDN w:val="0"/>
        <w:adjustRightInd w:val="0"/>
        <w:spacing w:line="276" w:lineRule="auto"/>
        <w:ind w:left="0" w:firstLine="426"/>
        <w:jc w:val="both"/>
        <w:outlineLvl w:val="3"/>
        <w:rPr>
          <w:sz w:val="28"/>
          <w:szCs w:val="28"/>
        </w:rPr>
      </w:pPr>
      <w:r w:rsidRPr="005C1411">
        <w:rPr>
          <w:sz w:val="28"/>
          <w:szCs w:val="28"/>
        </w:rPr>
        <w:t xml:space="preserve">Малый бизнес </w:t>
      </w:r>
      <w:r>
        <w:rPr>
          <w:sz w:val="28"/>
          <w:szCs w:val="28"/>
        </w:rPr>
        <w:t xml:space="preserve">является </w:t>
      </w:r>
      <w:r w:rsidRPr="005C1411">
        <w:rPr>
          <w:sz w:val="28"/>
          <w:szCs w:val="28"/>
        </w:rPr>
        <w:t xml:space="preserve">неотъемлемой частью экономики. </w:t>
      </w:r>
      <w:r w:rsidRPr="00E337B1">
        <w:rPr>
          <w:sz w:val="28"/>
          <w:szCs w:val="28"/>
        </w:rPr>
        <w:t>Се</w:t>
      </w:r>
      <w:r w:rsidR="00DD0EF2">
        <w:rPr>
          <w:sz w:val="28"/>
          <w:szCs w:val="28"/>
        </w:rPr>
        <w:t>годня малый бизнес взял на себя</w:t>
      </w:r>
      <w:r w:rsidRPr="00E337B1">
        <w:rPr>
          <w:sz w:val="28"/>
          <w:szCs w:val="28"/>
        </w:rPr>
        <w:t xml:space="preserve"> функции создания новых рабочих мест, снижения социальной напряженности и уровня безработицы, формирования здоровой конкурентной среды. </w:t>
      </w:r>
    </w:p>
    <w:p w:rsidR="00A97387" w:rsidRPr="00A97387" w:rsidRDefault="008C325A" w:rsidP="00A97387">
      <w:pPr>
        <w:pStyle w:val="aa"/>
        <w:widowControl w:val="0"/>
        <w:tabs>
          <w:tab w:val="left" w:pos="426"/>
        </w:tabs>
        <w:autoSpaceDE w:val="0"/>
        <w:autoSpaceDN w:val="0"/>
        <w:adjustRightInd w:val="0"/>
        <w:spacing w:line="276" w:lineRule="auto"/>
        <w:ind w:left="0" w:firstLine="426"/>
        <w:jc w:val="both"/>
        <w:outlineLvl w:val="3"/>
        <w:rPr>
          <w:sz w:val="28"/>
          <w:szCs w:val="28"/>
        </w:rPr>
      </w:pPr>
      <w:r w:rsidRPr="005C1411">
        <w:rPr>
          <w:sz w:val="28"/>
          <w:szCs w:val="28"/>
        </w:rPr>
        <w:t>За период 20</w:t>
      </w:r>
      <w:r w:rsidR="00921366">
        <w:rPr>
          <w:sz w:val="28"/>
          <w:szCs w:val="28"/>
        </w:rPr>
        <w:t>20</w:t>
      </w:r>
      <w:r w:rsidRPr="005C1411">
        <w:rPr>
          <w:sz w:val="28"/>
          <w:szCs w:val="28"/>
        </w:rPr>
        <w:t xml:space="preserve"> -202</w:t>
      </w:r>
      <w:r w:rsidR="00921366">
        <w:rPr>
          <w:sz w:val="28"/>
          <w:szCs w:val="28"/>
        </w:rPr>
        <w:t>4</w:t>
      </w:r>
      <w:r w:rsidRPr="005C1411">
        <w:rPr>
          <w:sz w:val="28"/>
          <w:szCs w:val="28"/>
        </w:rPr>
        <w:t>гг. численность субъектов МСП оста</w:t>
      </w:r>
      <w:r w:rsidR="00DD0EF2">
        <w:rPr>
          <w:sz w:val="28"/>
          <w:szCs w:val="28"/>
        </w:rPr>
        <w:t xml:space="preserve">лась практически неизменной </w:t>
      </w:r>
      <w:r w:rsidRPr="005C1411">
        <w:rPr>
          <w:sz w:val="28"/>
          <w:szCs w:val="28"/>
        </w:rPr>
        <w:t>и составила на 01.01.202</w:t>
      </w:r>
      <w:r w:rsidR="00A97387">
        <w:rPr>
          <w:sz w:val="28"/>
          <w:szCs w:val="28"/>
        </w:rPr>
        <w:t>5667</w:t>
      </w:r>
      <w:r w:rsidRPr="005C1411">
        <w:rPr>
          <w:sz w:val="28"/>
          <w:szCs w:val="28"/>
        </w:rPr>
        <w:t xml:space="preserve"> субъект</w:t>
      </w:r>
      <w:r w:rsidR="00A97387">
        <w:rPr>
          <w:sz w:val="28"/>
          <w:szCs w:val="28"/>
        </w:rPr>
        <w:t>ов</w:t>
      </w:r>
      <w:r w:rsidRPr="005C1411">
        <w:rPr>
          <w:sz w:val="28"/>
          <w:szCs w:val="28"/>
        </w:rPr>
        <w:t xml:space="preserve">, из них  – </w:t>
      </w:r>
      <w:r w:rsidR="00A97387">
        <w:rPr>
          <w:sz w:val="28"/>
          <w:szCs w:val="28"/>
        </w:rPr>
        <w:t>516 и</w:t>
      </w:r>
      <w:r w:rsidRPr="005C1411">
        <w:rPr>
          <w:sz w:val="28"/>
          <w:szCs w:val="28"/>
        </w:rPr>
        <w:t>ндивидуальных предпринимателя.</w:t>
      </w:r>
      <w:r w:rsidR="00A97387" w:rsidRPr="00A97387">
        <w:rPr>
          <w:color w:val="000000" w:themeColor="text1"/>
          <w:sz w:val="28"/>
          <w:szCs w:val="28"/>
        </w:rPr>
        <w:t>Предприниматели, оказывающие услуги (парикмахерские, ремонт автомобилей, ателье и т.д.) получили статус самозанятых граждан (т.е. налог на профессиональный доход). Так, на сегодняшний день по факту имеет статус самозанятых 4256 граждан.</w:t>
      </w:r>
    </w:p>
    <w:p w:rsidR="000F778B" w:rsidRPr="000E7884" w:rsidRDefault="00A97387" w:rsidP="000E7884">
      <w:pPr>
        <w:ind w:firstLine="708"/>
        <w:jc w:val="both"/>
        <w:rPr>
          <w:color w:val="000000" w:themeColor="text1"/>
          <w:sz w:val="28"/>
          <w:szCs w:val="28"/>
        </w:rPr>
      </w:pPr>
      <w:r w:rsidRPr="00A97387">
        <w:rPr>
          <w:color w:val="000000" w:themeColor="text1"/>
          <w:sz w:val="28"/>
          <w:szCs w:val="28"/>
        </w:rPr>
        <w:t>Оборот субъектов малого предпринимательства всего за 2024 год составил – 2 420 782 тыс. руб.</w:t>
      </w:r>
    </w:p>
    <w:p w:rsidR="009E05B5" w:rsidRDefault="008C325A" w:rsidP="000E7884">
      <w:pPr>
        <w:spacing w:line="276" w:lineRule="auto"/>
        <w:ind w:firstLine="426"/>
        <w:jc w:val="both"/>
        <w:rPr>
          <w:sz w:val="28"/>
          <w:szCs w:val="28"/>
        </w:rPr>
      </w:pPr>
      <w:r w:rsidRPr="00EF2DCF">
        <w:rPr>
          <w:noProof/>
          <w:sz w:val="28"/>
          <w:szCs w:val="28"/>
        </w:rPr>
        <w:lastRenderedPageBreak/>
        <w:t>Количество самозанятых за период 2020-202</w:t>
      </w:r>
      <w:r w:rsidR="0046191E">
        <w:rPr>
          <w:noProof/>
          <w:sz w:val="28"/>
          <w:szCs w:val="28"/>
        </w:rPr>
        <w:t>4</w:t>
      </w:r>
      <w:r w:rsidRPr="00EF2DCF">
        <w:rPr>
          <w:noProof/>
          <w:sz w:val="28"/>
          <w:szCs w:val="28"/>
        </w:rPr>
        <w:t>гг. увеличило</w:t>
      </w:r>
      <w:r w:rsidR="000C2F71">
        <w:rPr>
          <w:noProof/>
          <w:sz w:val="28"/>
          <w:szCs w:val="28"/>
        </w:rPr>
        <w:t>сь</w:t>
      </w:r>
      <w:r w:rsidRPr="00EF2DCF">
        <w:rPr>
          <w:noProof/>
          <w:sz w:val="28"/>
          <w:szCs w:val="28"/>
        </w:rPr>
        <w:t xml:space="preserve">  в 3 раз</w:t>
      </w:r>
      <w:r>
        <w:rPr>
          <w:noProof/>
          <w:sz w:val="28"/>
          <w:szCs w:val="28"/>
        </w:rPr>
        <w:t>а в связи с п</w:t>
      </w:r>
      <w:r w:rsidRPr="00627D87">
        <w:rPr>
          <w:rFonts w:eastAsia="Calibri"/>
          <w:sz w:val="28"/>
          <w:szCs w:val="28"/>
          <w:lang w:eastAsia="en-US"/>
        </w:rPr>
        <w:t>ереход</w:t>
      </w:r>
      <w:r>
        <w:rPr>
          <w:rFonts w:eastAsia="Calibri"/>
          <w:sz w:val="28"/>
          <w:szCs w:val="28"/>
          <w:lang w:eastAsia="en-US"/>
        </w:rPr>
        <w:t>ом</w:t>
      </w:r>
      <w:r w:rsidRPr="00627D87">
        <w:rPr>
          <w:rFonts w:eastAsia="Calibri"/>
          <w:sz w:val="28"/>
          <w:szCs w:val="28"/>
          <w:lang w:eastAsia="en-US"/>
        </w:rPr>
        <w:t xml:space="preserve"> ИП на самозанятость (плательщиков налога на профессиональный доход)</w:t>
      </w:r>
      <w:r>
        <w:rPr>
          <w:rFonts w:eastAsia="Calibri"/>
          <w:sz w:val="28"/>
          <w:szCs w:val="28"/>
          <w:lang w:eastAsia="en-US"/>
        </w:rPr>
        <w:t>.</w:t>
      </w:r>
    </w:p>
    <w:p w:rsidR="000F778B" w:rsidRPr="000E7884" w:rsidRDefault="008C325A" w:rsidP="000E7884">
      <w:pPr>
        <w:spacing w:line="276" w:lineRule="auto"/>
        <w:ind w:firstLine="426"/>
        <w:jc w:val="both"/>
        <w:rPr>
          <w:sz w:val="28"/>
          <w:szCs w:val="28"/>
        </w:rPr>
      </w:pPr>
      <w:r w:rsidRPr="004C0B61">
        <w:rPr>
          <w:sz w:val="28"/>
          <w:szCs w:val="28"/>
        </w:rPr>
        <w:t>Большинство гражд</w:t>
      </w:r>
      <w:r w:rsidR="0094525C">
        <w:rPr>
          <w:sz w:val="28"/>
          <w:szCs w:val="28"/>
        </w:rPr>
        <w:t>ан городского округа, работающие</w:t>
      </w:r>
      <w:r w:rsidRPr="004C0B61">
        <w:rPr>
          <w:sz w:val="28"/>
          <w:szCs w:val="28"/>
        </w:rPr>
        <w:t xml:space="preserve"> в сфере услуг, осу</w:t>
      </w:r>
      <w:r w:rsidR="0094525C">
        <w:rPr>
          <w:sz w:val="28"/>
          <w:szCs w:val="28"/>
        </w:rPr>
        <w:t>ществляют деятельность в одном лице,</w:t>
      </w:r>
      <w:r w:rsidRPr="004C0B61">
        <w:rPr>
          <w:sz w:val="28"/>
          <w:szCs w:val="28"/>
        </w:rPr>
        <w:t xml:space="preserve"> без привлечения наемных работников и оформлены в качестве самозанятых.  Данный режим налогообложения стал отличной возможностью для большинства активных, талантливых и предприимчивых людей городского округа </w:t>
      </w:r>
      <w:r w:rsidR="0046191E" w:rsidRPr="00BA6754">
        <w:rPr>
          <w:sz w:val="28"/>
          <w:szCs w:val="28"/>
        </w:rPr>
        <w:t xml:space="preserve">«город </w:t>
      </w:r>
      <w:bookmarkStart w:id="12" w:name="_Hlk205714421"/>
      <w:r w:rsidR="0046191E" w:rsidRPr="00BA6754">
        <w:rPr>
          <w:sz w:val="28"/>
          <w:szCs w:val="28"/>
        </w:rPr>
        <w:t>Дагестанские Огни</w:t>
      </w:r>
      <w:bookmarkEnd w:id="12"/>
      <w:r w:rsidR="0046191E" w:rsidRPr="00BA6754">
        <w:rPr>
          <w:sz w:val="28"/>
          <w:szCs w:val="28"/>
        </w:rPr>
        <w:t>»</w:t>
      </w:r>
      <w:r w:rsidR="00964502" w:rsidRPr="004C0B61">
        <w:rPr>
          <w:sz w:val="28"/>
          <w:szCs w:val="28"/>
        </w:rPr>
        <w:t>проявить</w:t>
      </w:r>
      <w:r w:rsidRPr="004C0B61">
        <w:rPr>
          <w:sz w:val="28"/>
          <w:szCs w:val="28"/>
        </w:rPr>
        <w:t xml:space="preserve"> себя и открыть собственное дело.  В настоящее время, плательщики налога на профессиональный доход могут воспользоваться целым комплексом мер поддержки.</w:t>
      </w:r>
    </w:p>
    <w:p w:rsidR="008C325A" w:rsidRPr="00B03FC0" w:rsidRDefault="008C325A" w:rsidP="008C325A">
      <w:pPr>
        <w:pStyle w:val="13"/>
        <w:spacing w:line="276" w:lineRule="auto"/>
        <w:ind w:firstLine="426"/>
        <w:jc w:val="both"/>
        <w:rPr>
          <w:b w:val="0"/>
          <w:u w:val="none"/>
        </w:rPr>
      </w:pPr>
      <w:r w:rsidRPr="00B03FC0">
        <w:rPr>
          <w:b w:val="0"/>
          <w:u w:val="none"/>
        </w:rPr>
        <w:t xml:space="preserve">В инфраструктуру поддержки субъектов малого предпринимательства на территории городского округа </w:t>
      </w:r>
      <w:r w:rsidR="00F4603F" w:rsidRPr="00F4603F">
        <w:rPr>
          <w:b w:val="0"/>
          <w:u w:val="none"/>
        </w:rPr>
        <w:t>«город Дагестанские Огни»</w:t>
      </w:r>
      <w:r w:rsidRPr="00B03FC0">
        <w:rPr>
          <w:b w:val="0"/>
          <w:u w:val="none"/>
        </w:rPr>
        <w:t>входят:</w:t>
      </w:r>
    </w:p>
    <w:p w:rsidR="008C325A" w:rsidRPr="00647AAA" w:rsidRDefault="008C325A" w:rsidP="008C325A">
      <w:pPr>
        <w:pStyle w:val="13"/>
        <w:spacing w:line="276" w:lineRule="auto"/>
        <w:ind w:firstLine="426"/>
        <w:jc w:val="both"/>
        <w:rPr>
          <w:b w:val="0"/>
          <w:u w:val="none"/>
        </w:rPr>
      </w:pPr>
      <w:r w:rsidRPr="00B03FC0">
        <w:rPr>
          <w:b w:val="0"/>
          <w:u w:val="none"/>
        </w:rPr>
        <w:t>-</w:t>
      </w:r>
      <w:r w:rsidR="00D9005C">
        <w:rPr>
          <w:b w:val="0"/>
          <w:u w:val="none"/>
        </w:rPr>
        <w:t>о</w:t>
      </w:r>
      <w:r w:rsidR="00647AAA">
        <w:rPr>
          <w:b w:val="0"/>
          <w:u w:val="none"/>
        </w:rPr>
        <w:t xml:space="preserve">тдел </w:t>
      </w:r>
      <w:r w:rsidRPr="00B03FC0">
        <w:rPr>
          <w:b w:val="0"/>
          <w:u w:val="none"/>
        </w:rPr>
        <w:t>экономи</w:t>
      </w:r>
      <w:r w:rsidR="00647AAA">
        <w:rPr>
          <w:b w:val="0"/>
          <w:u w:val="none"/>
        </w:rPr>
        <w:t>ки</w:t>
      </w:r>
      <w:r w:rsidR="00D9005C">
        <w:rPr>
          <w:b w:val="0"/>
          <w:u w:val="none"/>
        </w:rPr>
        <w:t xml:space="preserve"> а</w:t>
      </w:r>
      <w:r w:rsidRPr="00B03FC0">
        <w:rPr>
          <w:b w:val="0"/>
          <w:u w:val="none"/>
        </w:rPr>
        <w:t xml:space="preserve">дминистрации городского округа </w:t>
      </w:r>
      <w:r w:rsidR="00647AAA" w:rsidRPr="00647AAA">
        <w:rPr>
          <w:b w:val="0"/>
          <w:u w:val="none"/>
        </w:rPr>
        <w:t>«город Дагестанские Огни»</w:t>
      </w:r>
      <w:r w:rsidRPr="00647AAA">
        <w:rPr>
          <w:b w:val="0"/>
          <w:u w:val="none"/>
        </w:rPr>
        <w:t xml:space="preserve">, </w:t>
      </w:r>
    </w:p>
    <w:p w:rsidR="00D9005C" w:rsidRDefault="00D9005C" w:rsidP="00D9005C">
      <w:pPr>
        <w:pStyle w:val="13"/>
        <w:spacing w:line="276" w:lineRule="auto"/>
        <w:ind w:firstLine="426"/>
        <w:jc w:val="both"/>
        <w:rPr>
          <w:b w:val="0"/>
          <w:u w:val="none"/>
        </w:rPr>
      </w:pPr>
      <w:r>
        <w:rPr>
          <w:b w:val="0"/>
          <w:u w:val="none"/>
        </w:rPr>
        <w:t>- с</w:t>
      </w:r>
      <w:r w:rsidR="008C325A" w:rsidRPr="00B03FC0">
        <w:rPr>
          <w:b w:val="0"/>
          <w:u w:val="none"/>
        </w:rPr>
        <w:t>овет по развитию малого и ср</w:t>
      </w:r>
      <w:r>
        <w:rPr>
          <w:b w:val="0"/>
          <w:u w:val="none"/>
        </w:rPr>
        <w:t>еднего предпринимательства при г</w:t>
      </w:r>
      <w:r w:rsidR="008C325A" w:rsidRPr="00B03FC0">
        <w:rPr>
          <w:b w:val="0"/>
          <w:u w:val="none"/>
        </w:rPr>
        <w:t>лаве городского округа,</w:t>
      </w:r>
    </w:p>
    <w:p w:rsidR="008C325A" w:rsidRPr="008669AA" w:rsidRDefault="00C2471E" w:rsidP="00D9005C">
      <w:pPr>
        <w:pStyle w:val="13"/>
        <w:spacing w:line="276" w:lineRule="auto"/>
        <w:ind w:firstLine="426"/>
        <w:jc w:val="both"/>
        <w:rPr>
          <w:b w:val="0"/>
          <w:u w:val="none"/>
        </w:rPr>
      </w:pPr>
      <w:r>
        <w:rPr>
          <w:b w:val="0"/>
          <w:u w:val="none"/>
        </w:rPr>
        <w:t xml:space="preserve">- </w:t>
      </w:r>
      <w:r w:rsidR="00D9005C">
        <w:rPr>
          <w:b w:val="0"/>
          <w:u w:val="none"/>
        </w:rPr>
        <w:t>о</w:t>
      </w:r>
      <w:r w:rsidR="008C325A" w:rsidRPr="008669AA">
        <w:rPr>
          <w:b w:val="0"/>
          <w:u w:val="none"/>
        </w:rPr>
        <w:t xml:space="preserve">бщественный помощник Уполномоченного по защите прав предпринимателей, </w:t>
      </w:r>
    </w:p>
    <w:p w:rsidR="008C325A" w:rsidRPr="008669AA" w:rsidRDefault="00D9005C" w:rsidP="00647AAA">
      <w:pPr>
        <w:pStyle w:val="13"/>
        <w:spacing w:line="276" w:lineRule="auto"/>
        <w:ind w:firstLine="426"/>
        <w:jc w:val="both"/>
        <w:rPr>
          <w:b w:val="0"/>
          <w:u w:val="none"/>
        </w:rPr>
      </w:pPr>
      <w:r>
        <w:rPr>
          <w:b w:val="0"/>
          <w:u w:val="none"/>
        </w:rPr>
        <w:t>- ф</w:t>
      </w:r>
      <w:r w:rsidR="008C325A" w:rsidRPr="008669AA">
        <w:rPr>
          <w:b w:val="0"/>
          <w:u w:val="none"/>
        </w:rPr>
        <w:t xml:space="preserve">онд поддержки предпринимательства городского округа </w:t>
      </w:r>
      <w:r w:rsidR="00647AAA" w:rsidRPr="00647AAA">
        <w:rPr>
          <w:b w:val="0"/>
          <w:u w:val="none"/>
        </w:rPr>
        <w:t xml:space="preserve">«город Дагестанские Огни», </w:t>
      </w:r>
      <w:r w:rsidR="008C325A" w:rsidRPr="008669AA">
        <w:rPr>
          <w:b w:val="0"/>
          <w:u w:val="none"/>
        </w:rPr>
        <w:t>оказы</w:t>
      </w:r>
      <w:r>
        <w:rPr>
          <w:b w:val="0"/>
          <w:u w:val="none"/>
        </w:rPr>
        <w:t>вающийинформационно - консультационную</w:t>
      </w:r>
      <w:r w:rsidR="008C325A" w:rsidRPr="008669AA">
        <w:rPr>
          <w:b w:val="0"/>
          <w:u w:val="none"/>
        </w:rPr>
        <w:t xml:space="preserve"> поддержку и финансовую поддержку субъектам малого предпринимательства.</w:t>
      </w:r>
    </w:p>
    <w:p w:rsidR="008C325A" w:rsidRPr="008669AA" w:rsidRDefault="008C325A" w:rsidP="008C325A">
      <w:pPr>
        <w:pStyle w:val="aa"/>
        <w:widowControl w:val="0"/>
        <w:tabs>
          <w:tab w:val="left" w:pos="426"/>
        </w:tabs>
        <w:autoSpaceDE w:val="0"/>
        <w:autoSpaceDN w:val="0"/>
        <w:adjustRightInd w:val="0"/>
        <w:spacing w:line="276" w:lineRule="auto"/>
        <w:ind w:left="0" w:firstLine="426"/>
        <w:jc w:val="both"/>
        <w:outlineLvl w:val="3"/>
        <w:rPr>
          <w:sz w:val="28"/>
          <w:szCs w:val="28"/>
        </w:rPr>
      </w:pPr>
      <w:r>
        <w:rPr>
          <w:noProof/>
          <w:sz w:val="28"/>
          <w:szCs w:val="28"/>
        </w:rPr>
        <w:tab/>
      </w:r>
      <w:r w:rsidRPr="008669AA">
        <w:rPr>
          <w:noProof/>
          <w:sz w:val="28"/>
          <w:szCs w:val="28"/>
        </w:rPr>
        <w:t xml:space="preserve">Элементы инфраструктуры поддержки способствуют </w:t>
      </w:r>
      <w:r w:rsidRPr="008669AA">
        <w:rPr>
          <w:sz w:val="28"/>
          <w:szCs w:val="28"/>
        </w:rPr>
        <w:t>качественной информационно - консультационной поддержки и развитию деловой активности в предпринимательском сообществе.</w:t>
      </w:r>
    </w:p>
    <w:p w:rsidR="008C325A" w:rsidRPr="00B92632" w:rsidRDefault="00D9005C" w:rsidP="008C325A">
      <w:pPr>
        <w:pStyle w:val="13"/>
        <w:spacing w:line="276" w:lineRule="auto"/>
        <w:ind w:firstLine="426"/>
        <w:jc w:val="both"/>
        <w:rPr>
          <w:b w:val="0"/>
          <w:u w:val="none"/>
        </w:rPr>
      </w:pPr>
      <w:r>
        <w:rPr>
          <w:b w:val="0"/>
          <w:u w:val="none"/>
        </w:rPr>
        <w:t>К основным</w:t>
      </w:r>
      <w:r w:rsidR="008C325A" w:rsidRPr="00B92632">
        <w:rPr>
          <w:b w:val="0"/>
          <w:u w:val="none"/>
        </w:rPr>
        <w:t xml:space="preserve"> факторам, ограничивающим рост количества субъектов МСП в городском округе </w:t>
      </w:r>
      <w:r w:rsidR="00647AAA" w:rsidRPr="00647AAA">
        <w:rPr>
          <w:b w:val="0"/>
          <w:u w:val="none"/>
        </w:rPr>
        <w:t>«город Дагестанские Огни»</w:t>
      </w:r>
      <w:r w:rsidR="008C325A" w:rsidRPr="00B92632">
        <w:rPr>
          <w:b w:val="0"/>
          <w:u w:val="none"/>
        </w:rPr>
        <w:t xml:space="preserve"> можно отнести:</w:t>
      </w:r>
    </w:p>
    <w:p w:rsidR="008C325A" w:rsidRDefault="008C325A" w:rsidP="000440BF">
      <w:pPr>
        <w:pStyle w:val="13"/>
        <w:numPr>
          <w:ilvl w:val="0"/>
          <w:numId w:val="4"/>
        </w:numPr>
        <w:spacing w:line="276" w:lineRule="auto"/>
        <w:ind w:left="0" w:firstLine="426"/>
        <w:jc w:val="both"/>
        <w:rPr>
          <w:b w:val="0"/>
          <w:u w:val="none"/>
        </w:rPr>
      </w:pPr>
      <w:r w:rsidRPr="00B92632">
        <w:rPr>
          <w:b w:val="0"/>
          <w:u w:val="none"/>
        </w:rPr>
        <w:t>переход ИП на самозанятость (плательщиков налога на профессиональ</w:t>
      </w:r>
      <w:r>
        <w:rPr>
          <w:b w:val="0"/>
          <w:u w:val="none"/>
        </w:rPr>
        <w:t>ный доход);</w:t>
      </w:r>
    </w:p>
    <w:p w:rsidR="00A54BE2" w:rsidRPr="00A54BE2" w:rsidRDefault="008C325A" w:rsidP="00A54BE2">
      <w:pPr>
        <w:pStyle w:val="13"/>
        <w:numPr>
          <w:ilvl w:val="0"/>
          <w:numId w:val="4"/>
        </w:numPr>
        <w:spacing w:line="276" w:lineRule="auto"/>
        <w:ind w:left="0" w:firstLine="426"/>
        <w:jc w:val="both"/>
        <w:rPr>
          <w:b w:val="0"/>
          <w:u w:val="none"/>
        </w:rPr>
      </w:pPr>
      <w:r>
        <w:rPr>
          <w:b w:val="0"/>
          <w:u w:val="none"/>
        </w:rPr>
        <w:t>п</w:t>
      </w:r>
      <w:r w:rsidRPr="00B92632">
        <w:rPr>
          <w:b w:val="0"/>
          <w:u w:val="none"/>
        </w:rPr>
        <w:t>адение реальных доходов населения, вследствие чего происходит снижение спроса на товары и услуги МСП</w:t>
      </w:r>
      <w:r>
        <w:rPr>
          <w:b w:val="0"/>
          <w:u w:val="none"/>
        </w:rPr>
        <w:t>;</w:t>
      </w:r>
    </w:p>
    <w:p w:rsidR="00A54BE2" w:rsidRDefault="00A54BE2" w:rsidP="00666516">
      <w:pPr>
        <w:spacing w:line="276" w:lineRule="auto"/>
        <w:ind w:firstLine="426"/>
        <w:jc w:val="both"/>
        <w:rPr>
          <w:b/>
          <w:sz w:val="28"/>
          <w:szCs w:val="28"/>
        </w:rPr>
      </w:pPr>
    </w:p>
    <w:p w:rsidR="000F778B" w:rsidRPr="00666516" w:rsidRDefault="008C325A" w:rsidP="00666516">
      <w:pPr>
        <w:spacing w:line="276" w:lineRule="auto"/>
        <w:ind w:firstLine="426"/>
        <w:jc w:val="both"/>
        <w:rPr>
          <w:b/>
          <w:sz w:val="28"/>
          <w:szCs w:val="28"/>
        </w:rPr>
      </w:pPr>
      <w:r w:rsidRPr="00BE3E03">
        <w:rPr>
          <w:b/>
          <w:sz w:val="28"/>
          <w:szCs w:val="28"/>
        </w:rPr>
        <w:t xml:space="preserve">Инвестиционный потенциал. </w:t>
      </w:r>
    </w:p>
    <w:p w:rsidR="00817AF7" w:rsidRPr="00817AF7" w:rsidRDefault="00817AF7" w:rsidP="00817AF7">
      <w:pPr>
        <w:pStyle w:val="ae"/>
        <w:ind w:right="227" w:firstLine="708"/>
        <w:jc w:val="both"/>
        <w:rPr>
          <w:color w:val="000000" w:themeColor="text1"/>
          <w:sz w:val="28"/>
          <w:szCs w:val="28"/>
        </w:rPr>
      </w:pPr>
      <w:r w:rsidRPr="00817AF7">
        <w:rPr>
          <w:color w:val="000000" w:themeColor="text1"/>
          <w:sz w:val="28"/>
          <w:szCs w:val="28"/>
        </w:rPr>
        <w:t>Объем инвестиций в основной капитал за счет всех источников финансирования по городу Дагестанские Огни за 2024   год   составил 1649455,1 тыс. руб.</w:t>
      </w:r>
    </w:p>
    <w:p w:rsidR="000F778B" w:rsidRPr="00D76278" w:rsidRDefault="008C325A" w:rsidP="00666516">
      <w:pPr>
        <w:spacing w:line="276" w:lineRule="auto"/>
        <w:ind w:firstLine="709"/>
        <w:jc w:val="both"/>
        <w:rPr>
          <w:i/>
          <w:sz w:val="22"/>
          <w:szCs w:val="28"/>
        </w:rPr>
      </w:pPr>
      <w:r w:rsidRPr="009F366B">
        <w:rPr>
          <w:sz w:val="28"/>
          <w:szCs w:val="28"/>
        </w:rPr>
        <w:lastRenderedPageBreak/>
        <w:t>Динамика инвестиций в основной капитал складывается как под влиянием внутренних факторов развития муниципального образования, так и в соответствии с общероссийскими тенденциями развития экономики.</w:t>
      </w:r>
    </w:p>
    <w:p w:rsidR="008C325A" w:rsidRPr="00342BA4" w:rsidRDefault="008C325A" w:rsidP="008C325A">
      <w:pPr>
        <w:spacing w:line="276" w:lineRule="auto"/>
        <w:ind w:firstLine="426"/>
        <w:jc w:val="both"/>
      </w:pPr>
      <w:r>
        <w:rPr>
          <w:sz w:val="28"/>
          <w:szCs w:val="28"/>
        </w:rPr>
        <w:t xml:space="preserve">Рост общего объема инвестиций менее существенен - 142%. При этом инвестиции за счет бюджетных </w:t>
      </w:r>
      <w:r w:rsidRPr="00BB6DD4">
        <w:rPr>
          <w:sz w:val="28"/>
          <w:szCs w:val="28"/>
        </w:rPr>
        <w:t>средств увеличились в 1,5 раза, а за счет внебюджетных средств – лишь на 5,18%. Это свидетельствует о низкой инвестиционной активности частного сектора экономики. В ст</w:t>
      </w:r>
      <w:r w:rsidR="00D9005C">
        <w:rPr>
          <w:sz w:val="28"/>
          <w:szCs w:val="28"/>
        </w:rPr>
        <w:t>руктуре инвестиций инвестиции за</w:t>
      </w:r>
      <w:r w:rsidRPr="00BB6DD4">
        <w:rPr>
          <w:sz w:val="28"/>
          <w:szCs w:val="28"/>
        </w:rPr>
        <w:t xml:space="preserve"> счет внебюджетных средств в 202</w:t>
      </w:r>
      <w:r w:rsidR="00906E3E">
        <w:rPr>
          <w:sz w:val="28"/>
          <w:szCs w:val="28"/>
        </w:rPr>
        <w:t>4</w:t>
      </w:r>
      <w:r w:rsidRPr="00BB6DD4">
        <w:rPr>
          <w:sz w:val="28"/>
          <w:szCs w:val="28"/>
        </w:rPr>
        <w:t xml:space="preserve"> году составили 24,6%.</w:t>
      </w:r>
    </w:p>
    <w:p w:rsidR="00A54BE2" w:rsidRDefault="008C325A" w:rsidP="00A54BE2">
      <w:pPr>
        <w:pStyle w:val="22"/>
        <w:tabs>
          <w:tab w:val="left" w:pos="709"/>
        </w:tabs>
        <w:spacing w:after="0" w:line="276" w:lineRule="auto"/>
        <w:ind w:firstLine="426"/>
        <w:contextualSpacing/>
        <w:jc w:val="both"/>
        <w:rPr>
          <w:sz w:val="28"/>
          <w:szCs w:val="28"/>
        </w:rPr>
      </w:pPr>
      <w:r w:rsidRPr="00342BA4">
        <w:rPr>
          <w:snapToGrid w:val="0"/>
          <w:sz w:val="28"/>
          <w:szCs w:val="28"/>
        </w:rPr>
        <w:t>Для успеш</w:t>
      </w:r>
      <w:r w:rsidR="00DD0EF2">
        <w:rPr>
          <w:snapToGrid w:val="0"/>
          <w:sz w:val="28"/>
          <w:szCs w:val="28"/>
        </w:rPr>
        <w:t>ного развития городского округа</w:t>
      </w:r>
      <w:r w:rsidRPr="00342BA4">
        <w:rPr>
          <w:snapToGrid w:val="0"/>
          <w:sz w:val="28"/>
          <w:szCs w:val="28"/>
        </w:rPr>
        <w:t>необходимо привлечение стратегических инвесторов, создающих новые конкурентные производства.</w:t>
      </w:r>
      <w:r w:rsidRPr="00342BA4">
        <w:rPr>
          <w:sz w:val="28"/>
          <w:szCs w:val="28"/>
        </w:rPr>
        <w:t xml:space="preserve">В целях создания максимально благоприятных условий для привлечения инвестиций в экономику монопрофильных городских округов </w:t>
      </w:r>
      <w:r w:rsidR="00906E3E">
        <w:rPr>
          <w:sz w:val="28"/>
          <w:szCs w:val="28"/>
        </w:rPr>
        <w:t>Республики Дагестан</w:t>
      </w:r>
      <w:r w:rsidRPr="00342BA4">
        <w:rPr>
          <w:sz w:val="28"/>
          <w:szCs w:val="28"/>
        </w:rPr>
        <w:t>, к которым относится г</w:t>
      </w:r>
      <w:r w:rsidR="00306456">
        <w:rPr>
          <w:sz w:val="28"/>
          <w:szCs w:val="28"/>
        </w:rPr>
        <w:t>ород Дагестанские Огни</w:t>
      </w:r>
      <w:r w:rsidRPr="00342BA4">
        <w:rPr>
          <w:sz w:val="28"/>
          <w:szCs w:val="28"/>
        </w:rPr>
        <w:t xml:space="preserve">, приняты нормативно-правовые акты, предусматривающие государственную поддержку моногородов. </w:t>
      </w:r>
    </w:p>
    <w:p w:rsidR="00BA3CEC" w:rsidRPr="00A54BE2" w:rsidRDefault="00906E3E" w:rsidP="00A54BE2">
      <w:pPr>
        <w:pStyle w:val="22"/>
        <w:tabs>
          <w:tab w:val="left" w:pos="709"/>
        </w:tabs>
        <w:spacing w:after="0" w:line="276" w:lineRule="auto"/>
        <w:ind w:firstLine="426"/>
        <w:contextualSpacing/>
        <w:jc w:val="both"/>
        <w:rPr>
          <w:sz w:val="28"/>
          <w:szCs w:val="28"/>
        </w:rPr>
      </w:pPr>
      <w:r w:rsidRPr="00A54BE2">
        <w:rPr>
          <w:sz w:val="28"/>
          <w:szCs w:val="28"/>
        </w:rPr>
        <w:t>П</w:t>
      </w:r>
      <w:r w:rsidR="008C325A" w:rsidRPr="00A54BE2">
        <w:rPr>
          <w:sz w:val="28"/>
          <w:szCs w:val="28"/>
        </w:rPr>
        <w:t xml:space="preserve">олитика, проводимая в </w:t>
      </w:r>
      <w:r w:rsidRPr="00A54BE2">
        <w:rPr>
          <w:sz w:val="28"/>
          <w:szCs w:val="28"/>
        </w:rPr>
        <w:t>Республике Дагестан</w:t>
      </w:r>
      <w:r w:rsidR="008C325A" w:rsidRPr="00A54BE2">
        <w:rPr>
          <w:sz w:val="28"/>
          <w:szCs w:val="28"/>
        </w:rPr>
        <w:t xml:space="preserve"> в сфере развития монопрофильных городских округов</w:t>
      </w:r>
      <w:r w:rsidR="00306456" w:rsidRPr="00A54BE2">
        <w:rPr>
          <w:sz w:val="28"/>
          <w:szCs w:val="28"/>
        </w:rPr>
        <w:t>,</w:t>
      </w:r>
      <w:r w:rsidR="008C325A" w:rsidRPr="00A54BE2">
        <w:rPr>
          <w:sz w:val="28"/>
          <w:szCs w:val="28"/>
        </w:rPr>
        <w:t xml:space="preserve"> направлена на формирование благоприятных условий для привлечения инвестиций в экономику и осуществления предпринимательской деятельности</w:t>
      </w:r>
      <w:r w:rsidR="00EB3BE6" w:rsidRPr="00A54BE2">
        <w:rPr>
          <w:sz w:val="28"/>
          <w:szCs w:val="28"/>
        </w:rPr>
        <w:t xml:space="preserve"> и реализуется </w:t>
      </w:r>
      <w:r w:rsidR="008C325A" w:rsidRPr="00A54BE2">
        <w:rPr>
          <w:sz w:val="28"/>
          <w:szCs w:val="28"/>
        </w:rPr>
        <w:t xml:space="preserve">в соответствии с </w:t>
      </w:r>
      <w:bookmarkStart w:id="13" w:name="_Hlk205719243"/>
      <w:r w:rsidR="006E668A" w:rsidRPr="00A54BE2">
        <w:rPr>
          <w:sz w:val="28"/>
          <w:szCs w:val="28"/>
        </w:rPr>
        <w:t xml:space="preserve">Постановлением Правительства Республики Дагестан </w:t>
      </w:r>
      <w:bookmarkEnd w:id="13"/>
      <w:r w:rsidR="006E668A" w:rsidRPr="00A54BE2">
        <w:rPr>
          <w:sz w:val="28"/>
          <w:szCs w:val="28"/>
        </w:rPr>
        <w:t xml:space="preserve">от 3 июня2019года№31 </w:t>
      </w:r>
      <w:r w:rsidR="006E668A" w:rsidRPr="00A54BE2">
        <w:rPr>
          <w:color w:val="000000" w:themeColor="text1"/>
          <w:sz w:val="28"/>
          <w:szCs w:val="28"/>
        </w:rPr>
        <w:t>«</w:t>
      </w:r>
      <w:r w:rsidR="00BA3CEC" w:rsidRPr="00A54BE2">
        <w:rPr>
          <w:color w:val="000000" w:themeColor="text1"/>
          <w:sz w:val="28"/>
          <w:szCs w:val="28"/>
        </w:rPr>
        <w:t>Об осуществлении деятельности на территории опережающего развития, создаваемой на территории монопрофильного муниципального образования (моногорода) Республики Дагестан</w:t>
      </w:r>
      <w:r w:rsidR="006E668A" w:rsidRPr="00A54BE2">
        <w:rPr>
          <w:color w:val="000000" w:themeColor="text1"/>
          <w:sz w:val="28"/>
          <w:szCs w:val="28"/>
        </w:rPr>
        <w:t>» и</w:t>
      </w:r>
      <w:r w:rsidR="006E668A" w:rsidRPr="00A54BE2">
        <w:rPr>
          <w:sz w:val="28"/>
          <w:szCs w:val="28"/>
        </w:rPr>
        <w:t>Постановлением Правительства Республики Дагестан от 20 ноября 2020 г. N 258 «Об утверждении государственной программ</w:t>
      </w:r>
      <w:r w:rsidR="00D9005C" w:rsidRPr="00A54BE2">
        <w:rPr>
          <w:sz w:val="28"/>
          <w:szCs w:val="28"/>
        </w:rPr>
        <w:t>ы Республики Дагестан «Экономиче</w:t>
      </w:r>
      <w:r w:rsidR="006E668A" w:rsidRPr="00A54BE2">
        <w:rPr>
          <w:sz w:val="28"/>
          <w:szCs w:val="28"/>
        </w:rPr>
        <w:t>ское развитие</w:t>
      </w:r>
      <w:r w:rsidR="00B22B8E" w:rsidRPr="00A54BE2">
        <w:rPr>
          <w:sz w:val="28"/>
          <w:szCs w:val="28"/>
        </w:rPr>
        <w:t xml:space="preserve"> и инновационная экономика»</w:t>
      </w:r>
      <w:r w:rsidR="007F205C" w:rsidRPr="00A54BE2">
        <w:rPr>
          <w:sz w:val="28"/>
          <w:szCs w:val="28"/>
        </w:rPr>
        <w:t>.</w:t>
      </w:r>
    </w:p>
    <w:p w:rsidR="008C325A" w:rsidRPr="00342BA4" w:rsidRDefault="008C325A" w:rsidP="008C325A">
      <w:pPr>
        <w:spacing w:line="276" w:lineRule="auto"/>
        <w:ind w:firstLine="426"/>
        <w:jc w:val="both"/>
        <w:rPr>
          <w:sz w:val="28"/>
          <w:szCs w:val="28"/>
        </w:rPr>
      </w:pPr>
      <w:r w:rsidRPr="00342BA4">
        <w:rPr>
          <w:sz w:val="28"/>
          <w:szCs w:val="28"/>
        </w:rPr>
        <w:t>На у</w:t>
      </w:r>
      <w:r>
        <w:rPr>
          <w:sz w:val="28"/>
          <w:szCs w:val="28"/>
        </w:rPr>
        <w:t xml:space="preserve">ровне городского округа </w:t>
      </w:r>
      <w:r w:rsidR="00F000F4">
        <w:rPr>
          <w:sz w:val="28"/>
          <w:szCs w:val="28"/>
        </w:rPr>
        <w:t xml:space="preserve">«город Дагестанские Огни» </w:t>
      </w:r>
      <w:r w:rsidRPr="00342BA4">
        <w:rPr>
          <w:sz w:val="28"/>
          <w:szCs w:val="28"/>
        </w:rPr>
        <w:t>потенциальным инвесторам оказываются следующие виды поддержки:</w:t>
      </w:r>
    </w:p>
    <w:p w:rsidR="008C325A" w:rsidRPr="00342BA4" w:rsidRDefault="008C325A" w:rsidP="000440BF">
      <w:pPr>
        <w:numPr>
          <w:ilvl w:val="0"/>
          <w:numId w:val="1"/>
        </w:numPr>
        <w:tabs>
          <w:tab w:val="num" w:pos="0"/>
          <w:tab w:val="left" w:pos="567"/>
          <w:tab w:val="left" w:pos="851"/>
          <w:tab w:val="left" w:pos="1134"/>
        </w:tabs>
        <w:spacing w:line="276" w:lineRule="auto"/>
        <w:ind w:left="0" w:firstLine="426"/>
        <w:jc w:val="both"/>
        <w:rPr>
          <w:sz w:val="28"/>
          <w:szCs w:val="28"/>
        </w:rPr>
      </w:pPr>
      <w:r w:rsidRPr="00342BA4">
        <w:rPr>
          <w:sz w:val="28"/>
          <w:szCs w:val="28"/>
        </w:rPr>
        <w:t>консультации по наличию свободных земельных участков и их характеристикам при выборе площадки для реализации инвестиционного проекта (перечень инвестиционных площадок с характеристиками, картами и схемами</w:t>
      </w:r>
      <w:r w:rsidR="005D51AE">
        <w:rPr>
          <w:sz w:val="28"/>
          <w:szCs w:val="28"/>
        </w:rPr>
        <w:t xml:space="preserve"> размещен на официальном сайте а</w:t>
      </w:r>
      <w:r w:rsidRPr="00342BA4">
        <w:rPr>
          <w:sz w:val="28"/>
          <w:szCs w:val="28"/>
        </w:rPr>
        <w:t>дминистрации г</w:t>
      </w:r>
      <w:r w:rsidR="00F000F4">
        <w:rPr>
          <w:sz w:val="28"/>
          <w:szCs w:val="28"/>
        </w:rPr>
        <w:t>ородского округа «город Дагестанские Огни</w:t>
      </w:r>
      <w:r w:rsidRPr="00342BA4">
        <w:rPr>
          <w:sz w:val="28"/>
          <w:szCs w:val="28"/>
        </w:rPr>
        <w:t>);</w:t>
      </w:r>
    </w:p>
    <w:p w:rsidR="008C325A" w:rsidRPr="00342BA4" w:rsidRDefault="008C325A" w:rsidP="000440BF">
      <w:pPr>
        <w:numPr>
          <w:ilvl w:val="0"/>
          <w:numId w:val="1"/>
        </w:numPr>
        <w:tabs>
          <w:tab w:val="num" w:pos="0"/>
          <w:tab w:val="left" w:pos="567"/>
          <w:tab w:val="left" w:pos="851"/>
          <w:tab w:val="left" w:pos="1134"/>
        </w:tabs>
        <w:spacing w:line="276" w:lineRule="auto"/>
        <w:ind w:left="0" w:firstLine="426"/>
        <w:jc w:val="both"/>
        <w:rPr>
          <w:sz w:val="28"/>
          <w:szCs w:val="28"/>
        </w:rPr>
      </w:pPr>
      <w:r w:rsidRPr="00342BA4">
        <w:rPr>
          <w:sz w:val="28"/>
          <w:szCs w:val="28"/>
        </w:rPr>
        <w:t>содействие по согласованию и получению разрешительной документации на оформление земельного участка;</w:t>
      </w:r>
    </w:p>
    <w:p w:rsidR="008C325A" w:rsidRPr="00342BA4" w:rsidRDefault="008C325A" w:rsidP="000440BF">
      <w:pPr>
        <w:numPr>
          <w:ilvl w:val="0"/>
          <w:numId w:val="1"/>
        </w:numPr>
        <w:tabs>
          <w:tab w:val="num" w:pos="0"/>
          <w:tab w:val="left" w:pos="567"/>
          <w:tab w:val="left" w:pos="851"/>
          <w:tab w:val="left" w:pos="1134"/>
        </w:tabs>
        <w:spacing w:line="276" w:lineRule="auto"/>
        <w:ind w:left="0" w:firstLine="426"/>
        <w:jc w:val="both"/>
        <w:rPr>
          <w:sz w:val="28"/>
          <w:szCs w:val="28"/>
        </w:rPr>
      </w:pPr>
      <w:r w:rsidRPr="00342BA4">
        <w:rPr>
          <w:sz w:val="28"/>
          <w:szCs w:val="28"/>
        </w:rPr>
        <w:t>консультации о возможных налоговых льготах и механизме их получения в случае реализации инвестиционного проекта на территории моногорода.</w:t>
      </w:r>
    </w:p>
    <w:p w:rsidR="008C325A" w:rsidRDefault="008C325A" w:rsidP="008C325A">
      <w:pPr>
        <w:spacing w:line="276" w:lineRule="auto"/>
        <w:ind w:firstLine="426"/>
        <w:jc w:val="both"/>
        <w:outlineLvl w:val="0"/>
        <w:rPr>
          <w:sz w:val="28"/>
          <w:szCs w:val="28"/>
        </w:rPr>
      </w:pPr>
      <w:r w:rsidRPr="00342BA4">
        <w:rPr>
          <w:sz w:val="28"/>
          <w:szCs w:val="28"/>
        </w:rPr>
        <w:lastRenderedPageBreak/>
        <w:t xml:space="preserve">В городском округе </w:t>
      </w:r>
      <w:r>
        <w:rPr>
          <w:sz w:val="28"/>
          <w:szCs w:val="28"/>
        </w:rPr>
        <w:t xml:space="preserve">частично реализован </w:t>
      </w:r>
      <w:r w:rsidRPr="00342BA4">
        <w:rPr>
          <w:sz w:val="28"/>
          <w:szCs w:val="28"/>
        </w:rPr>
        <w:t xml:space="preserve">Комплексный инвестиционный план развития городского округа </w:t>
      </w:r>
      <w:r w:rsidR="005D51AE">
        <w:rPr>
          <w:sz w:val="28"/>
          <w:szCs w:val="28"/>
        </w:rPr>
        <w:t>«город Дагестанские Огни»</w:t>
      </w:r>
      <w:r w:rsidRPr="00342BA4">
        <w:rPr>
          <w:sz w:val="28"/>
          <w:szCs w:val="28"/>
        </w:rPr>
        <w:t xml:space="preserve"> на 20</w:t>
      </w:r>
      <w:r w:rsidR="00671BB7">
        <w:rPr>
          <w:sz w:val="28"/>
          <w:szCs w:val="28"/>
        </w:rPr>
        <w:t>20</w:t>
      </w:r>
      <w:r w:rsidRPr="00342BA4">
        <w:rPr>
          <w:sz w:val="28"/>
          <w:szCs w:val="28"/>
        </w:rPr>
        <w:t>-202</w:t>
      </w:r>
      <w:r w:rsidR="00671BB7">
        <w:rPr>
          <w:sz w:val="28"/>
          <w:szCs w:val="28"/>
        </w:rPr>
        <w:t>5</w:t>
      </w:r>
      <w:r w:rsidRPr="00342BA4">
        <w:rPr>
          <w:sz w:val="28"/>
          <w:szCs w:val="28"/>
        </w:rPr>
        <w:t xml:space="preserve"> годы</w:t>
      </w:r>
      <w:r>
        <w:rPr>
          <w:sz w:val="28"/>
          <w:szCs w:val="28"/>
        </w:rPr>
        <w:t>. Стратегическими направлениями реализации были заявлены:</w:t>
      </w:r>
    </w:p>
    <w:p w:rsidR="00671BB7" w:rsidRDefault="008C325A" w:rsidP="008C325A">
      <w:pPr>
        <w:spacing w:line="276" w:lineRule="auto"/>
        <w:ind w:firstLine="426"/>
        <w:jc w:val="both"/>
        <w:outlineLvl w:val="0"/>
        <w:rPr>
          <w:sz w:val="28"/>
          <w:szCs w:val="28"/>
        </w:rPr>
      </w:pPr>
      <w:r>
        <w:rPr>
          <w:sz w:val="28"/>
          <w:szCs w:val="28"/>
        </w:rPr>
        <w:t>- диверсификация базовых отраслей экономики</w:t>
      </w:r>
      <w:r w:rsidR="00671BB7">
        <w:rPr>
          <w:sz w:val="28"/>
          <w:szCs w:val="28"/>
        </w:rPr>
        <w:t>;</w:t>
      </w:r>
    </w:p>
    <w:p w:rsidR="00671BB7" w:rsidRDefault="008C325A" w:rsidP="008C325A">
      <w:pPr>
        <w:spacing w:line="276" w:lineRule="auto"/>
        <w:ind w:firstLine="426"/>
        <w:jc w:val="both"/>
        <w:outlineLvl w:val="0"/>
        <w:rPr>
          <w:sz w:val="28"/>
          <w:szCs w:val="28"/>
        </w:rPr>
      </w:pPr>
      <w:r>
        <w:rPr>
          <w:sz w:val="28"/>
          <w:szCs w:val="28"/>
        </w:rPr>
        <w:t>- создание новых отраслей экономики</w:t>
      </w:r>
      <w:r w:rsidR="00671BB7">
        <w:rPr>
          <w:sz w:val="28"/>
          <w:szCs w:val="28"/>
        </w:rPr>
        <w:t>;</w:t>
      </w:r>
    </w:p>
    <w:p w:rsidR="008C325A" w:rsidRDefault="00306456" w:rsidP="008C325A">
      <w:pPr>
        <w:spacing w:line="276" w:lineRule="auto"/>
        <w:ind w:firstLine="426"/>
        <w:jc w:val="both"/>
        <w:outlineLvl w:val="0"/>
        <w:rPr>
          <w:sz w:val="28"/>
          <w:szCs w:val="28"/>
        </w:rPr>
      </w:pPr>
      <w:r>
        <w:rPr>
          <w:sz w:val="28"/>
          <w:szCs w:val="28"/>
        </w:rPr>
        <w:t>-</w:t>
      </w:r>
      <w:r w:rsidR="008C325A">
        <w:rPr>
          <w:sz w:val="28"/>
          <w:szCs w:val="28"/>
        </w:rPr>
        <w:t>обеспечение устойчивого роста доходов и занятости населения на основе эффективной занятости, сбалансированного развития социальной сферы.</w:t>
      </w:r>
    </w:p>
    <w:p w:rsidR="008C325A" w:rsidRDefault="008C325A" w:rsidP="008C325A">
      <w:pPr>
        <w:spacing w:line="276" w:lineRule="auto"/>
        <w:ind w:firstLine="426"/>
        <w:jc w:val="both"/>
        <w:rPr>
          <w:sz w:val="28"/>
          <w:szCs w:val="28"/>
        </w:rPr>
      </w:pPr>
      <w:r w:rsidRPr="00342BA4">
        <w:rPr>
          <w:sz w:val="28"/>
          <w:szCs w:val="28"/>
        </w:rPr>
        <w:t>На территории городского округа имеет</w:t>
      </w:r>
      <w:r w:rsidR="000365D2">
        <w:rPr>
          <w:sz w:val="28"/>
          <w:szCs w:val="28"/>
        </w:rPr>
        <w:t>ся 2 инвестиционны</w:t>
      </w:r>
      <w:r w:rsidR="00671BB7">
        <w:rPr>
          <w:sz w:val="28"/>
          <w:szCs w:val="28"/>
        </w:rPr>
        <w:t>е</w:t>
      </w:r>
      <w:r w:rsidR="000365D2">
        <w:rPr>
          <w:sz w:val="28"/>
          <w:szCs w:val="28"/>
        </w:rPr>
        <w:t xml:space="preserve"> площад</w:t>
      </w:r>
      <w:r w:rsidR="00671BB7">
        <w:rPr>
          <w:sz w:val="28"/>
          <w:szCs w:val="28"/>
        </w:rPr>
        <w:t xml:space="preserve">ки.Оба </w:t>
      </w:r>
      <w:r w:rsidRPr="00342BA4">
        <w:rPr>
          <w:sz w:val="28"/>
          <w:szCs w:val="28"/>
        </w:rPr>
        <w:t xml:space="preserve">имеют возможность присоединения к коммуникациям,имеют подъездные пути для автомобильного транспорта, </w:t>
      </w:r>
      <w:r w:rsidR="00671BB7">
        <w:rPr>
          <w:sz w:val="28"/>
          <w:szCs w:val="28"/>
        </w:rPr>
        <w:t>1</w:t>
      </w:r>
      <w:r w:rsidRPr="00342BA4">
        <w:rPr>
          <w:sz w:val="28"/>
          <w:szCs w:val="28"/>
        </w:rPr>
        <w:t xml:space="preserve"> - для железнодорожного </w:t>
      </w:r>
      <w:r w:rsidR="007A6681">
        <w:rPr>
          <w:sz w:val="28"/>
          <w:szCs w:val="28"/>
        </w:rPr>
        <w:t>транспорта</w:t>
      </w:r>
      <w:r w:rsidRPr="00342BA4">
        <w:rPr>
          <w:sz w:val="28"/>
          <w:szCs w:val="28"/>
        </w:rPr>
        <w:t>.</w:t>
      </w:r>
    </w:p>
    <w:p w:rsidR="008C325A" w:rsidRPr="00925F2C" w:rsidRDefault="008C325A" w:rsidP="008C325A">
      <w:pPr>
        <w:spacing w:line="276" w:lineRule="auto"/>
        <w:ind w:firstLine="426"/>
        <w:jc w:val="both"/>
        <w:rPr>
          <w:sz w:val="28"/>
          <w:szCs w:val="28"/>
        </w:rPr>
      </w:pPr>
      <w:r>
        <w:rPr>
          <w:sz w:val="28"/>
          <w:szCs w:val="28"/>
        </w:rPr>
        <w:t>М</w:t>
      </w:r>
      <w:r w:rsidRPr="00925F2C">
        <w:rPr>
          <w:sz w:val="28"/>
          <w:szCs w:val="28"/>
        </w:rPr>
        <w:t xml:space="preserve">еханизм ГЧП/МЧП является в настоящее время наиболее эффективным инструментом, позволяющим привлекать внебюджетные средства </w:t>
      </w:r>
      <w:r>
        <w:rPr>
          <w:sz w:val="28"/>
          <w:szCs w:val="28"/>
        </w:rPr>
        <w:t xml:space="preserve">в инвестирование развития </w:t>
      </w:r>
      <w:r w:rsidRPr="00925F2C">
        <w:rPr>
          <w:sz w:val="28"/>
          <w:szCs w:val="28"/>
        </w:rPr>
        <w:t>инфраструктурных объектов, находящихся в государственной и муниципальной собственности.</w:t>
      </w:r>
    </w:p>
    <w:p w:rsidR="008C325A" w:rsidRPr="00DC7A5B" w:rsidRDefault="008C325A" w:rsidP="008C325A">
      <w:pPr>
        <w:spacing w:line="276" w:lineRule="auto"/>
        <w:ind w:firstLine="426"/>
        <w:jc w:val="both"/>
        <w:rPr>
          <w:sz w:val="28"/>
          <w:szCs w:val="28"/>
        </w:rPr>
      </w:pPr>
      <w:r w:rsidRPr="00925F2C">
        <w:rPr>
          <w:sz w:val="28"/>
          <w:szCs w:val="28"/>
        </w:rPr>
        <w:t xml:space="preserve">В соответствии с Федеральным законом РФ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w:t>
      </w:r>
      <w:r w:rsidR="002F41DA">
        <w:rPr>
          <w:sz w:val="28"/>
          <w:szCs w:val="28"/>
        </w:rPr>
        <w:t>а</w:t>
      </w:r>
      <w:r w:rsidRPr="00925F2C">
        <w:rPr>
          <w:sz w:val="28"/>
          <w:szCs w:val="28"/>
        </w:rPr>
        <w:t xml:space="preserve">дминистрацией городского округа </w:t>
      </w:r>
      <w:r w:rsidR="00671BB7">
        <w:rPr>
          <w:sz w:val="28"/>
          <w:szCs w:val="28"/>
        </w:rPr>
        <w:t>«город Дагестанские Огни»</w:t>
      </w:r>
      <w:r w:rsidRPr="00DC7A5B">
        <w:rPr>
          <w:sz w:val="28"/>
          <w:szCs w:val="28"/>
        </w:rPr>
        <w:t>приняты все требуемые нормативно правовые акты в сфере МЧП.</w:t>
      </w:r>
    </w:p>
    <w:p w:rsidR="008C325A" w:rsidRPr="00DC7A5B" w:rsidRDefault="008C325A" w:rsidP="008C325A">
      <w:pPr>
        <w:spacing w:line="276" w:lineRule="auto"/>
        <w:ind w:firstLine="426"/>
        <w:jc w:val="both"/>
        <w:rPr>
          <w:sz w:val="28"/>
          <w:szCs w:val="28"/>
        </w:rPr>
      </w:pPr>
      <w:r w:rsidRPr="00DC7A5B">
        <w:rPr>
          <w:sz w:val="28"/>
          <w:szCs w:val="28"/>
        </w:rPr>
        <w:t xml:space="preserve">В муниципальном образовании определен уполномоченный орган в сфере государственно-частного партнерства </w:t>
      </w:r>
      <w:r w:rsidR="006D7797">
        <w:rPr>
          <w:sz w:val="28"/>
          <w:szCs w:val="28"/>
        </w:rPr>
        <w:t>на территории городского округа</w:t>
      </w:r>
      <w:r w:rsidRPr="00DC7A5B">
        <w:rPr>
          <w:sz w:val="28"/>
          <w:szCs w:val="28"/>
        </w:rPr>
        <w:t xml:space="preserve">, а также порядок принятия </w:t>
      </w:r>
      <w:r w:rsidR="00964502" w:rsidRPr="00DC7A5B">
        <w:rPr>
          <w:sz w:val="28"/>
          <w:szCs w:val="28"/>
        </w:rPr>
        <w:t>решения о</w:t>
      </w:r>
      <w:r w:rsidRPr="00DC7A5B">
        <w:rPr>
          <w:sz w:val="28"/>
          <w:szCs w:val="28"/>
        </w:rPr>
        <w:t xml:space="preserve"> реализации проекта ГЧП, заключения концессионного соглашения.</w:t>
      </w:r>
    </w:p>
    <w:p w:rsidR="008C325A" w:rsidRPr="00DC7A5B" w:rsidRDefault="008C325A" w:rsidP="008C325A">
      <w:pPr>
        <w:spacing w:line="276" w:lineRule="auto"/>
        <w:ind w:firstLine="426"/>
        <w:jc w:val="both"/>
        <w:rPr>
          <w:strike/>
          <w:sz w:val="28"/>
          <w:szCs w:val="28"/>
        </w:rPr>
      </w:pPr>
      <w:r w:rsidRPr="00DC7A5B">
        <w:rPr>
          <w:sz w:val="28"/>
          <w:szCs w:val="28"/>
        </w:rPr>
        <w:t>Ежегодно утверждается перечень объектов, в отношении которых планируется заключение соглашение о МЧП и концессионных соглашений на территории городского округа и размещается на официальном сайте администрации.</w:t>
      </w:r>
    </w:p>
    <w:p w:rsidR="008C325A" w:rsidRDefault="008C325A" w:rsidP="008C325A">
      <w:pPr>
        <w:spacing w:line="276" w:lineRule="auto"/>
        <w:ind w:firstLine="426"/>
        <w:jc w:val="both"/>
        <w:rPr>
          <w:sz w:val="28"/>
          <w:szCs w:val="28"/>
        </w:rPr>
      </w:pPr>
      <w:r w:rsidRPr="00DC7A5B">
        <w:rPr>
          <w:sz w:val="28"/>
          <w:szCs w:val="28"/>
        </w:rPr>
        <w:t xml:space="preserve">Специализированным информационным ресурсом на </w:t>
      </w:r>
      <w:r w:rsidR="00DD0EF2">
        <w:rPr>
          <w:sz w:val="28"/>
          <w:szCs w:val="28"/>
        </w:rPr>
        <w:t>территории городского округа</w:t>
      </w:r>
      <w:r w:rsidRPr="00DC7A5B">
        <w:rPr>
          <w:sz w:val="28"/>
          <w:szCs w:val="28"/>
        </w:rPr>
        <w:t xml:space="preserve"> в сфере МЧП в информационно-телекоммуникационной сети «Интернет» выступает официальный сайт </w:t>
      </w:r>
      <w:r w:rsidR="002F41DA">
        <w:rPr>
          <w:sz w:val="28"/>
          <w:szCs w:val="28"/>
        </w:rPr>
        <w:t>а</w:t>
      </w:r>
      <w:r w:rsidRPr="00DC7A5B">
        <w:rPr>
          <w:sz w:val="28"/>
          <w:szCs w:val="28"/>
        </w:rPr>
        <w:t xml:space="preserve">дминистрации городского округа </w:t>
      </w:r>
      <w:r w:rsidR="00047181">
        <w:rPr>
          <w:sz w:val="28"/>
          <w:szCs w:val="28"/>
        </w:rPr>
        <w:t>«город Дагестанские Огни»</w:t>
      </w:r>
      <w:r w:rsidRPr="00DC7A5B">
        <w:rPr>
          <w:sz w:val="28"/>
          <w:szCs w:val="28"/>
        </w:rPr>
        <w:t xml:space="preserve">. </w:t>
      </w:r>
    </w:p>
    <w:p w:rsidR="008C325A" w:rsidRDefault="008C325A" w:rsidP="00047181">
      <w:pPr>
        <w:spacing w:line="276" w:lineRule="auto"/>
        <w:ind w:firstLine="426"/>
        <w:jc w:val="both"/>
        <w:rPr>
          <w:sz w:val="28"/>
          <w:szCs w:val="28"/>
        </w:rPr>
      </w:pPr>
      <w:r w:rsidRPr="00925F2C">
        <w:rPr>
          <w:sz w:val="28"/>
          <w:szCs w:val="28"/>
        </w:rPr>
        <w:t xml:space="preserve">В настоящее время задачей </w:t>
      </w:r>
      <w:bookmarkStart w:id="14" w:name="_Hlk205720215"/>
      <w:r w:rsidR="00047181" w:rsidRPr="00DC7A5B">
        <w:rPr>
          <w:sz w:val="28"/>
          <w:szCs w:val="28"/>
        </w:rPr>
        <w:t xml:space="preserve">городского округа </w:t>
      </w:r>
      <w:r w:rsidR="00047181">
        <w:rPr>
          <w:sz w:val="28"/>
          <w:szCs w:val="28"/>
        </w:rPr>
        <w:t>«город Дагестанские Огни»</w:t>
      </w:r>
      <w:bookmarkEnd w:id="14"/>
      <w:r w:rsidRPr="00925F2C">
        <w:rPr>
          <w:sz w:val="28"/>
          <w:szCs w:val="28"/>
        </w:rPr>
        <w:t>является расширение форм и методов взаимодействия власти и бизнеса в целях привлечения инвестиций в инфраструктурные проекты в сфере жилищно-коммунального хозяйства и социальной сфере.</w:t>
      </w:r>
    </w:p>
    <w:p w:rsidR="00E03021" w:rsidRDefault="00E03021" w:rsidP="00A54BE2">
      <w:pPr>
        <w:spacing w:line="276" w:lineRule="auto"/>
        <w:jc w:val="both"/>
        <w:rPr>
          <w:b/>
          <w:i/>
          <w:sz w:val="28"/>
          <w:szCs w:val="28"/>
        </w:rPr>
      </w:pPr>
    </w:p>
    <w:p w:rsidR="00DD0EF2" w:rsidRDefault="00DD0EF2" w:rsidP="000E7884">
      <w:pPr>
        <w:spacing w:line="276" w:lineRule="auto"/>
        <w:ind w:firstLine="426"/>
        <w:jc w:val="both"/>
        <w:rPr>
          <w:b/>
          <w:i/>
          <w:sz w:val="28"/>
          <w:szCs w:val="28"/>
        </w:rPr>
      </w:pPr>
    </w:p>
    <w:p w:rsidR="00E03021" w:rsidRPr="00E03021" w:rsidRDefault="00E03021" w:rsidP="000E7884">
      <w:pPr>
        <w:spacing w:line="276" w:lineRule="auto"/>
        <w:ind w:firstLine="426"/>
        <w:jc w:val="both"/>
        <w:rPr>
          <w:b/>
          <w:i/>
          <w:sz w:val="28"/>
          <w:szCs w:val="28"/>
        </w:rPr>
      </w:pPr>
      <w:r w:rsidRPr="00E03021">
        <w:rPr>
          <w:b/>
          <w:i/>
          <w:sz w:val="28"/>
          <w:szCs w:val="28"/>
        </w:rPr>
        <w:lastRenderedPageBreak/>
        <w:t>Инвестиционный стандарт</w:t>
      </w:r>
    </w:p>
    <w:p w:rsidR="0086637A" w:rsidRPr="00E03021" w:rsidRDefault="00C64E25" w:rsidP="00E03021">
      <w:pPr>
        <w:spacing w:line="276" w:lineRule="auto"/>
        <w:ind w:firstLine="426"/>
        <w:jc w:val="both"/>
        <w:rPr>
          <w:sz w:val="32"/>
          <w:szCs w:val="28"/>
        </w:rPr>
      </w:pPr>
      <w:r w:rsidRPr="00E03021">
        <w:rPr>
          <w:sz w:val="28"/>
          <w:szCs w:val="28"/>
        </w:rPr>
        <w:t xml:space="preserve">В соответствии с пунктом 10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(«Региональный инвестиционный стандарт»), утвержденных приказом Минэкономразвития России от 26 сентября 2023 г. № 672, </w:t>
      </w:r>
      <w:r w:rsidR="00E03021" w:rsidRPr="00E03021">
        <w:rPr>
          <w:sz w:val="28"/>
          <w:szCs w:val="28"/>
        </w:rPr>
        <w:t xml:space="preserve">на официальном сайте администрации городского округа «город Дагестанские Огни» создан </w:t>
      </w:r>
      <w:r w:rsidRPr="00E03021">
        <w:rPr>
          <w:sz w:val="28"/>
          <w:szCs w:val="28"/>
        </w:rPr>
        <w:t xml:space="preserve"> раздел, содержащий информацию о реализации инвестиционных проектов на терри</w:t>
      </w:r>
      <w:r w:rsidR="00E03021" w:rsidRPr="00E03021">
        <w:rPr>
          <w:sz w:val="28"/>
          <w:szCs w:val="28"/>
        </w:rPr>
        <w:t>тории городского округа</w:t>
      </w:r>
      <w:r w:rsidRPr="00E03021">
        <w:rPr>
          <w:sz w:val="28"/>
          <w:szCs w:val="28"/>
        </w:rPr>
        <w:t>, создании необходи</w:t>
      </w:r>
      <w:r w:rsidR="00E03021" w:rsidRPr="00E03021">
        <w:rPr>
          <w:sz w:val="28"/>
          <w:szCs w:val="28"/>
        </w:rPr>
        <w:t xml:space="preserve">мой </w:t>
      </w:r>
      <w:r w:rsidRPr="00E03021">
        <w:rPr>
          <w:sz w:val="28"/>
          <w:szCs w:val="28"/>
        </w:rPr>
        <w:t xml:space="preserve"> для инвесторов инфраструктуры</w:t>
      </w:r>
      <w:r w:rsidR="00E03021">
        <w:rPr>
          <w:sz w:val="28"/>
          <w:szCs w:val="28"/>
        </w:rPr>
        <w:t>,</w:t>
      </w:r>
      <w:r w:rsidRPr="00E03021">
        <w:rPr>
          <w:sz w:val="28"/>
        </w:rPr>
        <w:t>цели и задачи инвестиционного раз</w:t>
      </w:r>
      <w:r w:rsidR="00E03021" w:rsidRPr="00E03021">
        <w:rPr>
          <w:sz w:val="28"/>
        </w:rPr>
        <w:t>вития городского округа</w:t>
      </w:r>
      <w:r w:rsidRPr="00E03021">
        <w:rPr>
          <w:sz w:val="28"/>
        </w:rPr>
        <w:t xml:space="preserve"> на краткосрочную (на один год) и среднесрочную (три – пять лет) пе</w:t>
      </w:r>
      <w:r w:rsidR="00E03021" w:rsidRPr="00E03021">
        <w:rPr>
          <w:sz w:val="28"/>
        </w:rPr>
        <w:t xml:space="preserve">рспективу, </w:t>
      </w:r>
      <w:r w:rsidRPr="00E03021">
        <w:rPr>
          <w:sz w:val="28"/>
        </w:rPr>
        <w:t xml:space="preserve"> этапы достижения целей и задач инвестиционного развития муниципального образования с указанием сроков достижения и пром</w:t>
      </w:r>
      <w:r w:rsidR="00E03021" w:rsidRPr="00E03021">
        <w:rPr>
          <w:sz w:val="28"/>
        </w:rPr>
        <w:t>ежуточных контрольных дат,</w:t>
      </w:r>
      <w:r w:rsidRPr="00E03021">
        <w:rPr>
          <w:sz w:val="28"/>
        </w:rPr>
        <w:t xml:space="preserve"> ключевые инвестиционные проекты, одобренные совещательным органом </w:t>
      </w:r>
      <w:r w:rsidR="00096163">
        <w:rPr>
          <w:sz w:val="28"/>
        </w:rPr>
        <w:t>при главе местной администрации</w:t>
      </w:r>
      <w:r w:rsidRPr="00E03021">
        <w:rPr>
          <w:sz w:val="28"/>
        </w:rPr>
        <w:t xml:space="preserve"> с у</w:t>
      </w:r>
      <w:r w:rsidR="00E03021" w:rsidRPr="00E03021">
        <w:rPr>
          <w:sz w:val="28"/>
        </w:rPr>
        <w:t xml:space="preserve">казанием характеристик проектов, а также планируемые  </w:t>
      </w:r>
      <w:r w:rsidRPr="00E03021">
        <w:rPr>
          <w:sz w:val="28"/>
        </w:rPr>
        <w:t xml:space="preserve"> мероприятия по сокращению сроков оказания муниципальных услуг и по переводу муниципальных услуг в электронный формат.</w:t>
      </w:r>
    </w:p>
    <w:p w:rsidR="0086637A" w:rsidRPr="00E03021" w:rsidRDefault="0086637A" w:rsidP="000E7884">
      <w:pPr>
        <w:spacing w:line="276" w:lineRule="auto"/>
        <w:ind w:firstLine="426"/>
        <w:jc w:val="both"/>
        <w:rPr>
          <w:b/>
          <w:i/>
          <w:sz w:val="32"/>
          <w:szCs w:val="28"/>
        </w:rPr>
      </w:pPr>
    </w:p>
    <w:p w:rsidR="000E7884" w:rsidRDefault="008C325A" w:rsidP="000E7884">
      <w:pPr>
        <w:spacing w:line="276" w:lineRule="auto"/>
        <w:ind w:firstLine="426"/>
        <w:jc w:val="both"/>
        <w:rPr>
          <w:b/>
          <w:i/>
          <w:sz w:val="28"/>
          <w:szCs w:val="28"/>
        </w:rPr>
      </w:pPr>
      <w:r w:rsidRPr="00332E73">
        <w:rPr>
          <w:b/>
          <w:i/>
          <w:sz w:val="28"/>
          <w:szCs w:val="28"/>
        </w:rPr>
        <w:t xml:space="preserve">Финансово – бюджетная система. </w:t>
      </w:r>
    </w:p>
    <w:p w:rsidR="000F778B" w:rsidRPr="000E7884" w:rsidRDefault="008C325A" w:rsidP="000E7884">
      <w:pPr>
        <w:spacing w:line="276" w:lineRule="auto"/>
        <w:ind w:firstLine="426"/>
        <w:jc w:val="both"/>
        <w:rPr>
          <w:sz w:val="28"/>
          <w:szCs w:val="28"/>
        </w:rPr>
      </w:pPr>
      <w:r w:rsidRPr="00342BA4">
        <w:rPr>
          <w:sz w:val="28"/>
          <w:szCs w:val="28"/>
        </w:rPr>
        <w:t>Бюджетная система городского округа играет одну из ключевых ролей в социально – экономическом развитии территории. Порядок формирования и расходования бюджетных средств во многом зависит от развития производственного потенциала муниципального образования, состояние его социальной и инженерной инфраструктуры. Поэтому наличие сбалансированного бюджета является необходимым условием социально – экономической стратегии городского округа.</w:t>
      </w:r>
    </w:p>
    <w:p w:rsidR="008C325A" w:rsidRDefault="008C325A" w:rsidP="008C325A">
      <w:pPr>
        <w:spacing w:line="276" w:lineRule="auto"/>
        <w:jc w:val="both"/>
        <w:rPr>
          <w:sz w:val="28"/>
          <w:szCs w:val="28"/>
        </w:rPr>
      </w:pPr>
      <w:r>
        <w:rPr>
          <w:sz w:val="28"/>
          <w:szCs w:val="28"/>
        </w:rPr>
        <w:t>В 202</w:t>
      </w:r>
      <w:r w:rsidR="00047181">
        <w:rPr>
          <w:sz w:val="28"/>
          <w:szCs w:val="28"/>
        </w:rPr>
        <w:t>4</w:t>
      </w:r>
      <w:r>
        <w:rPr>
          <w:sz w:val="28"/>
          <w:szCs w:val="28"/>
        </w:rPr>
        <w:t xml:space="preserve"> году доходы местного бюджета </w:t>
      </w:r>
      <w:bookmarkStart w:id="15" w:name="_Hlk205720375"/>
      <w:r w:rsidR="00047181" w:rsidRPr="00DC7A5B">
        <w:rPr>
          <w:sz w:val="28"/>
          <w:szCs w:val="28"/>
        </w:rPr>
        <w:t xml:space="preserve">городского округа </w:t>
      </w:r>
      <w:r w:rsidR="00047181">
        <w:rPr>
          <w:sz w:val="28"/>
          <w:szCs w:val="28"/>
        </w:rPr>
        <w:t>«город Дагестанские Огни»</w:t>
      </w:r>
      <w:bookmarkEnd w:id="15"/>
      <w:r>
        <w:rPr>
          <w:sz w:val="28"/>
          <w:szCs w:val="28"/>
        </w:rPr>
        <w:t>в</w:t>
      </w:r>
      <w:r w:rsidR="0041179D">
        <w:rPr>
          <w:sz w:val="28"/>
          <w:szCs w:val="28"/>
        </w:rPr>
        <w:t>ыросли по сравнению с 20</w:t>
      </w:r>
      <w:r w:rsidR="00047181">
        <w:rPr>
          <w:sz w:val="28"/>
          <w:szCs w:val="28"/>
        </w:rPr>
        <w:t>20</w:t>
      </w:r>
      <w:r w:rsidR="0041179D">
        <w:rPr>
          <w:sz w:val="28"/>
          <w:szCs w:val="28"/>
        </w:rPr>
        <w:t xml:space="preserve"> г. в</w:t>
      </w:r>
      <w:r w:rsidR="008A7E33">
        <w:rPr>
          <w:sz w:val="28"/>
          <w:szCs w:val="28"/>
        </w:rPr>
        <w:t>1,71</w:t>
      </w:r>
      <w:r>
        <w:rPr>
          <w:sz w:val="28"/>
          <w:szCs w:val="28"/>
        </w:rPr>
        <w:t xml:space="preserve"> раза и составили </w:t>
      </w:r>
      <w:r w:rsidR="00727AB5" w:rsidRPr="00727AB5">
        <w:rPr>
          <w:sz w:val="28"/>
          <w:szCs w:val="28"/>
        </w:rPr>
        <w:t>148</w:t>
      </w:r>
      <w:r w:rsidR="006D7797">
        <w:rPr>
          <w:sz w:val="28"/>
          <w:szCs w:val="28"/>
        </w:rPr>
        <w:t>,8 млн</w:t>
      </w:r>
      <w:r w:rsidR="00727AB5">
        <w:rPr>
          <w:sz w:val="28"/>
          <w:szCs w:val="28"/>
        </w:rPr>
        <w:t>.</w:t>
      </w:r>
      <w:r>
        <w:rPr>
          <w:sz w:val="28"/>
          <w:szCs w:val="28"/>
        </w:rPr>
        <w:t>руб.</w:t>
      </w:r>
    </w:p>
    <w:p w:rsidR="008C325A" w:rsidRPr="008F1666" w:rsidRDefault="006D7797" w:rsidP="008C325A">
      <w:pPr>
        <w:spacing w:line="276" w:lineRule="auto"/>
        <w:ind w:firstLine="426"/>
        <w:jc w:val="both"/>
        <w:rPr>
          <w:sz w:val="28"/>
          <w:szCs w:val="28"/>
        </w:rPr>
      </w:pPr>
      <w:r>
        <w:rPr>
          <w:sz w:val="28"/>
          <w:szCs w:val="28"/>
        </w:rPr>
        <w:t xml:space="preserve">В таблице </w:t>
      </w:r>
      <w:r w:rsidR="008C325A">
        <w:rPr>
          <w:sz w:val="28"/>
          <w:szCs w:val="28"/>
        </w:rPr>
        <w:t>1</w:t>
      </w:r>
      <w:r w:rsidR="00047181">
        <w:rPr>
          <w:sz w:val="28"/>
          <w:szCs w:val="28"/>
        </w:rPr>
        <w:t>4</w:t>
      </w:r>
      <w:r w:rsidR="008C325A">
        <w:rPr>
          <w:sz w:val="28"/>
          <w:szCs w:val="28"/>
        </w:rPr>
        <w:t xml:space="preserve"> представлены основные параметры бюджета за период 20</w:t>
      </w:r>
      <w:r w:rsidR="00D74B9C">
        <w:rPr>
          <w:sz w:val="28"/>
          <w:szCs w:val="28"/>
        </w:rPr>
        <w:t>20</w:t>
      </w:r>
      <w:r w:rsidR="008C325A">
        <w:rPr>
          <w:sz w:val="28"/>
          <w:szCs w:val="28"/>
        </w:rPr>
        <w:t xml:space="preserve"> – 202</w:t>
      </w:r>
      <w:r w:rsidR="00D74B9C">
        <w:rPr>
          <w:sz w:val="28"/>
          <w:szCs w:val="28"/>
        </w:rPr>
        <w:t>4</w:t>
      </w:r>
      <w:r w:rsidR="008C325A">
        <w:rPr>
          <w:sz w:val="28"/>
          <w:szCs w:val="28"/>
        </w:rPr>
        <w:t>гг.</w:t>
      </w:r>
    </w:p>
    <w:p w:rsidR="008C325A" w:rsidRPr="0086637A" w:rsidRDefault="008C325A" w:rsidP="008C325A">
      <w:pPr>
        <w:spacing w:line="276" w:lineRule="auto"/>
        <w:jc w:val="both"/>
        <w:rPr>
          <w:szCs w:val="28"/>
        </w:rPr>
      </w:pPr>
      <w:bookmarkStart w:id="16" w:name="_Hlk206752860"/>
      <w:r w:rsidRPr="0086637A">
        <w:rPr>
          <w:szCs w:val="28"/>
        </w:rPr>
        <w:t>Таблица 1</w:t>
      </w:r>
      <w:r w:rsidR="00047181" w:rsidRPr="0086637A">
        <w:rPr>
          <w:szCs w:val="28"/>
        </w:rPr>
        <w:t>4</w:t>
      </w:r>
      <w:r w:rsidRPr="0086637A">
        <w:rPr>
          <w:szCs w:val="28"/>
        </w:rPr>
        <w:t xml:space="preserve"> - Основные параметры бюджета за период 20</w:t>
      </w:r>
      <w:r w:rsidR="00047181" w:rsidRPr="0086637A">
        <w:rPr>
          <w:szCs w:val="28"/>
        </w:rPr>
        <w:t>20</w:t>
      </w:r>
      <w:r w:rsidRPr="0086637A">
        <w:rPr>
          <w:szCs w:val="28"/>
        </w:rPr>
        <w:t xml:space="preserve"> – 202</w:t>
      </w:r>
      <w:r w:rsidR="00047181" w:rsidRPr="0086637A">
        <w:rPr>
          <w:szCs w:val="28"/>
        </w:rPr>
        <w:t>4</w:t>
      </w:r>
      <w:r w:rsidRPr="0086637A">
        <w:rPr>
          <w:szCs w:val="28"/>
        </w:rPr>
        <w:t>гг.</w:t>
      </w:r>
      <w:r w:rsidR="009A3E28" w:rsidRPr="0086637A">
        <w:rPr>
          <w:szCs w:val="28"/>
        </w:rPr>
        <w:t>(млн. руб.)</w:t>
      </w:r>
    </w:p>
    <w:tbl>
      <w:tblPr>
        <w:tblW w:w="9242" w:type="dxa"/>
        <w:tblInd w:w="93" w:type="dxa"/>
        <w:tblLook w:val="04A0"/>
      </w:tblPr>
      <w:tblGrid>
        <w:gridCol w:w="3984"/>
        <w:gridCol w:w="866"/>
        <w:gridCol w:w="876"/>
        <w:gridCol w:w="866"/>
        <w:gridCol w:w="865"/>
        <w:gridCol w:w="865"/>
        <w:gridCol w:w="1153"/>
      </w:tblGrid>
      <w:tr w:rsidR="008C325A" w:rsidRPr="003127D3" w:rsidTr="002728C4">
        <w:trPr>
          <w:trHeight w:val="934"/>
        </w:trPr>
        <w:tc>
          <w:tcPr>
            <w:tcW w:w="3984" w:type="dxa"/>
            <w:tcBorders>
              <w:top w:val="single" w:sz="4" w:space="0" w:color="auto"/>
              <w:left w:val="single" w:sz="4" w:space="0" w:color="auto"/>
              <w:bottom w:val="single" w:sz="4" w:space="0" w:color="auto"/>
              <w:right w:val="single" w:sz="4" w:space="0" w:color="auto"/>
            </w:tcBorders>
            <w:noWrap/>
            <w:vAlign w:val="center"/>
            <w:hideMark/>
          </w:tcPr>
          <w:p w:rsidR="008C325A" w:rsidRPr="00EB323F" w:rsidRDefault="008C325A" w:rsidP="002728C4">
            <w:pPr>
              <w:jc w:val="center"/>
              <w:rPr>
                <w:b/>
              </w:rPr>
            </w:pPr>
            <w:r w:rsidRPr="00EB323F">
              <w:rPr>
                <w:b/>
              </w:rPr>
              <w:t>Показатель</w:t>
            </w:r>
          </w:p>
        </w:tc>
        <w:tc>
          <w:tcPr>
            <w:tcW w:w="86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rPr>
            </w:pPr>
            <w:r w:rsidRPr="00EB323F">
              <w:rPr>
                <w:b/>
              </w:rPr>
              <w:t>20</w:t>
            </w:r>
            <w:r w:rsidR="00817AF7">
              <w:rPr>
                <w:b/>
              </w:rPr>
              <w:t>20</w:t>
            </w:r>
            <w:r>
              <w:rPr>
                <w:b/>
              </w:rPr>
              <w:t>г.</w:t>
            </w:r>
          </w:p>
        </w:tc>
        <w:tc>
          <w:tcPr>
            <w:tcW w:w="87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rPr>
            </w:pPr>
            <w:r w:rsidRPr="00EB323F">
              <w:rPr>
                <w:b/>
              </w:rPr>
              <w:t>20</w:t>
            </w:r>
            <w:r w:rsidR="00817AF7">
              <w:rPr>
                <w:b/>
              </w:rPr>
              <w:t>21</w:t>
            </w:r>
            <w:r>
              <w:rPr>
                <w:b/>
              </w:rPr>
              <w:t>г.</w:t>
            </w:r>
          </w:p>
        </w:tc>
        <w:tc>
          <w:tcPr>
            <w:tcW w:w="86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rPr>
            </w:pPr>
            <w:r w:rsidRPr="00EB323F">
              <w:rPr>
                <w:b/>
              </w:rPr>
              <w:t>20</w:t>
            </w:r>
            <w:r w:rsidR="00817AF7">
              <w:rPr>
                <w:b/>
              </w:rPr>
              <w:t>22</w:t>
            </w:r>
            <w:r>
              <w:rPr>
                <w:b/>
              </w:rPr>
              <w:t>г.</w:t>
            </w:r>
          </w:p>
        </w:tc>
        <w:tc>
          <w:tcPr>
            <w:tcW w:w="804"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rPr>
            </w:pPr>
            <w:r w:rsidRPr="00EB323F">
              <w:rPr>
                <w:b/>
              </w:rPr>
              <w:t>202</w:t>
            </w:r>
            <w:r w:rsidR="00817AF7">
              <w:rPr>
                <w:b/>
              </w:rPr>
              <w:t>3</w:t>
            </w:r>
            <w:r>
              <w:rPr>
                <w:b/>
              </w:rPr>
              <w:t>г.</w:t>
            </w:r>
          </w:p>
        </w:tc>
        <w:tc>
          <w:tcPr>
            <w:tcW w:w="75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rPr>
            </w:pPr>
            <w:r w:rsidRPr="00EB323F">
              <w:rPr>
                <w:b/>
              </w:rPr>
              <w:t>202</w:t>
            </w:r>
            <w:r w:rsidR="00817AF7">
              <w:rPr>
                <w:b/>
              </w:rPr>
              <w:t>4</w:t>
            </w:r>
            <w:r>
              <w:rPr>
                <w:b/>
              </w:rPr>
              <w:t>г.</w:t>
            </w:r>
          </w:p>
        </w:tc>
        <w:tc>
          <w:tcPr>
            <w:tcW w:w="1090" w:type="dxa"/>
            <w:tcBorders>
              <w:top w:val="single" w:sz="4" w:space="0" w:color="auto"/>
              <w:left w:val="nil"/>
              <w:bottom w:val="single" w:sz="4" w:space="0" w:color="auto"/>
              <w:right w:val="single" w:sz="4" w:space="0" w:color="auto"/>
            </w:tcBorders>
            <w:vAlign w:val="center"/>
            <w:hideMark/>
          </w:tcPr>
          <w:p w:rsidR="008C325A" w:rsidRPr="00EB323F" w:rsidRDefault="008C325A" w:rsidP="002728C4">
            <w:pPr>
              <w:jc w:val="center"/>
              <w:rPr>
                <w:b/>
              </w:rPr>
            </w:pPr>
            <w:r w:rsidRPr="00EB323F">
              <w:rPr>
                <w:b/>
              </w:rPr>
              <w:t>Прирост за период, % (п.п.)</w:t>
            </w:r>
          </w:p>
        </w:tc>
      </w:tr>
      <w:tr w:rsidR="008C325A" w:rsidRPr="003127D3" w:rsidTr="002728C4">
        <w:trPr>
          <w:trHeight w:val="386"/>
        </w:trPr>
        <w:tc>
          <w:tcPr>
            <w:tcW w:w="3984" w:type="dxa"/>
            <w:tcBorders>
              <w:top w:val="nil"/>
              <w:left w:val="single" w:sz="4" w:space="0" w:color="auto"/>
              <w:bottom w:val="single" w:sz="4" w:space="0" w:color="auto"/>
              <w:right w:val="single" w:sz="4" w:space="0" w:color="auto"/>
            </w:tcBorders>
            <w:shd w:val="clear" w:color="000000" w:fill="FFFFFF"/>
            <w:noWrap/>
            <w:hideMark/>
          </w:tcPr>
          <w:p w:rsidR="008C325A" w:rsidRPr="003127D3" w:rsidRDefault="008C325A" w:rsidP="002728C4">
            <w:r w:rsidRPr="003127D3">
              <w:t>Доходы бюджета, всего, млн. руб.</w:t>
            </w:r>
          </w:p>
        </w:tc>
        <w:tc>
          <w:tcPr>
            <w:tcW w:w="866" w:type="dxa"/>
            <w:tcBorders>
              <w:top w:val="nil"/>
              <w:left w:val="nil"/>
              <w:bottom w:val="single" w:sz="4" w:space="0" w:color="auto"/>
              <w:right w:val="single" w:sz="4" w:space="0" w:color="auto"/>
            </w:tcBorders>
            <w:shd w:val="clear" w:color="000000" w:fill="FFFFFF"/>
            <w:vAlign w:val="center"/>
            <w:hideMark/>
          </w:tcPr>
          <w:p w:rsidR="008C325A" w:rsidRPr="003127D3" w:rsidRDefault="00B51E66" w:rsidP="002728C4">
            <w:pPr>
              <w:jc w:val="center"/>
            </w:pPr>
            <w:r>
              <w:t>696,6</w:t>
            </w:r>
          </w:p>
        </w:tc>
        <w:tc>
          <w:tcPr>
            <w:tcW w:w="876" w:type="dxa"/>
            <w:tcBorders>
              <w:top w:val="nil"/>
              <w:left w:val="nil"/>
              <w:bottom w:val="single" w:sz="4" w:space="0" w:color="auto"/>
              <w:right w:val="single" w:sz="4" w:space="0" w:color="auto"/>
            </w:tcBorders>
            <w:shd w:val="clear" w:color="000000" w:fill="FFFFFF"/>
            <w:vAlign w:val="center"/>
            <w:hideMark/>
          </w:tcPr>
          <w:p w:rsidR="008C325A" w:rsidRPr="003127D3" w:rsidRDefault="00A01081" w:rsidP="002728C4">
            <w:pPr>
              <w:jc w:val="center"/>
            </w:pPr>
            <w:r>
              <w:t>849,2</w:t>
            </w:r>
          </w:p>
        </w:tc>
        <w:tc>
          <w:tcPr>
            <w:tcW w:w="866" w:type="dxa"/>
            <w:tcBorders>
              <w:top w:val="nil"/>
              <w:left w:val="nil"/>
              <w:bottom w:val="single" w:sz="4" w:space="0" w:color="auto"/>
              <w:right w:val="single" w:sz="4" w:space="0" w:color="auto"/>
            </w:tcBorders>
            <w:shd w:val="clear" w:color="000000" w:fill="FFFFFF"/>
            <w:vAlign w:val="center"/>
            <w:hideMark/>
          </w:tcPr>
          <w:p w:rsidR="008C325A" w:rsidRPr="003127D3" w:rsidRDefault="002709BD" w:rsidP="002728C4">
            <w:pPr>
              <w:jc w:val="center"/>
            </w:pPr>
            <w:r>
              <w:t>720,2</w:t>
            </w:r>
          </w:p>
        </w:tc>
        <w:tc>
          <w:tcPr>
            <w:tcW w:w="804" w:type="dxa"/>
            <w:tcBorders>
              <w:top w:val="nil"/>
              <w:left w:val="nil"/>
              <w:bottom w:val="single" w:sz="4" w:space="0" w:color="auto"/>
              <w:right w:val="single" w:sz="4" w:space="0" w:color="auto"/>
            </w:tcBorders>
            <w:shd w:val="clear" w:color="000000" w:fill="FFFFFF"/>
            <w:vAlign w:val="center"/>
            <w:hideMark/>
          </w:tcPr>
          <w:p w:rsidR="008C325A" w:rsidRPr="003127D3" w:rsidRDefault="00D8610D" w:rsidP="002728C4">
            <w:pPr>
              <w:jc w:val="center"/>
            </w:pPr>
            <w:r>
              <w:t>771,1</w:t>
            </w:r>
          </w:p>
        </w:tc>
        <w:tc>
          <w:tcPr>
            <w:tcW w:w="756" w:type="dxa"/>
            <w:tcBorders>
              <w:top w:val="nil"/>
              <w:left w:val="nil"/>
              <w:bottom w:val="single" w:sz="4" w:space="0" w:color="auto"/>
              <w:right w:val="single" w:sz="4" w:space="0" w:color="auto"/>
            </w:tcBorders>
            <w:shd w:val="clear" w:color="000000" w:fill="FFFFFF"/>
            <w:noWrap/>
            <w:vAlign w:val="center"/>
            <w:hideMark/>
          </w:tcPr>
          <w:p w:rsidR="008C325A" w:rsidRPr="003127D3" w:rsidRDefault="008E77E3" w:rsidP="002728C4">
            <w:pPr>
              <w:jc w:val="center"/>
            </w:pPr>
            <w:r>
              <w:t>961,3</w:t>
            </w:r>
          </w:p>
        </w:tc>
        <w:tc>
          <w:tcPr>
            <w:tcW w:w="1090" w:type="dxa"/>
            <w:tcBorders>
              <w:top w:val="nil"/>
              <w:left w:val="nil"/>
              <w:bottom w:val="single" w:sz="4" w:space="0" w:color="auto"/>
              <w:right w:val="single" w:sz="4" w:space="0" w:color="auto"/>
            </w:tcBorders>
            <w:noWrap/>
            <w:vAlign w:val="center"/>
            <w:hideMark/>
          </w:tcPr>
          <w:p w:rsidR="008C325A" w:rsidRPr="003127D3" w:rsidRDefault="00EF51FE" w:rsidP="009A3E28">
            <w:pPr>
              <w:jc w:val="center"/>
            </w:pPr>
            <w:r>
              <w:t>37,9</w:t>
            </w:r>
          </w:p>
        </w:tc>
      </w:tr>
      <w:tr w:rsidR="008C325A" w:rsidRPr="003127D3" w:rsidTr="002728C4">
        <w:trPr>
          <w:cantSplit/>
          <w:trHeight w:val="528"/>
        </w:trPr>
        <w:tc>
          <w:tcPr>
            <w:tcW w:w="3984" w:type="dxa"/>
            <w:tcBorders>
              <w:top w:val="nil"/>
              <w:left w:val="single" w:sz="4" w:space="0" w:color="auto"/>
              <w:bottom w:val="single" w:sz="4" w:space="0" w:color="auto"/>
              <w:right w:val="single" w:sz="4" w:space="0" w:color="auto"/>
            </w:tcBorders>
            <w:shd w:val="clear" w:color="000000" w:fill="FFFFFF"/>
            <w:hideMark/>
          </w:tcPr>
          <w:p w:rsidR="008C325A" w:rsidRPr="003127D3" w:rsidRDefault="008C325A" w:rsidP="002728C4">
            <w:r w:rsidRPr="003127D3">
              <w:t>в том числе налоговые и неналоговые доходы, млн. руб.</w:t>
            </w:r>
          </w:p>
        </w:tc>
        <w:tc>
          <w:tcPr>
            <w:tcW w:w="866" w:type="dxa"/>
            <w:tcBorders>
              <w:top w:val="nil"/>
              <w:left w:val="nil"/>
              <w:bottom w:val="single" w:sz="4" w:space="0" w:color="auto"/>
              <w:right w:val="single" w:sz="4" w:space="0" w:color="auto"/>
            </w:tcBorders>
            <w:shd w:val="clear" w:color="000000" w:fill="FFFFFF"/>
            <w:vAlign w:val="center"/>
            <w:hideMark/>
          </w:tcPr>
          <w:p w:rsidR="008C325A" w:rsidRPr="003127D3" w:rsidRDefault="00A03DCF" w:rsidP="002728C4">
            <w:pPr>
              <w:jc w:val="center"/>
            </w:pPr>
            <w:r>
              <w:t>78,97</w:t>
            </w:r>
          </w:p>
        </w:tc>
        <w:tc>
          <w:tcPr>
            <w:tcW w:w="876" w:type="dxa"/>
            <w:tcBorders>
              <w:top w:val="nil"/>
              <w:left w:val="nil"/>
              <w:bottom w:val="single" w:sz="4" w:space="0" w:color="auto"/>
              <w:right w:val="single" w:sz="4" w:space="0" w:color="auto"/>
            </w:tcBorders>
            <w:shd w:val="clear" w:color="000000" w:fill="FFFFFF"/>
            <w:vAlign w:val="center"/>
            <w:hideMark/>
          </w:tcPr>
          <w:p w:rsidR="008C325A" w:rsidRPr="003127D3" w:rsidRDefault="00C422D0" w:rsidP="002728C4">
            <w:pPr>
              <w:jc w:val="center"/>
            </w:pPr>
            <w:r>
              <w:t>93,2</w:t>
            </w:r>
          </w:p>
        </w:tc>
        <w:tc>
          <w:tcPr>
            <w:tcW w:w="866" w:type="dxa"/>
            <w:tcBorders>
              <w:top w:val="nil"/>
              <w:left w:val="nil"/>
              <w:bottom w:val="single" w:sz="4" w:space="0" w:color="auto"/>
              <w:right w:val="single" w:sz="4" w:space="0" w:color="auto"/>
            </w:tcBorders>
            <w:shd w:val="clear" w:color="000000" w:fill="FFFFFF"/>
            <w:vAlign w:val="center"/>
            <w:hideMark/>
          </w:tcPr>
          <w:p w:rsidR="008C325A" w:rsidRPr="003127D3" w:rsidRDefault="00C422D0" w:rsidP="002728C4">
            <w:pPr>
              <w:jc w:val="center"/>
            </w:pPr>
            <w:r>
              <w:t>101,7</w:t>
            </w:r>
          </w:p>
        </w:tc>
        <w:tc>
          <w:tcPr>
            <w:tcW w:w="804" w:type="dxa"/>
            <w:tcBorders>
              <w:top w:val="nil"/>
              <w:left w:val="nil"/>
              <w:bottom w:val="single" w:sz="4" w:space="0" w:color="auto"/>
              <w:right w:val="single" w:sz="4" w:space="0" w:color="auto"/>
            </w:tcBorders>
            <w:shd w:val="clear" w:color="000000" w:fill="FFFFFF"/>
            <w:vAlign w:val="center"/>
            <w:hideMark/>
          </w:tcPr>
          <w:p w:rsidR="008C325A" w:rsidRPr="003127D3" w:rsidRDefault="00C422D0" w:rsidP="002728C4">
            <w:pPr>
              <w:jc w:val="center"/>
            </w:pPr>
            <w:r>
              <w:t>110,7</w:t>
            </w:r>
          </w:p>
        </w:tc>
        <w:tc>
          <w:tcPr>
            <w:tcW w:w="756" w:type="dxa"/>
            <w:tcBorders>
              <w:top w:val="nil"/>
              <w:left w:val="nil"/>
              <w:bottom w:val="single" w:sz="4" w:space="0" w:color="auto"/>
              <w:right w:val="single" w:sz="4" w:space="0" w:color="auto"/>
            </w:tcBorders>
            <w:shd w:val="clear" w:color="000000" w:fill="FFFFFF"/>
            <w:noWrap/>
            <w:vAlign w:val="center"/>
            <w:hideMark/>
          </w:tcPr>
          <w:p w:rsidR="008C325A" w:rsidRPr="003127D3" w:rsidRDefault="00A03DCF" w:rsidP="002728C4">
            <w:pPr>
              <w:jc w:val="center"/>
            </w:pPr>
            <w:r>
              <w:t>148,8</w:t>
            </w:r>
          </w:p>
        </w:tc>
        <w:tc>
          <w:tcPr>
            <w:tcW w:w="1090" w:type="dxa"/>
            <w:tcBorders>
              <w:top w:val="nil"/>
              <w:left w:val="nil"/>
              <w:bottom w:val="single" w:sz="4" w:space="0" w:color="auto"/>
              <w:right w:val="single" w:sz="4" w:space="0" w:color="auto"/>
            </w:tcBorders>
            <w:noWrap/>
            <w:vAlign w:val="center"/>
            <w:hideMark/>
          </w:tcPr>
          <w:p w:rsidR="008C325A" w:rsidRPr="003127D3" w:rsidRDefault="009A3E28" w:rsidP="002728C4">
            <w:pPr>
              <w:jc w:val="center"/>
            </w:pPr>
            <w:r>
              <w:t>88,4</w:t>
            </w:r>
          </w:p>
        </w:tc>
      </w:tr>
      <w:tr w:rsidR="008C325A" w:rsidRPr="003127D3" w:rsidTr="002728C4">
        <w:trPr>
          <w:cantSplit/>
          <w:trHeight w:val="552"/>
        </w:trPr>
        <w:tc>
          <w:tcPr>
            <w:tcW w:w="3984" w:type="dxa"/>
            <w:tcBorders>
              <w:top w:val="nil"/>
              <w:left w:val="single" w:sz="4" w:space="0" w:color="auto"/>
              <w:bottom w:val="single" w:sz="4" w:space="0" w:color="auto"/>
              <w:right w:val="single" w:sz="4" w:space="0" w:color="auto"/>
            </w:tcBorders>
            <w:shd w:val="clear" w:color="000000" w:fill="FFFFFF"/>
            <w:hideMark/>
          </w:tcPr>
          <w:p w:rsidR="008C325A" w:rsidRPr="003127D3" w:rsidRDefault="008C325A" w:rsidP="002728C4">
            <w:r w:rsidRPr="003127D3">
              <w:lastRenderedPageBreak/>
              <w:t>Доля налоговых и неналоговых доходов, %</w:t>
            </w:r>
          </w:p>
        </w:tc>
        <w:tc>
          <w:tcPr>
            <w:tcW w:w="866" w:type="dxa"/>
            <w:tcBorders>
              <w:top w:val="nil"/>
              <w:left w:val="nil"/>
              <w:bottom w:val="single" w:sz="4" w:space="0" w:color="auto"/>
              <w:right w:val="single" w:sz="4" w:space="0" w:color="auto"/>
            </w:tcBorders>
            <w:shd w:val="clear" w:color="000000" w:fill="FFFFFF"/>
            <w:noWrap/>
            <w:vAlign w:val="center"/>
            <w:hideMark/>
          </w:tcPr>
          <w:p w:rsidR="008C325A" w:rsidRPr="003127D3" w:rsidRDefault="006522E9" w:rsidP="002728C4">
            <w:pPr>
              <w:jc w:val="right"/>
            </w:pPr>
            <w:r>
              <w:t>15,21</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3127D3" w:rsidRDefault="00AF296A" w:rsidP="002728C4">
            <w:pPr>
              <w:jc w:val="right"/>
            </w:pPr>
            <w:r>
              <w:t>24,5</w:t>
            </w:r>
          </w:p>
        </w:tc>
        <w:tc>
          <w:tcPr>
            <w:tcW w:w="866" w:type="dxa"/>
            <w:tcBorders>
              <w:top w:val="nil"/>
              <w:left w:val="nil"/>
              <w:bottom w:val="single" w:sz="4" w:space="0" w:color="auto"/>
              <w:right w:val="single" w:sz="4" w:space="0" w:color="auto"/>
            </w:tcBorders>
            <w:shd w:val="clear" w:color="000000" w:fill="FFFFFF"/>
            <w:noWrap/>
            <w:vAlign w:val="center"/>
            <w:hideMark/>
          </w:tcPr>
          <w:p w:rsidR="008C325A" w:rsidRPr="003127D3" w:rsidRDefault="00AF296A" w:rsidP="002728C4">
            <w:pPr>
              <w:jc w:val="right"/>
            </w:pPr>
            <w:r>
              <w:t>29,5</w:t>
            </w:r>
          </w:p>
        </w:tc>
        <w:tc>
          <w:tcPr>
            <w:tcW w:w="804" w:type="dxa"/>
            <w:tcBorders>
              <w:top w:val="nil"/>
              <w:left w:val="nil"/>
              <w:bottom w:val="single" w:sz="4" w:space="0" w:color="auto"/>
              <w:right w:val="single" w:sz="4" w:space="0" w:color="auto"/>
            </w:tcBorders>
            <w:shd w:val="clear" w:color="000000" w:fill="FFFFFF"/>
            <w:noWrap/>
            <w:vAlign w:val="center"/>
            <w:hideMark/>
          </w:tcPr>
          <w:p w:rsidR="008C325A" w:rsidRPr="003127D3" w:rsidRDefault="00AF296A" w:rsidP="002728C4">
            <w:pPr>
              <w:jc w:val="right"/>
            </w:pPr>
            <w:r>
              <w:t>33,27</w:t>
            </w:r>
          </w:p>
        </w:tc>
        <w:tc>
          <w:tcPr>
            <w:tcW w:w="756" w:type="dxa"/>
            <w:tcBorders>
              <w:top w:val="nil"/>
              <w:left w:val="nil"/>
              <w:bottom w:val="single" w:sz="4" w:space="0" w:color="auto"/>
              <w:right w:val="single" w:sz="4" w:space="0" w:color="auto"/>
            </w:tcBorders>
            <w:shd w:val="clear" w:color="000000" w:fill="FFFFFF"/>
            <w:noWrap/>
            <w:vAlign w:val="center"/>
            <w:hideMark/>
          </w:tcPr>
          <w:p w:rsidR="008C325A" w:rsidRPr="003127D3" w:rsidRDefault="00A41C0F" w:rsidP="002728C4">
            <w:pPr>
              <w:jc w:val="right"/>
            </w:pPr>
            <w:r>
              <w:t>19,27</w:t>
            </w:r>
          </w:p>
        </w:tc>
        <w:tc>
          <w:tcPr>
            <w:tcW w:w="1090" w:type="dxa"/>
            <w:tcBorders>
              <w:top w:val="nil"/>
              <w:left w:val="nil"/>
              <w:bottom w:val="single" w:sz="4" w:space="0" w:color="auto"/>
              <w:right w:val="single" w:sz="4" w:space="0" w:color="auto"/>
            </w:tcBorders>
            <w:noWrap/>
            <w:vAlign w:val="center"/>
            <w:hideMark/>
          </w:tcPr>
          <w:p w:rsidR="008C325A" w:rsidRPr="003127D3" w:rsidRDefault="009A3E28" w:rsidP="002728C4">
            <w:pPr>
              <w:jc w:val="center"/>
            </w:pPr>
            <w:r>
              <w:t>26,7</w:t>
            </w:r>
          </w:p>
        </w:tc>
      </w:tr>
      <w:tr w:rsidR="008C325A" w:rsidRPr="003127D3" w:rsidTr="002728C4">
        <w:trPr>
          <w:cantSplit/>
          <w:trHeight w:val="439"/>
        </w:trPr>
        <w:tc>
          <w:tcPr>
            <w:tcW w:w="3984" w:type="dxa"/>
            <w:tcBorders>
              <w:top w:val="nil"/>
              <w:left w:val="single" w:sz="4" w:space="0" w:color="auto"/>
              <w:bottom w:val="single" w:sz="4" w:space="0" w:color="auto"/>
              <w:right w:val="single" w:sz="4" w:space="0" w:color="auto"/>
            </w:tcBorders>
            <w:shd w:val="clear" w:color="000000" w:fill="FFFFFF"/>
            <w:hideMark/>
          </w:tcPr>
          <w:p w:rsidR="008C325A" w:rsidRPr="003127D3" w:rsidRDefault="008C325A" w:rsidP="002728C4">
            <w:r w:rsidRPr="003127D3">
              <w:t>Расходы всего, млн. руб.</w:t>
            </w:r>
          </w:p>
        </w:tc>
        <w:tc>
          <w:tcPr>
            <w:tcW w:w="866" w:type="dxa"/>
            <w:tcBorders>
              <w:top w:val="nil"/>
              <w:left w:val="nil"/>
              <w:bottom w:val="single" w:sz="4" w:space="0" w:color="auto"/>
              <w:right w:val="single" w:sz="4" w:space="0" w:color="auto"/>
            </w:tcBorders>
            <w:shd w:val="clear" w:color="000000" w:fill="FFFFFF"/>
            <w:vAlign w:val="center"/>
            <w:hideMark/>
          </w:tcPr>
          <w:p w:rsidR="008C325A" w:rsidRPr="003127D3" w:rsidRDefault="00C97B78" w:rsidP="002728C4">
            <w:pPr>
              <w:jc w:val="center"/>
            </w:pPr>
            <w:r>
              <w:t>703,4</w:t>
            </w:r>
          </w:p>
        </w:tc>
        <w:tc>
          <w:tcPr>
            <w:tcW w:w="876" w:type="dxa"/>
            <w:tcBorders>
              <w:top w:val="nil"/>
              <w:left w:val="nil"/>
              <w:bottom w:val="single" w:sz="4" w:space="0" w:color="auto"/>
              <w:right w:val="single" w:sz="4" w:space="0" w:color="auto"/>
            </w:tcBorders>
            <w:shd w:val="clear" w:color="000000" w:fill="FFFFFF"/>
            <w:vAlign w:val="center"/>
            <w:hideMark/>
          </w:tcPr>
          <w:p w:rsidR="008C325A" w:rsidRPr="003127D3" w:rsidRDefault="00C97B78" w:rsidP="002728C4">
            <w:pPr>
              <w:jc w:val="center"/>
            </w:pPr>
            <w:r>
              <w:t>847,6</w:t>
            </w:r>
          </w:p>
        </w:tc>
        <w:tc>
          <w:tcPr>
            <w:tcW w:w="866" w:type="dxa"/>
            <w:tcBorders>
              <w:top w:val="nil"/>
              <w:left w:val="nil"/>
              <w:bottom w:val="single" w:sz="4" w:space="0" w:color="auto"/>
              <w:right w:val="single" w:sz="4" w:space="0" w:color="auto"/>
            </w:tcBorders>
            <w:shd w:val="clear" w:color="000000" w:fill="FFFFFF"/>
            <w:vAlign w:val="center"/>
            <w:hideMark/>
          </w:tcPr>
          <w:p w:rsidR="008C325A" w:rsidRPr="003127D3" w:rsidRDefault="00C97B78" w:rsidP="00C97B78">
            <w:r>
              <w:t>717,7</w:t>
            </w:r>
          </w:p>
        </w:tc>
        <w:tc>
          <w:tcPr>
            <w:tcW w:w="804" w:type="dxa"/>
            <w:tcBorders>
              <w:top w:val="nil"/>
              <w:left w:val="nil"/>
              <w:bottom w:val="single" w:sz="4" w:space="0" w:color="auto"/>
              <w:right w:val="single" w:sz="4" w:space="0" w:color="auto"/>
            </w:tcBorders>
            <w:shd w:val="clear" w:color="000000" w:fill="FFFFFF"/>
            <w:vAlign w:val="center"/>
            <w:hideMark/>
          </w:tcPr>
          <w:p w:rsidR="008C325A" w:rsidRPr="003127D3" w:rsidRDefault="00C97B78" w:rsidP="002728C4">
            <w:pPr>
              <w:jc w:val="center"/>
            </w:pPr>
            <w:r>
              <w:t>766,1</w:t>
            </w:r>
          </w:p>
        </w:tc>
        <w:tc>
          <w:tcPr>
            <w:tcW w:w="756" w:type="dxa"/>
            <w:tcBorders>
              <w:top w:val="nil"/>
              <w:left w:val="nil"/>
              <w:bottom w:val="single" w:sz="4" w:space="0" w:color="auto"/>
              <w:right w:val="single" w:sz="4" w:space="0" w:color="auto"/>
            </w:tcBorders>
            <w:shd w:val="clear" w:color="000000" w:fill="FFFFFF"/>
            <w:noWrap/>
            <w:vAlign w:val="center"/>
            <w:hideMark/>
          </w:tcPr>
          <w:p w:rsidR="008C325A" w:rsidRPr="003127D3" w:rsidRDefault="00C97B78" w:rsidP="002728C4">
            <w:pPr>
              <w:jc w:val="center"/>
            </w:pPr>
            <w:r>
              <w:t>958,7</w:t>
            </w:r>
          </w:p>
        </w:tc>
        <w:tc>
          <w:tcPr>
            <w:tcW w:w="1090" w:type="dxa"/>
            <w:tcBorders>
              <w:top w:val="nil"/>
              <w:left w:val="nil"/>
              <w:bottom w:val="single" w:sz="4" w:space="0" w:color="auto"/>
              <w:right w:val="single" w:sz="4" w:space="0" w:color="auto"/>
            </w:tcBorders>
            <w:noWrap/>
            <w:vAlign w:val="center"/>
            <w:hideMark/>
          </w:tcPr>
          <w:p w:rsidR="008C325A" w:rsidRPr="003127D3" w:rsidRDefault="009A3E28" w:rsidP="002728C4">
            <w:pPr>
              <w:jc w:val="center"/>
            </w:pPr>
            <w:r>
              <w:t>36,2</w:t>
            </w:r>
          </w:p>
        </w:tc>
      </w:tr>
      <w:tr w:rsidR="008C325A" w:rsidRPr="003127D3" w:rsidTr="002728C4">
        <w:trPr>
          <w:cantSplit/>
          <w:trHeight w:val="412"/>
        </w:trPr>
        <w:tc>
          <w:tcPr>
            <w:tcW w:w="3984" w:type="dxa"/>
            <w:tcBorders>
              <w:top w:val="nil"/>
              <w:left w:val="single" w:sz="4" w:space="0" w:color="auto"/>
              <w:bottom w:val="single" w:sz="4" w:space="0" w:color="auto"/>
              <w:right w:val="single" w:sz="4" w:space="0" w:color="auto"/>
            </w:tcBorders>
            <w:shd w:val="clear" w:color="000000" w:fill="FFFFFF"/>
            <w:hideMark/>
          </w:tcPr>
          <w:p w:rsidR="008C325A" w:rsidRPr="003127D3" w:rsidRDefault="008C325A" w:rsidP="002728C4">
            <w:r w:rsidRPr="003127D3">
              <w:t>Дефицит / профицит, млн. руб.</w:t>
            </w:r>
          </w:p>
        </w:tc>
        <w:tc>
          <w:tcPr>
            <w:tcW w:w="866" w:type="dxa"/>
            <w:tcBorders>
              <w:top w:val="nil"/>
              <w:left w:val="nil"/>
              <w:bottom w:val="single" w:sz="4" w:space="0" w:color="auto"/>
              <w:right w:val="single" w:sz="4" w:space="0" w:color="auto"/>
            </w:tcBorders>
            <w:shd w:val="clear" w:color="000000" w:fill="FFFFFF"/>
            <w:noWrap/>
            <w:vAlign w:val="center"/>
            <w:hideMark/>
          </w:tcPr>
          <w:p w:rsidR="008C325A" w:rsidRPr="003127D3" w:rsidRDefault="00C97B78" w:rsidP="00C97B78">
            <w:pPr>
              <w:jc w:val="center"/>
            </w:pPr>
            <w:r>
              <w:t>-6,8</w:t>
            </w:r>
          </w:p>
        </w:tc>
        <w:tc>
          <w:tcPr>
            <w:tcW w:w="876" w:type="dxa"/>
            <w:tcBorders>
              <w:top w:val="nil"/>
              <w:left w:val="nil"/>
              <w:bottom w:val="single" w:sz="4" w:space="0" w:color="auto"/>
              <w:right w:val="single" w:sz="4" w:space="0" w:color="auto"/>
            </w:tcBorders>
            <w:shd w:val="clear" w:color="000000" w:fill="FFFFFF"/>
            <w:noWrap/>
            <w:vAlign w:val="center"/>
            <w:hideMark/>
          </w:tcPr>
          <w:p w:rsidR="008C325A" w:rsidRPr="003127D3" w:rsidRDefault="00C97B78" w:rsidP="002728C4">
            <w:pPr>
              <w:jc w:val="center"/>
            </w:pPr>
            <w:r>
              <w:t>1,6</w:t>
            </w:r>
          </w:p>
        </w:tc>
        <w:tc>
          <w:tcPr>
            <w:tcW w:w="866" w:type="dxa"/>
            <w:tcBorders>
              <w:top w:val="nil"/>
              <w:left w:val="nil"/>
              <w:bottom w:val="single" w:sz="4" w:space="0" w:color="auto"/>
              <w:right w:val="single" w:sz="4" w:space="0" w:color="auto"/>
            </w:tcBorders>
            <w:shd w:val="clear" w:color="000000" w:fill="FFFFFF"/>
            <w:noWrap/>
            <w:vAlign w:val="center"/>
            <w:hideMark/>
          </w:tcPr>
          <w:p w:rsidR="008C325A" w:rsidRPr="00C97B78" w:rsidRDefault="00C97B78" w:rsidP="002728C4">
            <w:pPr>
              <w:jc w:val="center"/>
            </w:pPr>
            <w:r>
              <w:t>2,5</w:t>
            </w:r>
          </w:p>
        </w:tc>
        <w:tc>
          <w:tcPr>
            <w:tcW w:w="804" w:type="dxa"/>
            <w:tcBorders>
              <w:top w:val="nil"/>
              <w:left w:val="nil"/>
              <w:bottom w:val="single" w:sz="4" w:space="0" w:color="auto"/>
              <w:right w:val="single" w:sz="4" w:space="0" w:color="auto"/>
            </w:tcBorders>
            <w:shd w:val="clear" w:color="000000" w:fill="FFFFFF"/>
            <w:noWrap/>
            <w:vAlign w:val="center"/>
            <w:hideMark/>
          </w:tcPr>
          <w:p w:rsidR="008C325A" w:rsidRPr="003127D3" w:rsidRDefault="00C97B78" w:rsidP="002728C4">
            <w:pPr>
              <w:jc w:val="center"/>
            </w:pPr>
            <w:r>
              <w:t>4,7</w:t>
            </w:r>
          </w:p>
        </w:tc>
        <w:tc>
          <w:tcPr>
            <w:tcW w:w="756" w:type="dxa"/>
            <w:tcBorders>
              <w:top w:val="nil"/>
              <w:left w:val="nil"/>
              <w:bottom w:val="single" w:sz="4" w:space="0" w:color="auto"/>
              <w:right w:val="single" w:sz="4" w:space="0" w:color="auto"/>
            </w:tcBorders>
            <w:shd w:val="clear" w:color="000000" w:fill="FFFFFF"/>
            <w:noWrap/>
            <w:vAlign w:val="center"/>
            <w:hideMark/>
          </w:tcPr>
          <w:p w:rsidR="008C325A" w:rsidRPr="00C97B78" w:rsidRDefault="00C97B78" w:rsidP="002728C4">
            <w:pPr>
              <w:jc w:val="center"/>
            </w:pPr>
            <w:r>
              <w:t>2,6</w:t>
            </w:r>
          </w:p>
        </w:tc>
        <w:tc>
          <w:tcPr>
            <w:tcW w:w="1090" w:type="dxa"/>
            <w:tcBorders>
              <w:top w:val="nil"/>
              <w:left w:val="nil"/>
              <w:bottom w:val="single" w:sz="4" w:space="0" w:color="auto"/>
              <w:right w:val="single" w:sz="4" w:space="0" w:color="auto"/>
            </w:tcBorders>
            <w:noWrap/>
            <w:vAlign w:val="center"/>
            <w:hideMark/>
          </w:tcPr>
          <w:p w:rsidR="008C325A" w:rsidRPr="003127D3" w:rsidRDefault="001748B5" w:rsidP="002728C4">
            <w:pPr>
              <w:jc w:val="center"/>
            </w:pPr>
            <w:r>
              <w:t>6</w:t>
            </w:r>
            <w:r w:rsidR="009A3E28">
              <w:t>,5</w:t>
            </w:r>
          </w:p>
        </w:tc>
      </w:tr>
    </w:tbl>
    <w:p w:rsidR="008C325A" w:rsidRPr="00D76278" w:rsidRDefault="008C325A" w:rsidP="008C325A">
      <w:pPr>
        <w:spacing w:line="276" w:lineRule="auto"/>
        <w:jc w:val="both"/>
        <w:rPr>
          <w:i/>
          <w:sz w:val="22"/>
          <w:szCs w:val="28"/>
        </w:rPr>
      </w:pPr>
    </w:p>
    <w:bookmarkEnd w:id="16"/>
    <w:p w:rsidR="00117C6A" w:rsidRDefault="00117C6A" w:rsidP="00117C6A">
      <w:pPr>
        <w:ind w:firstLine="709"/>
        <w:jc w:val="both"/>
        <w:rPr>
          <w:sz w:val="28"/>
          <w:szCs w:val="28"/>
        </w:rPr>
      </w:pPr>
      <w:r>
        <w:rPr>
          <w:sz w:val="28"/>
          <w:szCs w:val="28"/>
        </w:rPr>
        <w:t>В структуре налоговых и неналоговых доходов наиболее объемными являются налог на доходы физических лиц, упрощенная система налогообложения, земельный налог, налог на имущество физических лиц и неналоговые доходы.</w:t>
      </w:r>
    </w:p>
    <w:p w:rsidR="00117C6A" w:rsidRDefault="008C325A" w:rsidP="008C325A">
      <w:pPr>
        <w:spacing w:line="276" w:lineRule="auto"/>
        <w:ind w:firstLine="426"/>
        <w:jc w:val="both"/>
        <w:rPr>
          <w:sz w:val="28"/>
          <w:szCs w:val="28"/>
        </w:rPr>
      </w:pPr>
      <w:r>
        <w:rPr>
          <w:sz w:val="28"/>
          <w:szCs w:val="28"/>
        </w:rPr>
        <w:tab/>
      </w:r>
    </w:p>
    <w:p w:rsidR="008C325A" w:rsidRDefault="00520E59" w:rsidP="00D564FD">
      <w:pPr>
        <w:tabs>
          <w:tab w:val="left" w:pos="1056"/>
        </w:tabs>
        <w:spacing w:line="276" w:lineRule="auto"/>
        <w:ind w:firstLine="426"/>
        <w:jc w:val="both"/>
        <w:rPr>
          <w:sz w:val="28"/>
          <w:szCs w:val="28"/>
        </w:rPr>
      </w:pPr>
      <w:r w:rsidRPr="00CA6C95">
        <w:rPr>
          <w:noProof/>
          <w:szCs w:val="28"/>
        </w:rPr>
        <w:drawing>
          <wp:anchor distT="0" distB="0" distL="114300" distR="114300" simplePos="0" relativeHeight="251659776" behindDoc="0" locked="0" layoutInCell="1" allowOverlap="1">
            <wp:simplePos x="0" y="0"/>
            <wp:positionH relativeFrom="column">
              <wp:posOffset>0</wp:posOffset>
            </wp:positionH>
            <wp:positionV relativeFrom="paragraph">
              <wp:posOffset>266700</wp:posOffset>
            </wp:positionV>
            <wp:extent cx="5984875" cy="2588260"/>
            <wp:effectExtent l="0" t="0" r="15875" b="2540"/>
            <wp:wrapSquare wrapText="bothSides"/>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006D6F55" w:rsidRPr="006D6F55">
        <w:rPr>
          <w:noProof/>
        </w:rPr>
        <w:pict>
          <v:rect id="Прямоугольник 20" o:spid="_x0000_s1026" style="position:absolute;left:0;text-align:left;margin-left:178.65pt;margin-top:128.9pt;width:52.75pt;height:26.4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" stroked="f">
            <v:textbox>
              <w:txbxContent>
                <w:p w:rsidR="00DD0EF2" w:rsidRDefault="00DD0EF2" w:rsidP="008C325A">
                  <w:r>
                    <w:rPr>
                      <w:lang w:val="en-US"/>
                    </w:rPr>
                    <w:t>2020</w:t>
                  </w:r>
                  <w:r>
                    <w:t>г.</w:t>
                  </w:r>
                </w:p>
              </w:txbxContent>
            </v:textbox>
          </v:rect>
        </w:pict>
      </w:r>
    </w:p>
    <w:p w:rsidR="008C325A" w:rsidRDefault="008C325A" w:rsidP="008C325A">
      <w:pPr>
        <w:tabs>
          <w:tab w:val="left" w:pos="1056"/>
        </w:tabs>
        <w:spacing w:line="276" w:lineRule="auto"/>
        <w:ind w:firstLine="709"/>
        <w:jc w:val="center"/>
        <w:rPr>
          <w:sz w:val="28"/>
          <w:szCs w:val="28"/>
        </w:rPr>
      </w:pPr>
      <w:r>
        <w:rPr>
          <w:sz w:val="28"/>
          <w:szCs w:val="28"/>
        </w:rPr>
        <w:t xml:space="preserve">Рисунок </w:t>
      </w:r>
      <w:r w:rsidR="00E10B2C">
        <w:rPr>
          <w:sz w:val="28"/>
          <w:szCs w:val="28"/>
        </w:rPr>
        <w:t>6</w:t>
      </w:r>
      <w:r>
        <w:rPr>
          <w:sz w:val="28"/>
          <w:szCs w:val="28"/>
        </w:rPr>
        <w:t xml:space="preserve"> – Структура расходов бюджета</w:t>
      </w:r>
      <w:r w:rsidR="00D564FD">
        <w:rPr>
          <w:sz w:val="28"/>
          <w:szCs w:val="28"/>
        </w:rPr>
        <w:t xml:space="preserve"> (млн.руб.)</w:t>
      </w:r>
    </w:p>
    <w:p w:rsidR="008C325A" w:rsidRDefault="008C325A" w:rsidP="008C325A">
      <w:pPr>
        <w:tabs>
          <w:tab w:val="left" w:pos="1056"/>
        </w:tabs>
        <w:spacing w:line="276" w:lineRule="auto"/>
        <w:ind w:firstLine="709"/>
        <w:jc w:val="center"/>
        <w:rPr>
          <w:sz w:val="28"/>
          <w:szCs w:val="28"/>
        </w:rPr>
      </w:pPr>
      <w:r>
        <w:rPr>
          <w:sz w:val="28"/>
          <w:szCs w:val="28"/>
        </w:rPr>
        <w:t>20</w:t>
      </w:r>
      <w:r w:rsidR="00DB071C">
        <w:rPr>
          <w:sz w:val="28"/>
          <w:szCs w:val="28"/>
        </w:rPr>
        <w:t>20</w:t>
      </w:r>
      <w:r>
        <w:rPr>
          <w:sz w:val="28"/>
          <w:szCs w:val="28"/>
        </w:rPr>
        <w:t xml:space="preserve"> / 202</w:t>
      </w:r>
      <w:r w:rsidR="00DB071C">
        <w:rPr>
          <w:sz w:val="28"/>
          <w:szCs w:val="28"/>
        </w:rPr>
        <w:t>4</w:t>
      </w:r>
      <w:r>
        <w:rPr>
          <w:sz w:val="28"/>
          <w:szCs w:val="28"/>
        </w:rPr>
        <w:t xml:space="preserve"> гг.</w:t>
      </w:r>
    </w:p>
    <w:p w:rsidR="000F778B" w:rsidRDefault="000F778B" w:rsidP="008C325A">
      <w:pPr>
        <w:tabs>
          <w:tab w:val="left" w:pos="1056"/>
        </w:tabs>
        <w:spacing w:line="276" w:lineRule="auto"/>
        <w:jc w:val="both"/>
        <w:rPr>
          <w:i/>
          <w:sz w:val="22"/>
          <w:szCs w:val="28"/>
        </w:rPr>
      </w:pPr>
    </w:p>
    <w:p w:rsidR="008C325A" w:rsidRDefault="008C325A" w:rsidP="008C325A">
      <w:pPr>
        <w:tabs>
          <w:tab w:val="left" w:pos="1056"/>
        </w:tabs>
        <w:spacing w:line="276" w:lineRule="auto"/>
        <w:ind w:firstLine="426"/>
        <w:jc w:val="both"/>
        <w:rPr>
          <w:sz w:val="28"/>
          <w:szCs w:val="28"/>
        </w:rPr>
      </w:pPr>
      <w:r>
        <w:rPr>
          <w:sz w:val="28"/>
          <w:szCs w:val="28"/>
        </w:rPr>
        <w:t xml:space="preserve">Структура безвозмездных поступлений в бюджет </w:t>
      </w:r>
      <w:r w:rsidR="00DB071C" w:rsidRPr="00DC7A5B">
        <w:rPr>
          <w:sz w:val="28"/>
          <w:szCs w:val="28"/>
        </w:rPr>
        <w:t xml:space="preserve">городского округа </w:t>
      </w:r>
      <w:r w:rsidR="00DB071C">
        <w:rPr>
          <w:sz w:val="28"/>
          <w:szCs w:val="28"/>
        </w:rPr>
        <w:t>«город Дагестанские Огни»</w:t>
      </w:r>
      <w:r>
        <w:rPr>
          <w:sz w:val="28"/>
          <w:szCs w:val="28"/>
        </w:rPr>
        <w:t xml:space="preserve"> за период 20</w:t>
      </w:r>
      <w:r w:rsidR="00DB071C">
        <w:rPr>
          <w:sz w:val="28"/>
          <w:szCs w:val="28"/>
        </w:rPr>
        <w:t>20</w:t>
      </w:r>
      <w:r>
        <w:rPr>
          <w:sz w:val="28"/>
          <w:szCs w:val="28"/>
        </w:rPr>
        <w:t xml:space="preserve"> – 202</w:t>
      </w:r>
      <w:r w:rsidR="00DB071C">
        <w:rPr>
          <w:sz w:val="28"/>
          <w:szCs w:val="28"/>
        </w:rPr>
        <w:t>4</w:t>
      </w:r>
      <w:r w:rsidR="008F2BB0">
        <w:rPr>
          <w:sz w:val="28"/>
          <w:szCs w:val="28"/>
        </w:rPr>
        <w:t xml:space="preserve"> гг. представлена в табл. 15</w:t>
      </w:r>
      <w:r>
        <w:rPr>
          <w:sz w:val="28"/>
          <w:szCs w:val="28"/>
        </w:rPr>
        <w:t>.</w:t>
      </w:r>
      <w:r w:rsidRPr="00AE3997">
        <w:rPr>
          <w:sz w:val="28"/>
          <w:szCs w:val="28"/>
        </w:rPr>
        <w:t>За период 20</w:t>
      </w:r>
      <w:r w:rsidR="00DB071C">
        <w:rPr>
          <w:sz w:val="28"/>
          <w:szCs w:val="28"/>
        </w:rPr>
        <w:t>20</w:t>
      </w:r>
      <w:r w:rsidRPr="00AE3997">
        <w:rPr>
          <w:sz w:val="28"/>
          <w:szCs w:val="28"/>
        </w:rPr>
        <w:t xml:space="preserve"> – 202</w:t>
      </w:r>
      <w:r w:rsidR="00DB071C">
        <w:rPr>
          <w:sz w:val="28"/>
          <w:szCs w:val="28"/>
        </w:rPr>
        <w:t>4</w:t>
      </w:r>
      <w:r w:rsidRPr="00AE3997">
        <w:rPr>
          <w:sz w:val="28"/>
          <w:szCs w:val="28"/>
        </w:rPr>
        <w:t xml:space="preserve"> гг. объем безвозмездных поступлений в бюджет </w:t>
      </w:r>
      <w:r w:rsidR="00DB071C">
        <w:rPr>
          <w:sz w:val="28"/>
          <w:szCs w:val="28"/>
        </w:rPr>
        <w:t>городского округа «город Дагестанские Огни»</w:t>
      </w:r>
      <w:r w:rsidRPr="00AE3997">
        <w:rPr>
          <w:sz w:val="28"/>
          <w:szCs w:val="28"/>
        </w:rPr>
        <w:t xml:space="preserve"> вырос на </w:t>
      </w:r>
      <w:r w:rsidR="00081CA0">
        <w:rPr>
          <w:sz w:val="28"/>
          <w:szCs w:val="28"/>
        </w:rPr>
        <w:t>30,4</w:t>
      </w:r>
      <w:r w:rsidRPr="00AE3997">
        <w:rPr>
          <w:sz w:val="28"/>
          <w:szCs w:val="28"/>
        </w:rPr>
        <w:t>% и составил в 202</w:t>
      </w:r>
      <w:r w:rsidR="00081CA0">
        <w:rPr>
          <w:sz w:val="28"/>
          <w:szCs w:val="28"/>
        </w:rPr>
        <w:t>4</w:t>
      </w:r>
      <w:r w:rsidRPr="00AE3997">
        <w:rPr>
          <w:sz w:val="28"/>
          <w:szCs w:val="28"/>
        </w:rPr>
        <w:t xml:space="preserve"> г. </w:t>
      </w:r>
      <w:r w:rsidR="00081CA0">
        <w:rPr>
          <w:sz w:val="28"/>
          <w:szCs w:val="28"/>
        </w:rPr>
        <w:t>812</w:t>
      </w:r>
      <w:r w:rsidRPr="00AE3997">
        <w:rPr>
          <w:sz w:val="28"/>
          <w:szCs w:val="28"/>
        </w:rPr>
        <w:t>,</w:t>
      </w:r>
      <w:r w:rsidR="00081CA0">
        <w:rPr>
          <w:sz w:val="28"/>
          <w:szCs w:val="28"/>
        </w:rPr>
        <w:t>5</w:t>
      </w:r>
      <w:r w:rsidRPr="00AE3997">
        <w:rPr>
          <w:sz w:val="28"/>
          <w:szCs w:val="28"/>
        </w:rPr>
        <w:t xml:space="preserve"> млн. руб.</w:t>
      </w:r>
      <w:r>
        <w:rPr>
          <w:sz w:val="28"/>
          <w:szCs w:val="28"/>
        </w:rPr>
        <w:t xml:space="preserve"> Дотации бюджетам бюджетной системы РФ составили </w:t>
      </w:r>
      <w:r w:rsidR="00081CA0">
        <w:rPr>
          <w:sz w:val="28"/>
          <w:szCs w:val="28"/>
        </w:rPr>
        <w:t>29</w:t>
      </w:r>
      <w:r>
        <w:rPr>
          <w:sz w:val="28"/>
          <w:szCs w:val="28"/>
        </w:rPr>
        <w:t>,</w:t>
      </w:r>
      <w:r w:rsidR="00081CA0">
        <w:rPr>
          <w:sz w:val="28"/>
          <w:szCs w:val="28"/>
        </w:rPr>
        <w:t>59</w:t>
      </w:r>
      <w:r>
        <w:rPr>
          <w:sz w:val="28"/>
          <w:szCs w:val="28"/>
        </w:rPr>
        <w:t xml:space="preserve">%, увеличившись за период </w:t>
      </w:r>
      <w:r w:rsidR="00081CA0">
        <w:rPr>
          <w:sz w:val="28"/>
          <w:szCs w:val="28"/>
        </w:rPr>
        <w:t xml:space="preserve">на 55,1 млн. руб. </w:t>
      </w:r>
      <w:r>
        <w:rPr>
          <w:sz w:val="28"/>
          <w:szCs w:val="28"/>
        </w:rPr>
        <w:t xml:space="preserve">Субсидии бюджетам бюджетной системы РФ </w:t>
      </w:r>
      <w:r w:rsidR="00081CA0">
        <w:rPr>
          <w:sz w:val="28"/>
          <w:szCs w:val="28"/>
        </w:rPr>
        <w:t xml:space="preserve">за период уменьшились </w:t>
      </w:r>
      <w:r>
        <w:rPr>
          <w:sz w:val="28"/>
          <w:szCs w:val="28"/>
        </w:rPr>
        <w:t xml:space="preserve"> не столь значительно – на </w:t>
      </w:r>
      <w:r w:rsidR="00081CA0">
        <w:rPr>
          <w:sz w:val="28"/>
          <w:szCs w:val="28"/>
        </w:rPr>
        <w:t>-2,27</w:t>
      </w:r>
      <w:r>
        <w:rPr>
          <w:sz w:val="28"/>
          <w:szCs w:val="28"/>
        </w:rPr>
        <w:t xml:space="preserve">%, субвенции </w:t>
      </w:r>
      <w:r w:rsidR="00081CA0">
        <w:rPr>
          <w:sz w:val="28"/>
          <w:szCs w:val="28"/>
        </w:rPr>
        <w:t xml:space="preserve">увеличились </w:t>
      </w:r>
      <w:r>
        <w:rPr>
          <w:sz w:val="28"/>
          <w:szCs w:val="28"/>
        </w:rPr>
        <w:t xml:space="preserve"> на </w:t>
      </w:r>
      <w:r w:rsidR="00081CA0">
        <w:rPr>
          <w:sz w:val="28"/>
          <w:szCs w:val="28"/>
        </w:rPr>
        <w:t>62</w:t>
      </w:r>
      <w:r>
        <w:rPr>
          <w:sz w:val="28"/>
          <w:szCs w:val="28"/>
        </w:rPr>
        <w:t>,</w:t>
      </w:r>
      <w:r w:rsidR="00081CA0">
        <w:rPr>
          <w:sz w:val="28"/>
          <w:szCs w:val="28"/>
        </w:rPr>
        <w:t>8</w:t>
      </w:r>
      <w:r>
        <w:rPr>
          <w:sz w:val="28"/>
          <w:szCs w:val="28"/>
        </w:rPr>
        <w:t>%.</w:t>
      </w:r>
    </w:p>
    <w:p w:rsidR="00D77423" w:rsidRDefault="00D77423" w:rsidP="008C325A">
      <w:pPr>
        <w:tabs>
          <w:tab w:val="left" w:pos="1056"/>
        </w:tabs>
        <w:spacing w:line="276" w:lineRule="auto"/>
        <w:jc w:val="both"/>
        <w:rPr>
          <w:sz w:val="28"/>
          <w:szCs w:val="28"/>
        </w:rPr>
      </w:pPr>
      <w:bookmarkStart w:id="17" w:name="_Hlk206756806"/>
    </w:p>
    <w:p w:rsidR="008C325A" w:rsidRPr="0086637A" w:rsidRDefault="008C325A" w:rsidP="008C325A">
      <w:pPr>
        <w:tabs>
          <w:tab w:val="left" w:pos="1056"/>
        </w:tabs>
        <w:spacing w:line="276" w:lineRule="auto"/>
        <w:jc w:val="both"/>
        <w:rPr>
          <w:szCs w:val="28"/>
        </w:rPr>
      </w:pPr>
      <w:r w:rsidRPr="0086637A">
        <w:rPr>
          <w:szCs w:val="28"/>
        </w:rPr>
        <w:t>Таблица 1</w:t>
      </w:r>
      <w:r w:rsidR="00D5514B" w:rsidRPr="0086637A">
        <w:rPr>
          <w:szCs w:val="28"/>
        </w:rPr>
        <w:t>5</w:t>
      </w:r>
      <w:r w:rsidRPr="0086637A">
        <w:rPr>
          <w:szCs w:val="28"/>
        </w:rPr>
        <w:t xml:space="preserve"> - Структура безвозмездных поступлений в бюджет за период 20</w:t>
      </w:r>
      <w:r w:rsidR="008E3CF4" w:rsidRPr="0086637A">
        <w:rPr>
          <w:szCs w:val="28"/>
        </w:rPr>
        <w:t>20</w:t>
      </w:r>
      <w:r w:rsidRPr="0086637A">
        <w:rPr>
          <w:szCs w:val="28"/>
        </w:rPr>
        <w:t xml:space="preserve"> – 202</w:t>
      </w:r>
      <w:r w:rsidR="008E3CF4" w:rsidRPr="0086637A">
        <w:rPr>
          <w:szCs w:val="28"/>
        </w:rPr>
        <w:t>4</w:t>
      </w:r>
      <w:r w:rsidRPr="0086637A">
        <w:rPr>
          <w:szCs w:val="28"/>
        </w:rPr>
        <w:t xml:space="preserve"> гг.</w:t>
      </w:r>
    </w:p>
    <w:tbl>
      <w:tblPr>
        <w:tblW w:w="9389" w:type="dxa"/>
        <w:tblInd w:w="93" w:type="dxa"/>
        <w:tblLook w:val="04A0"/>
      </w:tblPr>
      <w:tblGrid>
        <w:gridCol w:w="3559"/>
        <w:gridCol w:w="876"/>
        <w:gridCol w:w="966"/>
        <w:gridCol w:w="993"/>
        <w:gridCol w:w="876"/>
        <w:gridCol w:w="966"/>
        <w:gridCol w:w="1153"/>
      </w:tblGrid>
      <w:tr w:rsidR="008C325A" w:rsidRPr="00AE3997" w:rsidTr="00485713">
        <w:trPr>
          <w:trHeight w:val="1104"/>
        </w:trPr>
        <w:tc>
          <w:tcPr>
            <w:tcW w:w="3559" w:type="dxa"/>
            <w:tcBorders>
              <w:top w:val="single" w:sz="4" w:space="0" w:color="auto"/>
              <w:left w:val="single" w:sz="4" w:space="0" w:color="auto"/>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Показатель, млн. руб.</w:t>
            </w:r>
          </w:p>
        </w:tc>
        <w:tc>
          <w:tcPr>
            <w:tcW w:w="87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w:t>
            </w:r>
            <w:r w:rsidR="00484109">
              <w:rPr>
                <w:b/>
                <w:color w:val="000000"/>
              </w:rPr>
              <w:t>20</w:t>
            </w:r>
            <w:r>
              <w:rPr>
                <w:b/>
                <w:color w:val="000000"/>
              </w:rPr>
              <w:t>г.</w:t>
            </w:r>
          </w:p>
        </w:tc>
        <w:tc>
          <w:tcPr>
            <w:tcW w:w="96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w:t>
            </w:r>
            <w:r w:rsidR="00166155">
              <w:rPr>
                <w:b/>
                <w:color w:val="000000"/>
              </w:rPr>
              <w:t>21</w:t>
            </w:r>
            <w:r>
              <w:rPr>
                <w:b/>
                <w:color w:val="000000"/>
              </w:rPr>
              <w:t>г.</w:t>
            </w:r>
          </w:p>
        </w:tc>
        <w:tc>
          <w:tcPr>
            <w:tcW w:w="993"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202</w:t>
            </w:r>
            <w:r w:rsidR="00166155">
              <w:rPr>
                <w:b/>
                <w:color w:val="000000"/>
              </w:rPr>
              <w:t>2</w:t>
            </w:r>
            <w:r>
              <w:rPr>
                <w:b/>
                <w:color w:val="000000"/>
              </w:rPr>
              <w:t>г.</w:t>
            </w:r>
          </w:p>
        </w:tc>
        <w:tc>
          <w:tcPr>
            <w:tcW w:w="87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202</w:t>
            </w:r>
            <w:r w:rsidR="00166155">
              <w:rPr>
                <w:b/>
                <w:color w:val="000000"/>
              </w:rPr>
              <w:t>3</w:t>
            </w:r>
            <w:r>
              <w:rPr>
                <w:b/>
                <w:color w:val="000000"/>
              </w:rPr>
              <w:t>г.</w:t>
            </w:r>
          </w:p>
        </w:tc>
        <w:tc>
          <w:tcPr>
            <w:tcW w:w="96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202</w:t>
            </w:r>
            <w:r w:rsidR="00166155">
              <w:rPr>
                <w:b/>
                <w:color w:val="000000"/>
              </w:rPr>
              <w:t>4</w:t>
            </w:r>
            <w:r>
              <w:rPr>
                <w:b/>
                <w:color w:val="000000"/>
              </w:rPr>
              <w:t>г.</w:t>
            </w:r>
          </w:p>
        </w:tc>
        <w:tc>
          <w:tcPr>
            <w:tcW w:w="1153" w:type="dxa"/>
            <w:tcBorders>
              <w:top w:val="single" w:sz="4" w:space="0" w:color="auto"/>
              <w:left w:val="nil"/>
              <w:bottom w:val="single" w:sz="4" w:space="0" w:color="auto"/>
              <w:right w:val="single" w:sz="4" w:space="0" w:color="auto"/>
            </w:tcBorders>
            <w:vAlign w:val="center"/>
            <w:hideMark/>
          </w:tcPr>
          <w:p w:rsidR="008C325A" w:rsidRPr="00EB323F" w:rsidRDefault="008C325A" w:rsidP="002728C4">
            <w:pPr>
              <w:jc w:val="center"/>
              <w:rPr>
                <w:b/>
                <w:color w:val="000000"/>
              </w:rPr>
            </w:pPr>
            <w:r w:rsidRPr="00EB323F">
              <w:rPr>
                <w:b/>
                <w:color w:val="000000"/>
              </w:rPr>
              <w:t>Прирост за период, %</w:t>
            </w:r>
          </w:p>
        </w:tc>
      </w:tr>
      <w:tr w:rsidR="008C325A" w:rsidRPr="00AE3997" w:rsidTr="00485713">
        <w:trPr>
          <w:trHeight w:val="288"/>
        </w:trPr>
        <w:tc>
          <w:tcPr>
            <w:tcW w:w="3559" w:type="dxa"/>
            <w:tcBorders>
              <w:top w:val="nil"/>
              <w:left w:val="single" w:sz="4" w:space="0" w:color="auto"/>
              <w:bottom w:val="single" w:sz="4" w:space="0" w:color="auto"/>
              <w:right w:val="single" w:sz="4" w:space="0" w:color="auto"/>
            </w:tcBorders>
            <w:hideMark/>
          </w:tcPr>
          <w:p w:rsidR="008C325A" w:rsidRPr="00AE3997" w:rsidRDefault="008C325A" w:rsidP="002728C4">
            <w:pPr>
              <w:rPr>
                <w:color w:val="000000"/>
              </w:rPr>
            </w:pPr>
            <w:r w:rsidRPr="00AE3997">
              <w:rPr>
                <w:color w:val="000000"/>
              </w:rPr>
              <w:t>Безвозмездные поступления</w:t>
            </w:r>
          </w:p>
        </w:tc>
        <w:tc>
          <w:tcPr>
            <w:tcW w:w="876" w:type="dxa"/>
            <w:tcBorders>
              <w:top w:val="nil"/>
              <w:left w:val="nil"/>
              <w:bottom w:val="single" w:sz="4" w:space="0" w:color="auto"/>
              <w:right w:val="single" w:sz="4" w:space="0" w:color="auto"/>
            </w:tcBorders>
            <w:noWrap/>
            <w:vAlign w:val="center"/>
          </w:tcPr>
          <w:p w:rsidR="008C325A" w:rsidRDefault="00DD3389" w:rsidP="002728C4">
            <w:pPr>
              <w:jc w:val="center"/>
              <w:rPr>
                <w:color w:val="000000"/>
              </w:rPr>
            </w:pPr>
            <w:r>
              <w:rPr>
                <w:color w:val="000000"/>
              </w:rPr>
              <w:t>622,9</w:t>
            </w:r>
          </w:p>
        </w:tc>
        <w:tc>
          <w:tcPr>
            <w:tcW w:w="966" w:type="dxa"/>
            <w:tcBorders>
              <w:top w:val="nil"/>
              <w:left w:val="nil"/>
              <w:bottom w:val="single" w:sz="4" w:space="0" w:color="auto"/>
              <w:right w:val="single" w:sz="4" w:space="0" w:color="auto"/>
            </w:tcBorders>
            <w:noWrap/>
            <w:vAlign w:val="center"/>
          </w:tcPr>
          <w:p w:rsidR="008C325A" w:rsidRDefault="00DD3389" w:rsidP="002728C4">
            <w:pPr>
              <w:jc w:val="center"/>
              <w:rPr>
                <w:color w:val="000000"/>
              </w:rPr>
            </w:pPr>
            <w:r>
              <w:rPr>
                <w:color w:val="000000"/>
              </w:rPr>
              <w:t>756,0</w:t>
            </w:r>
          </w:p>
        </w:tc>
        <w:tc>
          <w:tcPr>
            <w:tcW w:w="993" w:type="dxa"/>
            <w:tcBorders>
              <w:top w:val="nil"/>
              <w:left w:val="nil"/>
              <w:bottom w:val="single" w:sz="4" w:space="0" w:color="auto"/>
              <w:right w:val="single" w:sz="4" w:space="0" w:color="auto"/>
            </w:tcBorders>
            <w:noWrap/>
            <w:vAlign w:val="center"/>
          </w:tcPr>
          <w:p w:rsidR="008C325A" w:rsidRDefault="00DD3389" w:rsidP="002728C4">
            <w:pPr>
              <w:jc w:val="center"/>
              <w:rPr>
                <w:color w:val="000000"/>
              </w:rPr>
            </w:pPr>
            <w:r>
              <w:rPr>
                <w:color w:val="000000"/>
              </w:rPr>
              <w:t>618,5</w:t>
            </w:r>
          </w:p>
        </w:tc>
        <w:tc>
          <w:tcPr>
            <w:tcW w:w="876" w:type="dxa"/>
            <w:tcBorders>
              <w:top w:val="nil"/>
              <w:left w:val="nil"/>
              <w:bottom w:val="single" w:sz="4" w:space="0" w:color="auto"/>
              <w:right w:val="single" w:sz="4" w:space="0" w:color="auto"/>
            </w:tcBorders>
            <w:noWrap/>
            <w:vAlign w:val="center"/>
          </w:tcPr>
          <w:p w:rsidR="008C325A" w:rsidRDefault="00DD3389" w:rsidP="002728C4">
            <w:pPr>
              <w:jc w:val="center"/>
              <w:rPr>
                <w:color w:val="000000"/>
              </w:rPr>
            </w:pPr>
            <w:r>
              <w:rPr>
                <w:color w:val="000000"/>
              </w:rPr>
              <w:t>660,4</w:t>
            </w:r>
          </w:p>
        </w:tc>
        <w:tc>
          <w:tcPr>
            <w:tcW w:w="966" w:type="dxa"/>
            <w:tcBorders>
              <w:top w:val="nil"/>
              <w:left w:val="nil"/>
              <w:bottom w:val="single" w:sz="4" w:space="0" w:color="auto"/>
              <w:right w:val="single" w:sz="4" w:space="0" w:color="auto"/>
            </w:tcBorders>
            <w:noWrap/>
            <w:vAlign w:val="center"/>
          </w:tcPr>
          <w:p w:rsidR="008C325A" w:rsidRDefault="00DD3389" w:rsidP="002728C4">
            <w:pPr>
              <w:jc w:val="center"/>
              <w:rPr>
                <w:color w:val="000000"/>
              </w:rPr>
            </w:pPr>
            <w:r>
              <w:rPr>
                <w:color w:val="000000"/>
              </w:rPr>
              <w:t>812,5</w:t>
            </w:r>
          </w:p>
        </w:tc>
        <w:tc>
          <w:tcPr>
            <w:tcW w:w="1153" w:type="dxa"/>
            <w:tcBorders>
              <w:top w:val="nil"/>
              <w:left w:val="nil"/>
              <w:bottom w:val="single" w:sz="4" w:space="0" w:color="auto"/>
              <w:right w:val="single" w:sz="4" w:space="0" w:color="auto"/>
            </w:tcBorders>
            <w:noWrap/>
            <w:vAlign w:val="center"/>
            <w:hideMark/>
          </w:tcPr>
          <w:p w:rsidR="008C325A" w:rsidRPr="00AE3997" w:rsidRDefault="00485713" w:rsidP="002728C4">
            <w:pPr>
              <w:jc w:val="center"/>
              <w:rPr>
                <w:color w:val="000000"/>
              </w:rPr>
            </w:pPr>
            <w:r>
              <w:rPr>
                <w:color w:val="000000"/>
              </w:rPr>
              <w:t>30,4</w:t>
            </w:r>
          </w:p>
        </w:tc>
      </w:tr>
      <w:tr w:rsidR="008C325A" w:rsidRPr="00AE3997" w:rsidTr="00485713">
        <w:trPr>
          <w:trHeight w:val="552"/>
        </w:trPr>
        <w:tc>
          <w:tcPr>
            <w:tcW w:w="3559" w:type="dxa"/>
            <w:tcBorders>
              <w:top w:val="nil"/>
              <w:left w:val="single" w:sz="4" w:space="0" w:color="auto"/>
              <w:bottom w:val="single" w:sz="4" w:space="0" w:color="auto"/>
              <w:right w:val="single" w:sz="4" w:space="0" w:color="auto"/>
            </w:tcBorders>
            <w:hideMark/>
          </w:tcPr>
          <w:p w:rsidR="008C325A" w:rsidRPr="00AE3997" w:rsidRDefault="008C325A" w:rsidP="002728C4">
            <w:pPr>
              <w:rPr>
                <w:color w:val="000000"/>
              </w:rPr>
            </w:pPr>
            <w:r w:rsidRPr="00AE3997">
              <w:rPr>
                <w:color w:val="000000"/>
              </w:rPr>
              <w:t>Дотации бюджетам бюджетной системы Российской Федерации</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131,1</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145,9</w:t>
            </w:r>
          </w:p>
        </w:tc>
        <w:tc>
          <w:tcPr>
            <w:tcW w:w="993" w:type="dxa"/>
            <w:tcBorders>
              <w:top w:val="nil"/>
              <w:left w:val="nil"/>
              <w:bottom w:val="single" w:sz="4" w:space="0" w:color="auto"/>
              <w:right w:val="single" w:sz="4" w:space="0" w:color="auto"/>
            </w:tcBorders>
            <w:noWrap/>
            <w:vAlign w:val="center"/>
          </w:tcPr>
          <w:p w:rsidR="00485713" w:rsidRDefault="00485713" w:rsidP="00485713">
            <w:pPr>
              <w:jc w:val="center"/>
              <w:rPr>
                <w:color w:val="000000"/>
              </w:rPr>
            </w:pPr>
            <w:r>
              <w:rPr>
                <w:color w:val="000000"/>
              </w:rPr>
              <w:t>145,3</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164,7</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186,2</w:t>
            </w:r>
          </w:p>
        </w:tc>
        <w:tc>
          <w:tcPr>
            <w:tcW w:w="1153" w:type="dxa"/>
            <w:tcBorders>
              <w:top w:val="nil"/>
              <w:left w:val="nil"/>
              <w:bottom w:val="single" w:sz="4" w:space="0" w:color="auto"/>
              <w:right w:val="single" w:sz="4" w:space="0" w:color="auto"/>
            </w:tcBorders>
            <w:noWrap/>
            <w:vAlign w:val="center"/>
            <w:hideMark/>
          </w:tcPr>
          <w:p w:rsidR="008C325A" w:rsidRPr="00AE3997" w:rsidRDefault="00081CA0" w:rsidP="002728C4">
            <w:pPr>
              <w:jc w:val="center"/>
              <w:rPr>
                <w:color w:val="000000"/>
              </w:rPr>
            </w:pPr>
            <w:r>
              <w:rPr>
                <w:color w:val="000000"/>
              </w:rPr>
              <w:t>29,59</w:t>
            </w:r>
          </w:p>
        </w:tc>
      </w:tr>
      <w:tr w:rsidR="008C325A" w:rsidRPr="00AE3997" w:rsidTr="00485713">
        <w:trPr>
          <w:trHeight w:val="828"/>
        </w:trPr>
        <w:tc>
          <w:tcPr>
            <w:tcW w:w="3559" w:type="dxa"/>
            <w:tcBorders>
              <w:top w:val="nil"/>
              <w:left w:val="single" w:sz="4" w:space="0" w:color="auto"/>
              <w:bottom w:val="single" w:sz="4" w:space="0" w:color="auto"/>
              <w:right w:val="single" w:sz="4" w:space="0" w:color="auto"/>
            </w:tcBorders>
            <w:hideMark/>
          </w:tcPr>
          <w:p w:rsidR="008C325A" w:rsidRPr="00AE3997" w:rsidRDefault="008C325A" w:rsidP="002728C4">
            <w:pPr>
              <w:rPr>
                <w:color w:val="000000"/>
              </w:rPr>
            </w:pPr>
            <w:r w:rsidRPr="00AE3997">
              <w:rPr>
                <w:color w:val="000000"/>
              </w:rPr>
              <w:lastRenderedPageBreak/>
              <w:t>Субсидии бюджетам бюджетной системы Российской Федерации (межбюджетные субсидии)</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162,3</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272,6</w:t>
            </w:r>
          </w:p>
        </w:tc>
        <w:tc>
          <w:tcPr>
            <w:tcW w:w="993"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72,4</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88,5</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158,6</w:t>
            </w:r>
          </w:p>
        </w:tc>
        <w:tc>
          <w:tcPr>
            <w:tcW w:w="1153" w:type="dxa"/>
            <w:tcBorders>
              <w:top w:val="nil"/>
              <w:left w:val="nil"/>
              <w:bottom w:val="single" w:sz="4" w:space="0" w:color="auto"/>
              <w:right w:val="single" w:sz="4" w:space="0" w:color="auto"/>
            </w:tcBorders>
            <w:noWrap/>
            <w:vAlign w:val="center"/>
            <w:hideMark/>
          </w:tcPr>
          <w:p w:rsidR="008C325A" w:rsidRPr="00AE3997" w:rsidRDefault="00485713" w:rsidP="002728C4">
            <w:pPr>
              <w:jc w:val="center"/>
              <w:rPr>
                <w:color w:val="000000"/>
              </w:rPr>
            </w:pPr>
            <w:r>
              <w:rPr>
                <w:color w:val="000000"/>
              </w:rPr>
              <w:t>-2,27</w:t>
            </w:r>
          </w:p>
        </w:tc>
      </w:tr>
      <w:tr w:rsidR="008C325A" w:rsidRPr="00AE3997" w:rsidTr="00485713">
        <w:trPr>
          <w:trHeight w:val="552"/>
        </w:trPr>
        <w:tc>
          <w:tcPr>
            <w:tcW w:w="3559" w:type="dxa"/>
            <w:tcBorders>
              <w:top w:val="nil"/>
              <w:left w:val="single" w:sz="4" w:space="0" w:color="auto"/>
              <w:bottom w:val="single" w:sz="4" w:space="0" w:color="auto"/>
              <w:right w:val="single" w:sz="4" w:space="0" w:color="auto"/>
            </w:tcBorders>
            <w:hideMark/>
          </w:tcPr>
          <w:p w:rsidR="008C325A" w:rsidRPr="00AE3997" w:rsidRDefault="008C325A" w:rsidP="002728C4">
            <w:pPr>
              <w:rPr>
                <w:color w:val="000000"/>
              </w:rPr>
            </w:pPr>
            <w:r w:rsidRPr="00AE3997">
              <w:rPr>
                <w:color w:val="000000"/>
              </w:rPr>
              <w:t>Субвенции бюджетам бюджетной системы Российской Федерации</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286,9</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331,3</w:t>
            </w:r>
          </w:p>
        </w:tc>
        <w:tc>
          <w:tcPr>
            <w:tcW w:w="993"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363,6</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407,2</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467,2</w:t>
            </w:r>
          </w:p>
        </w:tc>
        <w:tc>
          <w:tcPr>
            <w:tcW w:w="1153" w:type="dxa"/>
            <w:tcBorders>
              <w:top w:val="nil"/>
              <w:left w:val="nil"/>
              <w:bottom w:val="single" w:sz="4" w:space="0" w:color="auto"/>
              <w:right w:val="single" w:sz="4" w:space="0" w:color="auto"/>
            </w:tcBorders>
            <w:noWrap/>
            <w:vAlign w:val="center"/>
            <w:hideMark/>
          </w:tcPr>
          <w:p w:rsidR="008C325A" w:rsidRPr="00AE3997" w:rsidRDefault="00485713" w:rsidP="002728C4">
            <w:pPr>
              <w:jc w:val="center"/>
              <w:rPr>
                <w:color w:val="000000"/>
              </w:rPr>
            </w:pPr>
            <w:r>
              <w:rPr>
                <w:color w:val="000000"/>
              </w:rPr>
              <w:t>62,8</w:t>
            </w:r>
          </w:p>
        </w:tc>
      </w:tr>
      <w:tr w:rsidR="008C325A" w:rsidRPr="00AE3997" w:rsidTr="00485713">
        <w:trPr>
          <w:trHeight w:val="288"/>
        </w:trPr>
        <w:tc>
          <w:tcPr>
            <w:tcW w:w="3559" w:type="dxa"/>
            <w:tcBorders>
              <w:top w:val="nil"/>
              <w:left w:val="single" w:sz="4" w:space="0" w:color="auto"/>
              <w:bottom w:val="single" w:sz="4" w:space="0" w:color="auto"/>
              <w:right w:val="single" w:sz="4" w:space="0" w:color="auto"/>
            </w:tcBorders>
            <w:hideMark/>
          </w:tcPr>
          <w:p w:rsidR="008C325A" w:rsidRPr="00AE3997" w:rsidRDefault="008C325A" w:rsidP="002728C4">
            <w:pPr>
              <w:rPr>
                <w:color w:val="000000"/>
              </w:rPr>
            </w:pPr>
            <w:r w:rsidRPr="00AE3997">
              <w:rPr>
                <w:color w:val="000000"/>
              </w:rPr>
              <w:t>Иные межбюджетные трансферты</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42,6</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6,1</w:t>
            </w:r>
          </w:p>
        </w:tc>
        <w:tc>
          <w:tcPr>
            <w:tcW w:w="993"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32,2</w:t>
            </w:r>
          </w:p>
        </w:tc>
        <w:tc>
          <w:tcPr>
            <w:tcW w:w="87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w:t>
            </w:r>
          </w:p>
        </w:tc>
        <w:tc>
          <w:tcPr>
            <w:tcW w:w="966" w:type="dxa"/>
            <w:tcBorders>
              <w:top w:val="nil"/>
              <w:left w:val="nil"/>
              <w:bottom w:val="single" w:sz="4" w:space="0" w:color="auto"/>
              <w:right w:val="single" w:sz="4" w:space="0" w:color="auto"/>
            </w:tcBorders>
            <w:noWrap/>
            <w:vAlign w:val="center"/>
          </w:tcPr>
          <w:p w:rsidR="008C325A" w:rsidRDefault="00485713" w:rsidP="002728C4">
            <w:pPr>
              <w:jc w:val="center"/>
              <w:rPr>
                <w:color w:val="000000"/>
              </w:rPr>
            </w:pPr>
            <w:r>
              <w:rPr>
                <w:color w:val="000000"/>
              </w:rPr>
              <w:t>0,484</w:t>
            </w:r>
          </w:p>
        </w:tc>
        <w:tc>
          <w:tcPr>
            <w:tcW w:w="1153" w:type="dxa"/>
            <w:tcBorders>
              <w:top w:val="nil"/>
              <w:left w:val="nil"/>
              <w:bottom w:val="single" w:sz="4" w:space="0" w:color="auto"/>
              <w:right w:val="single" w:sz="4" w:space="0" w:color="auto"/>
            </w:tcBorders>
            <w:noWrap/>
            <w:vAlign w:val="center"/>
            <w:hideMark/>
          </w:tcPr>
          <w:p w:rsidR="008C325A" w:rsidRPr="00AE3997" w:rsidRDefault="00644AF7" w:rsidP="00644AF7">
            <w:pPr>
              <w:jc w:val="center"/>
              <w:rPr>
                <w:color w:val="000000"/>
              </w:rPr>
            </w:pPr>
            <w:r>
              <w:rPr>
                <w:color w:val="000000"/>
              </w:rPr>
              <w:t>-</w:t>
            </w:r>
          </w:p>
        </w:tc>
      </w:tr>
    </w:tbl>
    <w:bookmarkEnd w:id="17"/>
    <w:p w:rsidR="008C325A" w:rsidRDefault="008C325A" w:rsidP="008C325A">
      <w:pPr>
        <w:tabs>
          <w:tab w:val="left" w:pos="1056"/>
        </w:tabs>
        <w:spacing w:line="276" w:lineRule="auto"/>
        <w:jc w:val="both"/>
        <w:rPr>
          <w:rStyle w:val="a9"/>
          <w:rFonts w:eastAsia="Calibri"/>
          <w:i/>
          <w:sz w:val="22"/>
          <w:szCs w:val="28"/>
        </w:rPr>
      </w:pPr>
      <w:r w:rsidRPr="0047325A">
        <w:rPr>
          <w:i/>
          <w:sz w:val="22"/>
          <w:szCs w:val="28"/>
        </w:rPr>
        <w:t xml:space="preserve">Источник: </w:t>
      </w:r>
      <w:r w:rsidR="00DB071C">
        <w:rPr>
          <w:i/>
          <w:sz w:val="22"/>
          <w:szCs w:val="28"/>
        </w:rPr>
        <w:t>Дагестан</w:t>
      </w:r>
      <w:r w:rsidR="00DB071C" w:rsidRPr="0047325A">
        <w:rPr>
          <w:i/>
          <w:sz w:val="22"/>
          <w:szCs w:val="28"/>
        </w:rPr>
        <w:t>стат,</w:t>
      </w:r>
      <w:hyperlink r:id="rId25" w:history="1">
        <w:r w:rsidR="00DB071C" w:rsidRPr="001E3A0A">
          <w:rPr>
            <w:rStyle w:val="a9"/>
            <w:i/>
            <w:sz w:val="22"/>
            <w:szCs w:val="28"/>
          </w:rPr>
          <w:t>https://05.rosstat.gov.ru/</w:t>
        </w:r>
      </w:hyperlink>
    </w:p>
    <w:p w:rsidR="000F778B" w:rsidRDefault="000F778B" w:rsidP="008C325A">
      <w:pPr>
        <w:tabs>
          <w:tab w:val="left" w:pos="1056"/>
        </w:tabs>
        <w:spacing w:line="276" w:lineRule="auto"/>
        <w:jc w:val="both"/>
        <w:rPr>
          <w:i/>
          <w:sz w:val="22"/>
          <w:szCs w:val="28"/>
        </w:rPr>
      </w:pPr>
    </w:p>
    <w:p w:rsidR="008C325A" w:rsidRPr="00342BA4" w:rsidRDefault="008C325A" w:rsidP="008C325A">
      <w:pPr>
        <w:tabs>
          <w:tab w:val="left" w:pos="1056"/>
        </w:tabs>
        <w:spacing w:line="276" w:lineRule="auto"/>
        <w:ind w:firstLine="426"/>
        <w:jc w:val="both"/>
        <w:rPr>
          <w:sz w:val="28"/>
          <w:szCs w:val="28"/>
        </w:rPr>
      </w:pPr>
      <w:r w:rsidRPr="00AE3997">
        <w:rPr>
          <w:sz w:val="28"/>
          <w:szCs w:val="28"/>
        </w:rPr>
        <w:t>При этом необходимо учитывать, что, кроме доходных</w:t>
      </w:r>
      <w:r w:rsidRPr="00342BA4">
        <w:rPr>
          <w:sz w:val="28"/>
          <w:szCs w:val="28"/>
        </w:rPr>
        <w:t xml:space="preserve"> возможностей,</w:t>
      </w:r>
      <w:r w:rsidRPr="00342BA4">
        <w:rPr>
          <w:sz w:val="28"/>
          <w:szCs w:val="28"/>
        </w:rPr>
        <w:br/>
        <w:t xml:space="preserve">на изменения в структуре расходования бюджетных средств оказывали существенное влияние реформы в законодательстве, сопровождающиеся перераспределениями расходов по уровням бюджетной системы, а также предоставляемые в значительном объеме субвенции и субсидии со стороны </w:t>
      </w:r>
      <w:r w:rsidR="003E620E">
        <w:rPr>
          <w:sz w:val="28"/>
          <w:szCs w:val="28"/>
        </w:rPr>
        <w:t xml:space="preserve">республиканского </w:t>
      </w:r>
      <w:r w:rsidRPr="00342BA4">
        <w:rPr>
          <w:sz w:val="28"/>
          <w:szCs w:val="28"/>
        </w:rPr>
        <w:t xml:space="preserve"> бюджета, имеющие целевую направленность.</w:t>
      </w:r>
    </w:p>
    <w:p w:rsidR="007A4B32" w:rsidRDefault="007A4B32" w:rsidP="008C325A">
      <w:pPr>
        <w:spacing w:line="276" w:lineRule="auto"/>
        <w:ind w:firstLine="426"/>
        <w:jc w:val="both"/>
        <w:rPr>
          <w:sz w:val="28"/>
          <w:szCs w:val="28"/>
        </w:rPr>
      </w:pPr>
      <w:r>
        <w:rPr>
          <w:sz w:val="28"/>
          <w:szCs w:val="28"/>
        </w:rPr>
        <w:t xml:space="preserve">В </w:t>
      </w:r>
      <w:r w:rsidR="00DB071C">
        <w:rPr>
          <w:sz w:val="28"/>
          <w:szCs w:val="28"/>
        </w:rPr>
        <w:t>Республике Дагестан</w:t>
      </w:r>
      <w:r>
        <w:rPr>
          <w:sz w:val="28"/>
          <w:szCs w:val="28"/>
        </w:rPr>
        <w:t xml:space="preserve"> введена система стимулирующих субсидий муниципальным образованиям (дотации местным бюджетам на поддержку мер по обеспечению сбалансированности местных бюджетов). Такие дотации предоставляются с учетом выполнения показателей социально – экономического развития муниципалитета. </w:t>
      </w:r>
      <w:r w:rsidR="00637598">
        <w:rPr>
          <w:sz w:val="28"/>
          <w:szCs w:val="28"/>
        </w:rPr>
        <w:t>Бюджет города</w:t>
      </w:r>
      <w:r>
        <w:rPr>
          <w:sz w:val="28"/>
          <w:szCs w:val="28"/>
        </w:rPr>
        <w:t xml:space="preserve"> ежемесячно получает стимулирующие дотации, распределяя их на решение наиболее важных проблем городского округа.</w:t>
      </w:r>
    </w:p>
    <w:p w:rsidR="00050D10" w:rsidRDefault="00050D10" w:rsidP="00050D10">
      <w:pPr>
        <w:spacing w:line="276" w:lineRule="auto"/>
        <w:ind w:firstLine="709"/>
        <w:jc w:val="both"/>
        <w:rPr>
          <w:sz w:val="28"/>
          <w:szCs w:val="28"/>
        </w:rPr>
      </w:pPr>
      <w:r>
        <w:rPr>
          <w:sz w:val="28"/>
          <w:szCs w:val="28"/>
        </w:rPr>
        <w:t>В целях увеличения налогового потенциала</w:t>
      </w:r>
      <w:r w:rsidRPr="00B2127B">
        <w:rPr>
          <w:sz w:val="28"/>
          <w:szCs w:val="28"/>
        </w:rPr>
        <w:t>, для совершенствования администрирования на муниципальном уровне осуществл</w:t>
      </w:r>
      <w:r>
        <w:rPr>
          <w:sz w:val="28"/>
          <w:szCs w:val="28"/>
        </w:rPr>
        <w:t>яется</w:t>
      </w:r>
      <w:r w:rsidRPr="00B2127B">
        <w:rPr>
          <w:sz w:val="28"/>
          <w:szCs w:val="28"/>
        </w:rPr>
        <w:t xml:space="preserve"> работа межведомственной комиссии по работе с налогоплательщиками, имеющими задолженность по платежам в бюджет городского округа. В 202</w:t>
      </w:r>
      <w:r w:rsidR="00637598">
        <w:rPr>
          <w:sz w:val="28"/>
          <w:szCs w:val="28"/>
        </w:rPr>
        <w:t>4</w:t>
      </w:r>
      <w:r w:rsidRPr="00B2127B">
        <w:rPr>
          <w:sz w:val="28"/>
          <w:szCs w:val="28"/>
        </w:rPr>
        <w:t xml:space="preserve"> году проведено </w:t>
      </w:r>
      <w:r>
        <w:rPr>
          <w:sz w:val="28"/>
          <w:szCs w:val="28"/>
        </w:rPr>
        <w:t xml:space="preserve">14 </w:t>
      </w:r>
      <w:r w:rsidRPr="00B2127B">
        <w:rPr>
          <w:sz w:val="28"/>
          <w:szCs w:val="28"/>
        </w:rPr>
        <w:t>межведомственных комиссий. На межведомственных комиссиях рассм</w:t>
      </w:r>
      <w:r>
        <w:rPr>
          <w:sz w:val="28"/>
          <w:szCs w:val="28"/>
        </w:rPr>
        <w:t>атривалась</w:t>
      </w:r>
      <w:r w:rsidRPr="00B2127B">
        <w:rPr>
          <w:sz w:val="28"/>
          <w:szCs w:val="28"/>
        </w:rPr>
        <w:t xml:space="preserve"> деятельность налогоплательщиков, имеющих задолженность по платежам в бюджет городского округа</w:t>
      </w:r>
      <w:r w:rsidR="00600CDC">
        <w:rPr>
          <w:sz w:val="28"/>
          <w:szCs w:val="28"/>
        </w:rPr>
        <w:t>.</w:t>
      </w:r>
    </w:p>
    <w:p w:rsidR="00AA2166" w:rsidRDefault="00AA2166" w:rsidP="00AA2166">
      <w:pPr>
        <w:spacing w:line="276" w:lineRule="auto"/>
        <w:jc w:val="both"/>
        <w:rPr>
          <w:sz w:val="28"/>
          <w:szCs w:val="28"/>
        </w:rPr>
      </w:pPr>
      <w:r w:rsidRPr="00D12D94">
        <w:rPr>
          <w:sz w:val="28"/>
          <w:szCs w:val="28"/>
        </w:rPr>
        <w:t xml:space="preserve">В июне 2021 года вступил в силу Федеральный закон от 30.12.2020 года № 518-ФЗ «О внесении изменений в отдельные законодательные акты Российской Федерации», которым предусмотрено выявление правообладателей ранее учтенных объектов недвижимости, а также собственников, чьи права на объекты недвижимости не зарегистрированы в Едином государственном реестре недвижимости (ЕГРН).Администрация </w:t>
      </w:r>
      <w:r w:rsidR="00637598">
        <w:rPr>
          <w:sz w:val="28"/>
          <w:szCs w:val="28"/>
        </w:rPr>
        <w:t>городского округа «город Дагестанские Огни»</w:t>
      </w:r>
      <w:r w:rsidRPr="00D12D94">
        <w:rPr>
          <w:sz w:val="28"/>
          <w:szCs w:val="28"/>
        </w:rPr>
        <w:t xml:space="preserve"> начала свою работу с информирования жителей, владельцев объектов недвижимости, о необходимости внесения сведений в ЕГРН о регистрации прав на объекты недвижимости (земельные участки, здания, строения, квартиры).</w:t>
      </w:r>
    </w:p>
    <w:p w:rsidR="00A01C8A" w:rsidRPr="007C669F" w:rsidRDefault="00A01C8A" w:rsidP="00A01C8A">
      <w:pPr>
        <w:tabs>
          <w:tab w:val="left" w:pos="0"/>
        </w:tabs>
        <w:ind w:right="-1" w:firstLine="284"/>
        <w:contextualSpacing/>
        <w:rPr>
          <w:sz w:val="26"/>
          <w:szCs w:val="26"/>
        </w:rPr>
      </w:pPr>
    </w:p>
    <w:p w:rsidR="00A01C8A" w:rsidRPr="00D77423" w:rsidRDefault="00A01C8A" w:rsidP="00D77423">
      <w:pPr>
        <w:tabs>
          <w:tab w:val="left" w:pos="0"/>
        </w:tabs>
        <w:spacing w:line="276" w:lineRule="auto"/>
        <w:ind w:right="-1" w:firstLine="284"/>
        <w:contextualSpacing/>
        <w:jc w:val="both"/>
        <w:rPr>
          <w:color w:val="000000" w:themeColor="text1"/>
          <w:sz w:val="28"/>
          <w:szCs w:val="28"/>
        </w:rPr>
      </w:pPr>
      <w:r w:rsidRPr="007139C7">
        <w:rPr>
          <w:szCs w:val="28"/>
        </w:rPr>
        <w:lastRenderedPageBreak/>
        <w:tab/>
      </w:r>
      <w:r w:rsidRPr="00F520C5">
        <w:rPr>
          <w:color w:val="000000" w:themeColor="text1"/>
          <w:sz w:val="28"/>
          <w:szCs w:val="28"/>
        </w:rPr>
        <w:t xml:space="preserve">За 2024 год для повышения налогооблагаемой базы и пополнения неналоговых доходов в бюджет администрации городского округа «город Дагестанские Огни» в сфере земельных отношений по обращениям граждан, в соответствии со ст. 11, ст. 39.20, 39.28 Земельного кодекса РФ, Федеральным законом от 21.10.2001 года № 137-ФЗ «О введении в действие Земельного кодекса Российской Федерации» (земельные участки, на которых расположены здания, сооружения, и которые находятся в фактическом владении у физических и юридических лиц) предоставлено в собственность </w:t>
      </w:r>
      <w:r w:rsidRPr="00D77423">
        <w:rPr>
          <w:color w:val="000000" w:themeColor="text1"/>
          <w:sz w:val="28"/>
          <w:szCs w:val="28"/>
        </w:rPr>
        <w:t>по договорам купли-продажи 63 земельных участков, общей площадью 23496,5 кв. м., на общую сумму 3 080 284 рублей</w:t>
      </w:r>
      <w:r w:rsidR="00D77423">
        <w:rPr>
          <w:color w:val="000000" w:themeColor="text1"/>
          <w:sz w:val="28"/>
          <w:szCs w:val="28"/>
        </w:rPr>
        <w:t xml:space="preserve">. </w:t>
      </w:r>
    </w:p>
    <w:p w:rsidR="000C043C" w:rsidRPr="00A410D2" w:rsidRDefault="00A01C8A" w:rsidP="00A410D2">
      <w:pPr>
        <w:tabs>
          <w:tab w:val="left" w:pos="0"/>
          <w:tab w:val="left" w:pos="142"/>
        </w:tabs>
        <w:spacing w:line="276" w:lineRule="auto"/>
        <w:ind w:firstLine="284"/>
        <w:contextualSpacing/>
        <w:jc w:val="both"/>
        <w:rPr>
          <w:b/>
          <w:color w:val="000000" w:themeColor="text1"/>
          <w:sz w:val="28"/>
          <w:szCs w:val="28"/>
        </w:rPr>
      </w:pPr>
      <w:r w:rsidRPr="00F520C5">
        <w:rPr>
          <w:color w:val="000000" w:themeColor="text1"/>
          <w:sz w:val="28"/>
          <w:szCs w:val="28"/>
        </w:rPr>
        <w:t xml:space="preserve">Согласно плану - графику в данном направлении работа по выявлению правообладателей ранее учтенных объектов недвижимости в городском округе «город Дагестанские Огни» </w:t>
      </w:r>
      <w:r w:rsidR="00D77423">
        <w:rPr>
          <w:color w:val="000000" w:themeColor="text1"/>
          <w:sz w:val="28"/>
          <w:szCs w:val="28"/>
        </w:rPr>
        <w:t>будет продолжена</w:t>
      </w:r>
      <w:r w:rsidRPr="00F520C5">
        <w:rPr>
          <w:color w:val="000000" w:themeColor="text1"/>
          <w:sz w:val="28"/>
          <w:szCs w:val="28"/>
        </w:rPr>
        <w:t xml:space="preserve">. </w:t>
      </w:r>
    </w:p>
    <w:p w:rsidR="00DB00B9" w:rsidRPr="00A35388" w:rsidRDefault="00DB00B9" w:rsidP="00DB00B9">
      <w:pPr>
        <w:spacing w:line="276" w:lineRule="auto"/>
        <w:jc w:val="both"/>
        <w:rPr>
          <w:sz w:val="28"/>
          <w:szCs w:val="28"/>
        </w:rPr>
      </w:pPr>
      <w:r w:rsidRPr="00A35388">
        <w:rPr>
          <w:sz w:val="28"/>
          <w:szCs w:val="28"/>
        </w:rPr>
        <w:t>В целях расширения Перечня объектов недвижимого имущества, находящихся на территории г</w:t>
      </w:r>
      <w:r w:rsidR="00637598">
        <w:rPr>
          <w:sz w:val="28"/>
          <w:szCs w:val="28"/>
        </w:rPr>
        <w:t xml:space="preserve">ородского округа </w:t>
      </w:r>
      <w:bookmarkStart w:id="18" w:name="_Hlk205721037"/>
      <w:r w:rsidR="00637598">
        <w:rPr>
          <w:sz w:val="28"/>
          <w:szCs w:val="28"/>
        </w:rPr>
        <w:t>«город Дагестанские Огни</w:t>
      </w:r>
      <w:bookmarkEnd w:id="18"/>
      <w:r w:rsidR="00637598">
        <w:rPr>
          <w:sz w:val="28"/>
          <w:szCs w:val="28"/>
        </w:rPr>
        <w:t>»</w:t>
      </w:r>
      <w:r w:rsidRPr="00A35388">
        <w:rPr>
          <w:sz w:val="28"/>
          <w:szCs w:val="28"/>
        </w:rPr>
        <w:t>,  в отношении которых налоговая база определяется как их кадастровая стоимость для целей налогообложения</w:t>
      </w:r>
      <w:r>
        <w:rPr>
          <w:sz w:val="28"/>
          <w:szCs w:val="28"/>
        </w:rPr>
        <w:t>,</w:t>
      </w:r>
      <w:r w:rsidRPr="00A35388">
        <w:rPr>
          <w:sz w:val="28"/>
          <w:szCs w:val="28"/>
        </w:rPr>
        <w:t xml:space="preserve"> в течение   202</w:t>
      </w:r>
      <w:r w:rsidR="00637598">
        <w:rPr>
          <w:sz w:val="28"/>
          <w:szCs w:val="28"/>
        </w:rPr>
        <w:t>4</w:t>
      </w:r>
      <w:r w:rsidRPr="00A35388">
        <w:rPr>
          <w:sz w:val="28"/>
          <w:szCs w:val="28"/>
        </w:rPr>
        <w:t xml:space="preserve"> года  пр</w:t>
      </w:r>
      <w:r>
        <w:rPr>
          <w:sz w:val="28"/>
          <w:szCs w:val="28"/>
        </w:rPr>
        <w:t>оизведен комиссионный осмотр  объектов недвижимого имущества</w:t>
      </w:r>
      <w:r w:rsidR="00637598">
        <w:rPr>
          <w:sz w:val="28"/>
          <w:szCs w:val="28"/>
        </w:rPr>
        <w:t>.</w:t>
      </w:r>
    </w:p>
    <w:p w:rsidR="00050D10" w:rsidRDefault="00DB00B9" w:rsidP="00DB00B9">
      <w:pPr>
        <w:spacing w:line="276" w:lineRule="auto"/>
        <w:ind w:firstLine="426"/>
        <w:jc w:val="both"/>
        <w:rPr>
          <w:sz w:val="28"/>
          <w:szCs w:val="28"/>
        </w:rPr>
      </w:pPr>
      <w:r w:rsidRPr="00B2127B">
        <w:rPr>
          <w:sz w:val="28"/>
          <w:szCs w:val="28"/>
        </w:rPr>
        <w:t xml:space="preserve">Продолжение работы по </w:t>
      </w:r>
      <w:r>
        <w:rPr>
          <w:sz w:val="28"/>
          <w:szCs w:val="28"/>
        </w:rPr>
        <w:t>увеличению налогового</w:t>
      </w:r>
      <w:r w:rsidRPr="00B2127B">
        <w:rPr>
          <w:sz w:val="28"/>
          <w:szCs w:val="28"/>
        </w:rPr>
        <w:t xml:space="preserve"> потенциала городского округа </w:t>
      </w:r>
      <w:r w:rsidR="00637598">
        <w:rPr>
          <w:sz w:val="28"/>
          <w:szCs w:val="28"/>
        </w:rPr>
        <w:t>«город Дагестанские Огни»</w:t>
      </w:r>
      <w:r w:rsidRPr="00B2127B">
        <w:rPr>
          <w:sz w:val="28"/>
          <w:szCs w:val="28"/>
        </w:rPr>
        <w:t>будет осуществляться путем обеспечения качественного прогнозирования и выполнения установленного плана по поступлению доходов городского бюджета, осуществлени</w:t>
      </w:r>
      <w:r>
        <w:rPr>
          <w:sz w:val="28"/>
          <w:szCs w:val="28"/>
        </w:rPr>
        <w:t>я</w:t>
      </w:r>
      <w:r w:rsidRPr="00B2127B">
        <w:rPr>
          <w:sz w:val="28"/>
          <w:szCs w:val="28"/>
        </w:rPr>
        <w:t xml:space="preserve"> сотрудничества с налоговыми органами в целях улучшения информационного</w:t>
      </w:r>
      <w:r>
        <w:rPr>
          <w:sz w:val="28"/>
          <w:szCs w:val="28"/>
        </w:rPr>
        <w:t xml:space="preserve"> обмена.</w:t>
      </w:r>
    </w:p>
    <w:p w:rsidR="008C325A" w:rsidRPr="00342BA4" w:rsidRDefault="008C325A" w:rsidP="00AC6EEB">
      <w:pPr>
        <w:spacing w:line="276" w:lineRule="auto"/>
        <w:ind w:firstLine="426"/>
        <w:jc w:val="both"/>
        <w:rPr>
          <w:sz w:val="28"/>
          <w:szCs w:val="28"/>
        </w:rPr>
      </w:pPr>
      <w:r w:rsidRPr="0036112D">
        <w:rPr>
          <w:sz w:val="28"/>
          <w:szCs w:val="28"/>
        </w:rPr>
        <w:t>Несмотря на негативное влияние санкционногодавления, сдерживающего экономи</w:t>
      </w:r>
      <w:r>
        <w:rPr>
          <w:sz w:val="28"/>
          <w:szCs w:val="28"/>
        </w:rPr>
        <w:t>ческую активность в муниципальном</w:t>
      </w:r>
      <w:r w:rsidRPr="0036112D">
        <w:rPr>
          <w:sz w:val="28"/>
          <w:szCs w:val="28"/>
        </w:rPr>
        <w:t xml:space="preserve"> образовани</w:t>
      </w:r>
      <w:r>
        <w:rPr>
          <w:sz w:val="28"/>
          <w:szCs w:val="28"/>
        </w:rPr>
        <w:t>и</w:t>
      </w:r>
      <w:r w:rsidRPr="0036112D">
        <w:rPr>
          <w:sz w:val="28"/>
          <w:szCs w:val="28"/>
        </w:rPr>
        <w:t>, реализуемый на федеральном и региональном уровнях власти комплекс мер будет способствовать дальнейшей</w:t>
      </w:r>
      <w:r>
        <w:rPr>
          <w:sz w:val="28"/>
          <w:szCs w:val="28"/>
        </w:rPr>
        <w:t xml:space="preserve"> адаптации экономики г</w:t>
      </w:r>
      <w:r w:rsidR="001D7482">
        <w:rPr>
          <w:sz w:val="28"/>
          <w:szCs w:val="28"/>
        </w:rPr>
        <w:t>ородского округа «город Дагестанские Огни»</w:t>
      </w:r>
      <w:r w:rsidRPr="0036112D">
        <w:rPr>
          <w:sz w:val="28"/>
          <w:szCs w:val="28"/>
        </w:rPr>
        <w:t>к новым условиям.</w:t>
      </w:r>
    </w:p>
    <w:p w:rsidR="0052200D" w:rsidRDefault="0052200D" w:rsidP="008C325A">
      <w:pPr>
        <w:pStyle w:val="aa"/>
        <w:widowControl w:val="0"/>
        <w:tabs>
          <w:tab w:val="left" w:pos="993"/>
        </w:tabs>
        <w:autoSpaceDE w:val="0"/>
        <w:autoSpaceDN w:val="0"/>
        <w:adjustRightInd w:val="0"/>
        <w:spacing w:line="276" w:lineRule="auto"/>
        <w:ind w:left="0" w:firstLine="426"/>
        <w:jc w:val="both"/>
        <w:outlineLvl w:val="3"/>
        <w:rPr>
          <w:b/>
          <w:i/>
          <w:sz w:val="28"/>
          <w:szCs w:val="28"/>
        </w:rPr>
      </w:pPr>
    </w:p>
    <w:p w:rsidR="00D77423" w:rsidRDefault="008C325A" w:rsidP="008C325A">
      <w:pPr>
        <w:pStyle w:val="aa"/>
        <w:widowControl w:val="0"/>
        <w:tabs>
          <w:tab w:val="left" w:pos="993"/>
        </w:tabs>
        <w:autoSpaceDE w:val="0"/>
        <w:autoSpaceDN w:val="0"/>
        <w:adjustRightInd w:val="0"/>
        <w:spacing w:line="276" w:lineRule="auto"/>
        <w:ind w:left="0" w:firstLine="426"/>
        <w:jc w:val="both"/>
        <w:outlineLvl w:val="3"/>
        <w:rPr>
          <w:sz w:val="28"/>
          <w:szCs w:val="28"/>
        </w:rPr>
      </w:pPr>
      <w:r w:rsidRPr="008B0319">
        <w:rPr>
          <w:b/>
          <w:i/>
          <w:sz w:val="28"/>
          <w:szCs w:val="28"/>
        </w:rPr>
        <w:t>Правопорядок и безопасность.</w:t>
      </w:r>
    </w:p>
    <w:p w:rsidR="008C325A" w:rsidRDefault="008C325A" w:rsidP="008C325A">
      <w:pPr>
        <w:pStyle w:val="aa"/>
        <w:widowControl w:val="0"/>
        <w:tabs>
          <w:tab w:val="left" w:pos="993"/>
        </w:tabs>
        <w:autoSpaceDE w:val="0"/>
        <w:autoSpaceDN w:val="0"/>
        <w:adjustRightInd w:val="0"/>
        <w:spacing w:line="276" w:lineRule="auto"/>
        <w:ind w:left="0" w:firstLine="426"/>
        <w:jc w:val="both"/>
        <w:outlineLvl w:val="3"/>
        <w:rPr>
          <w:sz w:val="28"/>
          <w:szCs w:val="28"/>
        </w:rPr>
      </w:pPr>
      <w:r w:rsidRPr="00342BA4">
        <w:rPr>
          <w:sz w:val="28"/>
          <w:szCs w:val="28"/>
        </w:rPr>
        <w:t xml:space="preserve">На территории </w:t>
      </w:r>
      <w:bookmarkStart w:id="19" w:name="_Hlk205721323"/>
      <w:r w:rsidRPr="00342BA4">
        <w:rPr>
          <w:sz w:val="28"/>
          <w:szCs w:val="28"/>
        </w:rPr>
        <w:t xml:space="preserve">городского округа </w:t>
      </w:r>
      <w:r w:rsidR="008E3CF4">
        <w:rPr>
          <w:sz w:val="28"/>
          <w:szCs w:val="28"/>
        </w:rPr>
        <w:t xml:space="preserve">«город Дагестанские Огни» </w:t>
      </w:r>
      <w:bookmarkEnd w:id="19"/>
      <w:r w:rsidRPr="00342BA4">
        <w:rPr>
          <w:sz w:val="28"/>
          <w:szCs w:val="28"/>
        </w:rPr>
        <w:t xml:space="preserve">правопорядок и безопасность осуществляются МВД России по </w:t>
      </w:r>
      <w:r w:rsidR="008E3CF4">
        <w:rPr>
          <w:sz w:val="28"/>
          <w:szCs w:val="28"/>
        </w:rPr>
        <w:t>Республике Дагестан</w:t>
      </w:r>
      <w:r w:rsidRPr="00342BA4">
        <w:rPr>
          <w:sz w:val="28"/>
          <w:szCs w:val="28"/>
        </w:rPr>
        <w:t xml:space="preserve"> Отделом полиции </w:t>
      </w:r>
      <w:r w:rsidR="005558ED">
        <w:rPr>
          <w:sz w:val="28"/>
          <w:szCs w:val="28"/>
        </w:rPr>
        <w:t>(</w:t>
      </w:r>
      <w:r w:rsidR="008E3CF4">
        <w:rPr>
          <w:sz w:val="28"/>
          <w:szCs w:val="28"/>
        </w:rPr>
        <w:t>ОМВД</w:t>
      </w:r>
      <w:r w:rsidR="00A7467D">
        <w:rPr>
          <w:sz w:val="28"/>
          <w:szCs w:val="28"/>
        </w:rPr>
        <w:t>)</w:t>
      </w:r>
      <w:r w:rsidR="008E3CF4">
        <w:rPr>
          <w:sz w:val="28"/>
          <w:szCs w:val="28"/>
        </w:rPr>
        <w:t>.</w:t>
      </w:r>
      <w:r>
        <w:rPr>
          <w:sz w:val="28"/>
          <w:szCs w:val="28"/>
        </w:rPr>
        <w:t xml:space="preserve"> Динамика осно</w:t>
      </w:r>
      <w:r w:rsidR="00A410D2">
        <w:rPr>
          <w:sz w:val="28"/>
          <w:szCs w:val="28"/>
        </w:rPr>
        <w:t xml:space="preserve">вных криминогенных показателей </w:t>
      </w:r>
      <w:r w:rsidR="008E3CF4" w:rsidRPr="00342BA4">
        <w:rPr>
          <w:sz w:val="28"/>
          <w:szCs w:val="28"/>
        </w:rPr>
        <w:t xml:space="preserve">городского округа </w:t>
      </w:r>
      <w:r w:rsidR="008E3CF4">
        <w:rPr>
          <w:sz w:val="28"/>
          <w:szCs w:val="28"/>
        </w:rPr>
        <w:t>«город Дагестанские Огни»</w:t>
      </w:r>
      <w:r>
        <w:rPr>
          <w:sz w:val="28"/>
          <w:szCs w:val="28"/>
        </w:rPr>
        <w:t xml:space="preserve"> за период 20</w:t>
      </w:r>
      <w:r w:rsidR="008E3CF4">
        <w:rPr>
          <w:sz w:val="28"/>
          <w:szCs w:val="28"/>
        </w:rPr>
        <w:t>20</w:t>
      </w:r>
      <w:r>
        <w:rPr>
          <w:sz w:val="28"/>
          <w:szCs w:val="28"/>
        </w:rPr>
        <w:t xml:space="preserve"> – 202</w:t>
      </w:r>
      <w:r w:rsidR="008E3CF4">
        <w:rPr>
          <w:sz w:val="28"/>
          <w:szCs w:val="28"/>
        </w:rPr>
        <w:t>4</w:t>
      </w:r>
      <w:r w:rsidR="00A410D2">
        <w:rPr>
          <w:sz w:val="28"/>
          <w:szCs w:val="28"/>
        </w:rPr>
        <w:t xml:space="preserve"> гг. представлена в таблице 16</w:t>
      </w:r>
      <w:r>
        <w:rPr>
          <w:sz w:val="28"/>
          <w:szCs w:val="28"/>
        </w:rPr>
        <w:t>.</w:t>
      </w:r>
    </w:p>
    <w:p w:rsidR="00587EBE" w:rsidRDefault="00587EBE" w:rsidP="008C325A">
      <w:pPr>
        <w:pStyle w:val="aa"/>
        <w:widowControl w:val="0"/>
        <w:tabs>
          <w:tab w:val="left" w:pos="993"/>
        </w:tabs>
        <w:autoSpaceDE w:val="0"/>
        <w:autoSpaceDN w:val="0"/>
        <w:adjustRightInd w:val="0"/>
        <w:spacing w:line="276" w:lineRule="auto"/>
        <w:ind w:left="0"/>
        <w:jc w:val="both"/>
        <w:outlineLvl w:val="3"/>
        <w:rPr>
          <w:szCs w:val="28"/>
        </w:rPr>
      </w:pPr>
    </w:p>
    <w:p w:rsidR="008C325A" w:rsidRPr="00587EBE" w:rsidRDefault="008C325A" w:rsidP="008C325A">
      <w:pPr>
        <w:pStyle w:val="aa"/>
        <w:widowControl w:val="0"/>
        <w:tabs>
          <w:tab w:val="left" w:pos="993"/>
        </w:tabs>
        <w:autoSpaceDE w:val="0"/>
        <w:autoSpaceDN w:val="0"/>
        <w:adjustRightInd w:val="0"/>
        <w:spacing w:line="276" w:lineRule="auto"/>
        <w:ind w:left="0"/>
        <w:jc w:val="both"/>
        <w:outlineLvl w:val="3"/>
        <w:rPr>
          <w:szCs w:val="28"/>
        </w:rPr>
      </w:pPr>
      <w:r w:rsidRPr="00587EBE">
        <w:rPr>
          <w:szCs w:val="28"/>
        </w:rPr>
        <w:t>Таблица 1</w:t>
      </w:r>
      <w:r w:rsidR="00D5514B">
        <w:rPr>
          <w:szCs w:val="28"/>
        </w:rPr>
        <w:t>6</w:t>
      </w:r>
      <w:r w:rsidRPr="00587EBE">
        <w:rPr>
          <w:szCs w:val="28"/>
        </w:rPr>
        <w:t xml:space="preserve"> – Динамика основных криминогенных показателей г</w:t>
      </w:r>
      <w:r w:rsidR="009928A1" w:rsidRPr="00587EBE">
        <w:rPr>
          <w:szCs w:val="28"/>
        </w:rPr>
        <w:t>.Дагестанские Огни</w:t>
      </w:r>
      <w:r w:rsidRPr="00587EBE">
        <w:rPr>
          <w:szCs w:val="28"/>
        </w:rPr>
        <w:t xml:space="preserve"> в период 20</w:t>
      </w:r>
      <w:r w:rsidR="008E3CF4" w:rsidRPr="00587EBE">
        <w:rPr>
          <w:szCs w:val="28"/>
        </w:rPr>
        <w:t>20</w:t>
      </w:r>
      <w:r w:rsidRPr="00587EBE">
        <w:rPr>
          <w:szCs w:val="28"/>
        </w:rPr>
        <w:t>-202</w:t>
      </w:r>
      <w:r w:rsidR="008E3CF4" w:rsidRPr="00587EBE">
        <w:rPr>
          <w:szCs w:val="28"/>
        </w:rPr>
        <w:t>4</w:t>
      </w:r>
      <w:r w:rsidRPr="00587EBE">
        <w:rPr>
          <w:szCs w:val="28"/>
        </w:rPr>
        <w:t xml:space="preserve"> гг.</w:t>
      </w:r>
    </w:p>
    <w:tbl>
      <w:tblPr>
        <w:tblW w:w="8946" w:type="dxa"/>
        <w:tblInd w:w="93" w:type="dxa"/>
        <w:tblCellMar>
          <w:left w:w="57" w:type="dxa"/>
          <w:right w:w="57" w:type="dxa"/>
        </w:tblCellMar>
        <w:tblLook w:val="04A0"/>
      </w:tblPr>
      <w:tblGrid>
        <w:gridCol w:w="3960"/>
        <w:gridCol w:w="774"/>
        <w:gridCol w:w="774"/>
        <w:gridCol w:w="774"/>
        <w:gridCol w:w="774"/>
        <w:gridCol w:w="774"/>
        <w:gridCol w:w="1403"/>
      </w:tblGrid>
      <w:tr w:rsidR="008C325A" w:rsidRPr="00C30DD9" w:rsidTr="002728C4">
        <w:trPr>
          <w:trHeight w:val="862"/>
        </w:trPr>
        <w:tc>
          <w:tcPr>
            <w:tcW w:w="3960" w:type="dxa"/>
            <w:tcBorders>
              <w:top w:val="single" w:sz="4" w:space="0" w:color="auto"/>
              <w:left w:val="single" w:sz="4" w:space="0" w:color="auto"/>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lastRenderedPageBreak/>
              <w:t>Показатель</w:t>
            </w:r>
          </w:p>
        </w:tc>
        <w:tc>
          <w:tcPr>
            <w:tcW w:w="733"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w:t>
            </w:r>
            <w:r w:rsidR="005F5729">
              <w:rPr>
                <w:b/>
                <w:color w:val="000000"/>
              </w:rPr>
              <w:t>20</w:t>
            </w:r>
            <w:r>
              <w:rPr>
                <w:b/>
                <w:color w:val="000000"/>
              </w:rPr>
              <w:t>г.</w:t>
            </w:r>
          </w:p>
        </w:tc>
        <w:tc>
          <w:tcPr>
            <w:tcW w:w="709"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w:t>
            </w:r>
            <w:r w:rsidR="005F5729">
              <w:rPr>
                <w:b/>
                <w:color w:val="000000"/>
              </w:rPr>
              <w:t>21</w:t>
            </w:r>
            <w:r>
              <w:rPr>
                <w:b/>
                <w:color w:val="000000"/>
              </w:rPr>
              <w:t>г.</w:t>
            </w:r>
          </w:p>
        </w:tc>
        <w:tc>
          <w:tcPr>
            <w:tcW w:w="709"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202</w:t>
            </w:r>
            <w:r w:rsidR="005F5729">
              <w:rPr>
                <w:b/>
                <w:color w:val="000000"/>
              </w:rPr>
              <w:t>2</w:t>
            </w:r>
            <w:r>
              <w:rPr>
                <w:b/>
                <w:color w:val="000000"/>
              </w:rPr>
              <w:t>г.</w:t>
            </w:r>
          </w:p>
        </w:tc>
        <w:tc>
          <w:tcPr>
            <w:tcW w:w="66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202</w:t>
            </w:r>
            <w:r w:rsidR="005F5729">
              <w:rPr>
                <w:b/>
                <w:color w:val="000000"/>
              </w:rPr>
              <w:t>3</w:t>
            </w:r>
            <w:r>
              <w:rPr>
                <w:b/>
                <w:color w:val="000000"/>
              </w:rPr>
              <w:t>г.</w:t>
            </w:r>
          </w:p>
        </w:tc>
        <w:tc>
          <w:tcPr>
            <w:tcW w:w="766" w:type="dxa"/>
            <w:tcBorders>
              <w:top w:val="single" w:sz="4" w:space="0" w:color="auto"/>
              <w:left w:val="nil"/>
              <w:bottom w:val="single" w:sz="4" w:space="0" w:color="auto"/>
              <w:right w:val="single" w:sz="4" w:space="0" w:color="auto"/>
            </w:tcBorders>
            <w:noWrap/>
            <w:vAlign w:val="center"/>
            <w:hideMark/>
          </w:tcPr>
          <w:p w:rsidR="008C325A" w:rsidRPr="00EB323F" w:rsidRDefault="008C325A" w:rsidP="002728C4">
            <w:pPr>
              <w:jc w:val="center"/>
              <w:rPr>
                <w:b/>
                <w:color w:val="000000"/>
              </w:rPr>
            </w:pPr>
            <w:r w:rsidRPr="00EB323F">
              <w:rPr>
                <w:b/>
                <w:color w:val="000000"/>
              </w:rPr>
              <w:t>202</w:t>
            </w:r>
            <w:r w:rsidR="005F5729">
              <w:rPr>
                <w:b/>
                <w:color w:val="000000"/>
              </w:rPr>
              <w:t>4</w:t>
            </w:r>
            <w:r>
              <w:rPr>
                <w:b/>
                <w:color w:val="000000"/>
              </w:rPr>
              <w:t>г.</w:t>
            </w:r>
          </w:p>
        </w:tc>
        <w:tc>
          <w:tcPr>
            <w:tcW w:w="1403" w:type="dxa"/>
            <w:tcBorders>
              <w:top w:val="single" w:sz="4" w:space="0" w:color="auto"/>
              <w:left w:val="nil"/>
              <w:bottom w:val="single" w:sz="4" w:space="0" w:color="auto"/>
              <w:right w:val="single" w:sz="4" w:space="0" w:color="auto"/>
            </w:tcBorders>
            <w:vAlign w:val="center"/>
            <w:hideMark/>
          </w:tcPr>
          <w:p w:rsidR="008C325A" w:rsidRPr="00EB323F" w:rsidRDefault="008C325A" w:rsidP="002728C4">
            <w:pPr>
              <w:jc w:val="center"/>
              <w:rPr>
                <w:b/>
                <w:color w:val="000000"/>
              </w:rPr>
            </w:pPr>
            <w:r w:rsidRPr="00EB323F">
              <w:rPr>
                <w:b/>
                <w:color w:val="000000"/>
              </w:rPr>
              <w:t>Прирост за период, %</w:t>
            </w:r>
          </w:p>
        </w:tc>
      </w:tr>
      <w:tr w:rsidR="008C325A" w:rsidRPr="00C30DD9" w:rsidTr="002728C4">
        <w:trPr>
          <w:trHeight w:val="528"/>
        </w:trPr>
        <w:tc>
          <w:tcPr>
            <w:tcW w:w="3960" w:type="dxa"/>
            <w:tcBorders>
              <w:top w:val="nil"/>
              <w:left w:val="single" w:sz="4" w:space="0" w:color="auto"/>
              <w:bottom w:val="single" w:sz="4" w:space="0" w:color="auto"/>
              <w:right w:val="single" w:sz="4" w:space="0" w:color="auto"/>
            </w:tcBorders>
            <w:vAlign w:val="center"/>
            <w:hideMark/>
          </w:tcPr>
          <w:p w:rsidR="008C325A" w:rsidRPr="00C30DD9" w:rsidRDefault="008C325A" w:rsidP="002728C4">
            <w:pPr>
              <w:rPr>
                <w:color w:val="000000"/>
              </w:rPr>
            </w:pPr>
            <w:r w:rsidRPr="00C30DD9">
              <w:rPr>
                <w:color w:val="000000"/>
              </w:rPr>
              <w:t>Число зарегистрированных преступлений, ед.</w:t>
            </w:r>
          </w:p>
        </w:tc>
        <w:tc>
          <w:tcPr>
            <w:tcW w:w="733"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81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127</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116</w:t>
            </w:r>
          </w:p>
        </w:tc>
        <w:tc>
          <w:tcPr>
            <w:tcW w:w="6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121</w:t>
            </w:r>
          </w:p>
        </w:tc>
        <w:tc>
          <w:tcPr>
            <w:tcW w:w="7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105</w:t>
            </w:r>
          </w:p>
        </w:tc>
        <w:tc>
          <w:tcPr>
            <w:tcW w:w="1403" w:type="dxa"/>
            <w:tcBorders>
              <w:top w:val="nil"/>
              <w:left w:val="nil"/>
              <w:bottom w:val="single" w:sz="4" w:space="0" w:color="auto"/>
              <w:right w:val="single" w:sz="4" w:space="0" w:color="auto"/>
            </w:tcBorders>
            <w:noWrap/>
            <w:vAlign w:val="center"/>
            <w:hideMark/>
          </w:tcPr>
          <w:p w:rsidR="008C325A" w:rsidRPr="00C30DD9" w:rsidRDefault="000B4FAF" w:rsidP="002728C4">
            <w:pPr>
              <w:jc w:val="center"/>
            </w:pPr>
            <w:r>
              <w:t>29,6</w:t>
            </w:r>
          </w:p>
        </w:tc>
      </w:tr>
      <w:tr w:rsidR="008C325A" w:rsidRPr="00C30DD9" w:rsidTr="002728C4">
        <w:trPr>
          <w:trHeight w:val="792"/>
        </w:trPr>
        <w:tc>
          <w:tcPr>
            <w:tcW w:w="3960" w:type="dxa"/>
            <w:tcBorders>
              <w:top w:val="nil"/>
              <w:left w:val="single" w:sz="4" w:space="0" w:color="auto"/>
              <w:bottom w:val="single" w:sz="4" w:space="0" w:color="auto"/>
              <w:right w:val="single" w:sz="4" w:space="0" w:color="auto"/>
            </w:tcBorders>
            <w:vAlign w:val="center"/>
            <w:hideMark/>
          </w:tcPr>
          <w:p w:rsidR="008C325A" w:rsidRPr="00C30DD9" w:rsidRDefault="008C325A" w:rsidP="002728C4">
            <w:pPr>
              <w:rPr>
                <w:color w:val="000000"/>
              </w:rPr>
            </w:pPr>
            <w:r w:rsidRPr="00C30DD9">
              <w:rPr>
                <w:color w:val="000000"/>
              </w:rPr>
              <w:t>Число преступлений, совершенных несовершеннолетними или при их соучастии, ед.</w:t>
            </w:r>
          </w:p>
        </w:tc>
        <w:tc>
          <w:tcPr>
            <w:tcW w:w="733" w:type="dxa"/>
            <w:tcBorders>
              <w:top w:val="nil"/>
              <w:left w:val="nil"/>
              <w:bottom w:val="single" w:sz="4" w:space="0" w:color="auto"/>
              <w:right w:val="single" w:sz="4" w:space="0" w:color="auto"/>
            </w:tcBorders>
            <w:shd w:val="clear" w:color="000000" w:fill="FFFFFF"/>
            <w:noWrap/>
            <w:vAlign w:val="center"/>
            <w:hideMark/>
          </w:tcPr>
          <w:p w:rsidR="008C325A" w:rsidRPr="00C30DD9" w:rsidRDefault="008C325A" w:rsidP="002728C4">
            <w:pPr>
              <w:jc w:val="center"/>
            </w:pPr>
            <w:r w:rsidRPr="00C30DD9">
              <w:t>3</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2</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9</w:t>
            </w:r>
          </w:p>
        </w:tc>
        <w:tc>
          <w:tcPr>
            <w:tcW w:w="6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8</w:t>
            </w:r>
          </w:p>
        </w:tc>
        <w:tc>
          <w:tcPr>
            <w:tcW w:w="7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3</w:t>
            </w:r>
          </w:p>
        </w:tc>
        <w:tc>
          <w:tcPr>
            <w:tcW w:w="1403" w:type="dxa"/>
            <w:tcBorders>
              <w:top w:val="nil"/>
              <w:left w:val="nil"/>
              <w:bottom w:val="single" w:sz="4" w:space="0" w:color="auto"/>
              <w:right w:val="single" w:sz="4" w:space="0" w:color="auto"/>
            </w:tcBorders>
            <w:noWrap/>
            <w:vAlign w:val="center"/>
            <w:hideMark/>
          </w:tcPr>
          <w:p w:rsidR="008C325A" w:rsidRPr="00C30DD9" w:rsidRDefault="000B4FAF" w:rsidP="002728C4">
            <w:pPr>
              <w:jc w:val="center"/>
            </w:pPr>
            <w:r>
              <w:t>-</w:t>
            </w:r>
          </w:p>
        </w:tc>
      </w:tr>
      <w:tr w:rsidR="008C325A" w:rsidRPr="00C30DD9" w:rsidTr="002728C4">
        <w:trPr>
          <w:trHeight w:val="756"/>
        </w:trPr>
        <w:tc>
          <w:tcPr>
            <w:tcW w:w="3960" w:type="dxa"/>
            <w:tcBorders>
              <w:top w:val="nil"/>
              <w:left w:val="single" w:sz="4" w:space="0" w:color="auto"/>
              <w:bottom w:val="single" w:sz="4" w:space="0" w:color="auto"/>
              <w:right w:val="single" w:sz="4" w:space="0" w:color="auto"/>
            </w:tcBorders>
            <w:vAlign w:val="center"/>
            <w:hideMark/>
          </w:tcPr>
          <w:p w:rsidR="008C325A" w:rsidRPr="00C30DD9" w:rsidRDefault="008C325A" w:rsidP="002728C4">
            <w:pPr>
              <w:rPr>
                <w:color w:val="000000"/>
              </w:rPr>
            </w:pPr>
            <w:r w:rsidRPr="00C30DD9">
              <w:rPr>
                <w:color w:val="000000"/>
              </w:rPr>
              <w:t>Зарегистрировано преступлений, ед. (в расчете на 100 тыс. человек населения)</w:t>
            </w:r>
          </w:p>
        </w:tc>
        <w:tc>
          <w:tcPr>
            <w:tcW w:w="733"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274,6</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421,6</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385,1</w:t>
            </w:r>
          </w:p>
        </w:tc>
        <w:tc>
          <w:tcPr>
            <w:tcW w:w="6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379,1</w:t>
            </w:r>
          </w:p>
        </w:tc>
        <w:tc>
          <w:tcPr>
            <w:tcW w:w="7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317,53</w:t>
            </w:r>
          </w:p>
        </w:tc>
        <w:tc>
          <w:tcPr>
            <w:tcW w:w="1403" w:type="dxa"/>
            <w:tcBorders>
              <w:top w:val="nil"/>
              <w:left w:val="nil"/>
              <w:bottom w:val="single" w:sz="4" w:space="0" w:color="auto"/>
              <w:right w:val="single" w:sz="4" w:space="0" w:color="auto"/>
            </w:tcBorders>
            <w:noWrap/>
            <w:vAlign w:val="center"/>
            <w:hideMark/>
          </w:tcPr>
          <w:p w:rsidR="008C325A" w:rsidRPr="00C30DD9" w:rsidRDefault="001E7F06" w:rsidP="001E7F06">
            <w:pPr>
              <w:jc w:val="center"/>
            </w:pPr>
            <w:r>
              <w:t>15,6</w:t>
            </w:r>
          </w:p>
        </w:tc>
      </w:tr>
      <w:tr w:rsidR="008C325A" w:rsidRPr="00C30DD9" w:rsidTr="002728C4">
        <w:trPr>
          <w:trHeight w:val="732"/>
        </w:trPr>
        <w:tc>
          <w:tcPr>
            <w:tcW w:w="3960" w:type="dxa"/>
            <w:tcBorders>
              <w:top w:val="nil"/>
              <w:left w:val="single" w:sz="4" w:space="0" w:color="auto"/>
              <w:bottom w:val="single" w:sz="4" w:space="0" w:color="auto"/>
              <w:right w:val="single" w:sz="4" w:space="0" w:color="auto"/>
            </w:tcBorders>
            <w:vAlign w:val="center"/>
            <w:hideMark/>
          </w:tcPr>
          <w:p w:rsidR="008C325A" w:rsidRPr="00C30DD9" w:rsidRDefault="008C325A" w:rsidP="002728C4">
            <w:pPr>
              <w:rPr>
                <w:color w:val="000000"/>
              </w:rPr>
            </w:pPr>
            <w:r w:rsidRPr="00C30DD9">
              <w:rPr>
                <w:color w:val="000000"/>
              </w:rPr>
              <w:t>Выявлено лиц, совершивших преступления, чел. (в расчете на 100 тыс. жителей)</w:t>
            </w:r>
          </w:p>
        </w:tc>
        <w:tc>
          <w:tcPr>
            <w:tcW w:w="733"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243,61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273,24</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242,36</w:t>
            </w:r>
          </w:p>
        </w:tc>
        <w:tc>
          <w:tcPr>
            <w:tcW w:w="6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322,94</w:t>
            </w:r>
          </w:p>
        </w:tc>
        <w:tc>
          <w:tcPr>
            <w:tcW w:w="7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225,75</w:t>
            </w:r>
          </w:p>
        </w:tc>
        <w:tc>
          <w:tcPr>
            <w:tcW w:w="1403" w:type="dxa"/>
            <w:tcBorders>
              <w:top w:val="nil"/>
              <w:left w:val="nil"/>
              <w:bottom w:val="single" w:sz="4" w:space="0" w:color="auto"/>
              <w:right w:val="single" w:sz="4" w:space="0" w:color="auto"/>
            </w:tcBorders>
            <w:noWrap/>
            <w:vAlign w:val="center"/>
            <w:hideMark/>
          </w:tcPr>
          <w:p w:rsidR="008C325A" w:rsidRPr="00C30DD9" w:rsidRDefault="001E7F06" w:rsidP="001E7F06">
            <w:pPr>
              <w:jc w:val="center"/>
            </w:pPr>
            <w:r>
              <w:t>-7,33</w:t>
            </w:r>
          </w:p>
        </w:tc>
      </w:tr>
      <w:tr w:rsidR="008C325A" w:rsidRPr="00C30DD9" w:rsidTr="002728C4">
        <w:trPr>
          <w:trHeight w:val="288"/>
        </w:trPr>
        <w:tc>
          <w:tcPr>
            <w:tcW w:w="3960" w:type="dxa"/>
            <w:tcBorders>
              <w:top w:val="nil"/>
              <w:left w:val="single" w:sz="4" w:space="0" w:color="auto"/>
              <w:bottom w:val="single" w:sz="4" w:space="0" w:color="auto"/>
              <w:right w:val="single" w:sz="4" w:space="0" w:color="auto"/>
            </w:tcBorders>
            <w:vAlign w:val="center"/>
            <w:hideMark/>
          </w:tcPr>
          <w:p w:rsidR="008C325A" w:rsidRPr="00C30DD9" w:rsidRDefault="008C325A" w:rsidP="002728C4">
            <w:pPr>
              <w:rPr>
                <w:color w:val="000000"/>
              </w:rPr>
            </w:pPr>
            <w:r w:rsidRPr="00C30DD9">
              <w:rPr>
                <w:color w:val="000000"/>
              </w:rPr>
              <w:t>Раскрываемость преступлений, %</w:t>
            </w:r>
          </w:p>
        </w:tc>
        <w:tc>
          <w:tcPr>
            <w:tcW w:w="733"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86,1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88,9</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91,1</w:t>
            </w:r>
          </w:p>
        </w:tc>
        <w:tc>
          <w:tcPr>
            <w:tcW w:w="6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92,4</w:t>
            </w:r>
          </w:p>
        </w:tc>
        <w:tc>
          <w:tcPr>
            <w:tcW w:w="766" w:type="dxa"/>
            <w:tcBorders>
              <w:top w:val="nil"/>
              <w:left w:val="nil"/>
              <w:bottom w:val="single" w:sz="4" w:space="0" w:color="auto"/>
              <w:right w:val="single" w:sz="4" w:space="0" w:color="auto"/>
            </w:tcBorders>
            <w:shd w:val="clear" w:color="000000" w:fill="FFFFFF"/>
            <w:noWrap/>
            <w:vAlign w:val="center"/>
            <w:hideMark/>
          </w:tcPr>
          <w:p w:rsidR="008C325A" w:rsidRPr="00C30DD9" w:rsidRDefault="009E0FCD" w:rsidP="002728C4">
            <w:pPr>
              <w:jc w:val="center"/>
            </w:pPr>
            <w:r>
              <w:t>87,3</w:t>
            </w:r>
          </w:p>
        </w:tc>
        <w:tc>
          <w:tcPr>
            <w:tcW w:w="1403" w:type="dxa"/>
            <w:tcBorders>
              <w:top w:val="nil"/>
              <w:left w:val="nil"/>
              <w:bottom w:val="single" w:sz="4" w:space="0" w:color="auto"/>
              <w:right w:val="single" w:sz="4" w:space="0" w:color="auto"/>
            </w:tcBorders>
            <w:noWrap/>
            <w:vAlign w:val="center"/>
            <w:hideMark/>
          </w:tcPr>
          <w:p w:rsidR="008C325A" w:rsidRPr="00C30DD9" w:rsidRDefault="001E7F06" w:rsidP="002728C4">
            <w:pPr>
              <w:jc w:val="center"/>
            </w:pPr>
            <w:r>
              <w:t>1,39</w:t>
            </w:r>
          </w:p>
        </w:tc>
      </w:tr>
    </w:tbl>
    <w:p w:rsidR="000F778B" w:rsidRDefault="001E7F06" w:rsidP="008C325A">
      <w:pPr>
        <w:tabs>
          <w:tab w:val="left" w:pos="1056"/>
        </w:tabs>
        <w:spacing w:line="276" w:lineRule="auto"/>
        <w:jc w:val="both"/>
        <w:rPr>
          <w:i/>
          <w:sz w:val="22"/>
          <w:szCs w:val="28"/>
        </w:rPr>
      </w:pPr>
      <w:r>
        <w:rPr>
          <w:i/>
          <w:sz w:val="22"/>
          <w:szCs w:val="28"/>
        </w:rPr>
        <w:t>Источник:ОМВД России по г. Дагестанские Огни</w:t>
      </w:r>
    </w:p>
    <w:p w:rsidR="00F777EA" w:rsidRDefault="00F777EA" w:rsidP="008C325A">
      <w:pPr>
        <w:spacing w:line="276" w:lineRule="auto"/>
        <w:ind w:firstLine="426"/>
        <w:jc w:val="both"/>
        <w:rPr>
          <w:sz w:val="28"/>
          <w:szCs w:val="28"/>
        </w:rPr>
      </w:pPr>
    </w:p>
    <w:p w:rsidR="008C325A" w:rsidRPr="00D92DB8" w:rsidRDefault="008C325A" w:rsidP="008C325A">
      <w:pPr>
        <w:spacing w:line="276" w:lineRule="auto"/>
        <w:ind w:firstLine="426"/>
        <w:jc w:val="both"/>
        <w:rPr>
          <w:sz w:val="28"/>
          <w:szCs w:val="28"/>
        </w:rPr>
      </w:pPr>
      <w:r w:rsidRPr="00D92DB8">
        <w:rPr>
          <w:sz w:val="28"/>
          <w:szCs w:val="28"/>
        </w:rPr>
        <w:t xml:space="preserve">За рассматриваемый период число зарегистрированных преступлений на территории муниципального образования </w:t>
      </w:r>
      <w:r w:rsidR="00587EBE">
        <w:rPr>
          <w:sz w:val="28"/>
          <w:szCs w:val="28"/>
        </w:rPr>
        <w:t>увелич</w:t>
      </w:r>
      <w:r w:rsidRPr="00D92DB8">
        <w:rPr>
          <w:sz w:val="28"/>
          <w:szCs w:val="28"/>
        </w:rPr>
        <w:t xml:space="preserve">илось на </w:t>
      </w:r>
      <w:r w:rsidR="00587EBE">
        <w:rPr>
          <w:sz w:val="28"/>
          <w:szCs w:val="28"/>
        </w:rPr>
        <w:t>29,6</w:t>
      </w:r>
      <w:r w:rsidRPr="00D92DB8">
        <w:rPr>
          <w:sz w:val="28"/>
          <w:szCs w:val="28"/>
        </w:rPr>
        <w:t>% и составила по итогам 202</w:t>
      </w:r>
      <w:r w:rsidR="00462D3C">
        <w:rPr>
          <w:sz w:val="28"/>
          <w:szCs w:val="28"/>
        </w:rPr>
        <w:t>4</w:t>
      </w:r>
      <w:r w:rsidRPr="00D92DB8">
        <w:rPr>
          <w:sz w:val="28"/>
          <w:szCs w:val="28"/>
        </w:rPr>
        <w:t xml:space="preserve"> г. </w:t>
      </w:r>
      <w:r w:rsidR="00587EBE">
        <w:rPr>
          <w:sz w:val="28"/>
          <w:szCs w:val="28"/>
        </w:rPr>
        <w:t>105</w:t>
      </w:r>
      <w:r w:rsidRPr="00D92DB8">
        <w:rPr>
          <w:sz w:val="28"/>
          <w:szCs w:val="28"/>
        </w:rPr>
        <w:t xml:space="preserve"> ед. </w:t>
      </w:r>
      <w:r w:rsidR="00DD0EF2">
        <w:rPr>
          <w:sz w:val="28"/>
          <w:szCs w:val="28"/>
        </w:rPr>
        <w:t>Также</w:t>
      </w:r>
      <w:r w:rsidRPr="00D92DB8">
        <w:rPr>
          <w:sz w:val="28"/>
          <w:szCs w:val="28"/>
        </w:rPr>
        <w:t xml:space="preserve"> отмечается рост числа зарегистрированных преступлений </w:t>
      </w:r>
      <w:r w:rsidR="00BA31C0" w:rsidRPr="00D92DB8">
        <w:rPr>
          <w:sz w:val="28"/>
          <w:szCs w:val="28"/>
        </w:rPr>
        <w:t>в расчет</w:t>
      </w:r>
      <w:r w:rsidR="00170644">
        <w:rPr>
          <w:sz w:val="28"/>
          <w:szCs w:val="28"/>
        </w:rPr>
        <w:t>е</w:t>
      </w:r>
      <w:r w:rsidRPr="00D92DB8">
        <w:rPr>
          <w:sz w:val="28"/>
          <w:szCs w:val="28"/>
        </w:rPr>
        <w:t xml:space="preserve"> на 100 тыс. чел. населения (+</w:t>
      </w:r>
      <w:r w:rsidR="00587EBE">
        <w:rPr>
          <w:sz w:val="28"/>
          <w:szCs w:val="28"/>
        </w:rPr>
        <w:t>15,6</w:t>
      </w:r>
      <w:r w:rsidR="00DD0EF2">
        <w:rPr>
          <w:sz w:val="28"/>
          <w:szCs w:val="28"/>
        </w:rPr>
        <w:t xml:space="preserve">%), </w:t>
      </w:r>
      <w:r w:rsidRPr="00D92DB8">
        <w:rPr>
          <w:sz w:val="28"/>
          <w:szCs w:val="28"/>
        </w:rPr>
        <w:t>раскрываемост</w:t>
      </w:r>
      <w:r w:rsidR="00587EBE">
        <w:rPr>
          <w:sz w:val="28"/>
          <w:szCs w:val="28"/>
        </w:rPr>
        <w:t>ь</w:t>
      </w:r>
      <w:r w:rsidRPr="00D92DB8">
        <w:rPr>
          <w:sz w:val="28"/>
          <w:szCs w:val="28"/>
        </w:rPr>
        <w:t xml:space="preserve"> преступлений </w:t>
      </w:r>
      <w:r w:rsidR="00587EBE">
        <w:rPr>
          <w:sz w:val="28"/>
          <w:szCs w:val="28"/>
        </w:rPr>
        <w:t>существенно не изменилась (</w:t>
      </w:r>
      <w:r w:rsidRPr="00D92DB8">
        <w:rPr>
          <w:sz w:val="28"/>
          <w:szCs w:val="28"/>
        </w:rPr>
        <w:t>в 202</w:t>
      </w:r>
      <w:r w:rsidR="00462D3C">
        <w:rPr>
          <w:sz w:val="28"/>
          <w:szCs w:val="28"/>
        </w:rPr>
        <w:t>4</w:t>
      </w:r>
      <w:r w:rsidRPr="00D92DB8">
        <w:rPr>
          <w:sz w:val="28"/>
          <w:szCs w:val="28"/>
        </w:rPr>
        <w:t xml:space="preserve"> г. -15,04%).</w:t>
      </w:r>
      <w:r w:rsidR="00587EBE">
        <w:rPr>
          <w:sz w:val="28"/>
          <w:szCs w:val="28"/>
        </w:rPr>
        <w:t>В 2022 и 2023гг. у</w:t>
      </w:r>
      <w:r w:rsidR="00BA31C0">
        <w:rPr>
          <w:sz w:val="28"/>
          <w:szCs w:val="28"/>
        </w:rPr>
        <w:t xml:space="preserve">величилось </w:t>
      </w:r>
      <w:r w:rsidR="00BA31C0" w:rsidRPr="00D92DB8">
        <w:rPr>
          <w:sz w:val="28"/>
          <w:szCs w:val="28"/>
        </w:rPr>
        <w:t>в</w:t>
      </w:r>
      <w:r w:rsidR="00587EBE">
        <w:rPr>
          <w:sz w:val="28"/>
          <w:szCs w:val="28"/>
        </w:rPr>
        <w:t>3</w:t>
      </w:r>
      <w:r>
        <w:rPr>
          <w:sz w:val="28"/>
          <w:szCs w:val="28"/>
        </w:rPr>
        <w:t xml:space="preserve"> раза </w:t>
      </w:r>
      <w:r w:rsidRPr="00342BA4">
        <w:rPr>
          <w:sz w:val="28"/>
          <w:szCs w:val="28"/>
        </w:rPr>
        <w:t xml:space="preserve">число преступлений, совершенных несовершеннолетними или при их соучастии. </w:t>
      </w:r>
      <w:r w:rsidRPr="00D92DB8">
        <w:rPr>
          <w:sz w:val="28"/>
          <w:szCs w:val="28"/>
        </w:rPr>
        <w:t>Данные факты свидетельствуют о росте напряженности криминогенной обстановки</w:t>
      </w:r>
      <w:r w:rsidR="00587EBE">
        <w:rPr>
          <w:sz w:val="28"/>
          <w:szCs w:val="28"/>
        </w:rPr>
        <w:t xml:space="preserve"> среди несовершеннолетних.</w:t>
      </w:r>
    </w:p>
    <w:p w:rsidR="0086637A" w:rsidRDefault="0086637A" w:rsidP="00A54BE2">
      <w:pPr>
        <w:spacing w:line="276" w:lineRule="auto"/>
        <w:jc w:val="both"/>
        <w:rPr>
          <w:b/>
          <w:i/>
          <w:sz w:val="28"/>
          <w:szCs w:val="28"/>
        </w:rPr>
      </w:pPr>
    </w:p>
    <w:p w:rsidR="00667300" w:rsidRDefault="008C325A" w:rsidP="008C325A">
      <w:pPr>
        <w:spacing w:line="276" w:lineRule="auto"/>
        <w:ind w:firstLine="426"/>
        <w:jc w:val="both"/>
        <w:rPr>
          <w:sz w:val="28"/>
          <w:szCs w:val="28"/>
        </w:rPr>
      </w:pPr>
      <w:r w:rsidRPr="00870631">
        <w:rPr>
          <w:b/>
          <w:i/>
          <w:sz w:val="28"/>
          <w:szCs w:val="28"/>
        </w:rPr>
        <w:t>Муниципальное имущество.</w:t>
      </w:r>
    </w:p>
    <w:p w:rsidR="008C325A" w:rsidRDefault="008C325A" w:rsidP="008C325A">
      <w:pPr>
        <w:spacing w:line="276" w:lineRule="auto"/>
        <w:ind w:firstLine="426"/>
        <w:jc w:val="both"/>
        <w:rPr>
          <w:sz w:val="28"/>
          <w:szCs w:val="28"/>
        </w:rPr>
      </w:pPr>
      <w:r w:rsidRPr="00342BA4">
        <w:rPr>
          <w:sz w:val="28"/>
          <w:szCs w:val="28"/>
        </w:rPr>
        <w:t xml:space="preserve">Городской округ </w:t>
      </w:r>
      <w:r w:rsidR="00462D3C">
        <w:rPr>
          <w:sz w:val="28"/>
          <w:szCs w:val="28"/>
        </w:rPr>
        <w:t xml:space="preserve">«город Дагестанские Огни» </w:t>
      </w:r>
      <w:r w:rsidRPr="00342BA4">
        <w:rPr>
          <w:sz w:val="28"/>
          <w:szCs w:val="28"/>
        </w:rPr>
        <w:t xml:space="preserve">самостоятельно владеет, пользуется и распоряжается муниципальным имуществом в соответствии с действующим законодательством и принимаемыми муниципальными правовыми актами органов местного самоуправления. </w:t>
      </w:r>
    </w:p>
    <w:p w:rsidR="008C325A" w:rsidRDefault="008C325A" w:rsidP="008C325A">
      <w:pPr>
        <w:spacing w:line="276" w:lineRule="auto"/>
        <w:ind w:firstLine="426"/>
        <w:jc w:val="both"/>
        <w:rPr>
          <w:sz w:val="28"/>
          <w:szCs w:val="28"/>
        </w:rPr>
      </w:pPr>
      <w:r w:rsidRPr="00342BA4">
        <w:rPr>
          <w:sz w:val="28"/>
          <w:szCs w:val="28"/>
        </w:rPr>
        <w:t>Эффективная система управления земельными ресурсами в г</w:t>
      </w:r>
      <w:r>
        <w:rPr>
          <w:sz w:val="28"/>
          <w:szCs w:val="28"/>
        </w:rPr>
        <w:t xml:space="preserve">ородском округе </w:t>
      </w:r>
      <w:r w:rsidR="00462D3C">
        <w:rPr>
          <w:sz w:val="28"/>
          <w:szCs w:val="28"/>
        </w:rPr>
        <w:t xml:space="preserve">«город Дагестанские Огни» </w:t>
      </w:r>
      <w:r w:rsidRPr="00342BA4">
        <w:rPr>
          <w:sz w:val="28"/>
          <w:szCs w:val="28"/>
        </w:rPr>
        <w:t>может создать основу высоких темпов развития территории.</w:t>
      </w:r>
      <w:r>
        <w:rPr>
          <w:sz w:val="28"/>
          <w:szCs w:val="28"/>
        </w:rPr>
        <w:t xml:space="preserve"> Показатели управления земельным и</w:t>
      </w:r>
      <w:r w:rsidR="00170644">
        <w:rPr>
          <w:sz w:val="28"/>
          <w:szCs w:val="28"/>
        </w:rPr>
        <w:t>муществом приведены в табл. 17</w:t>
      </w:r>
      <w:r>
        <w:rPr>
          <w:sz w:val="28"/>
          <w:szCs w:val="28"/>
        </w:rPr>
        <w:t>.</w:t>
      </w:r>
    </w:p>
    <w:p w:rsidR="0052200D" w:rsidRDefault="0052200D" w:rsidP="008C325A">
      <w:pPr>
        <w:spacing w:line="276" w:lineRule="auto"/>
        <w:jc w:val="both"/>
        <w:rPr>
          <w:szCs w:val="28"/>
        </w:rPr>
      </w:pPr>
    </w:p>
    <w:p w:rsidR="008C325A" w:rsidRPr="0052200D" w:rsidRDefault="008C325A" w:rsidP="008C325A">
      <w:pPr>
        <w:spacing w:line="276" w:lineRule="auto"/>
        <w:jc w:val="both"/>
        <w:rPr>
          <w:szCs w:val="28"/>
        </w:rPr>
      </w:pPr>
      <w:r w:rsidRPr="0086637A">
        <w:rPr>
          <w:szCs w:val="28"/>
        </w:rPr>
        <w:t>Таблица 1</w:t>
      </w:r>
      <w:r w:rsidR="00D5514B" w:rsidRPr="0086637A">
        <w:rPr>
          <w:szCs w:val="28"/>
        </w:rPr>
        <w:t>7</w:t>
      </w:r>
      <w:r w:rsidRPr="0086637A">
        <w:rPr>
          <w:szCs w:val="28"/>
        </w:rPr>
        <w:t xml:space="preserve"> – Показатели </w:t>
      </w:r>
      <w:r w:rsidRPr="0052200D">
        <w:rPr>
          <w:szCs w:val="28"/>
        </w:rPr>
        <w:t>управления земельным имуществом за период 20</w:t>
      </w:r>
      <w:r w:rsidR="00462D3C" w:rsidRPr="0052200D">
        <w:rPr>
          <w:szCs w:val="28"/>
        </w:rPr>
        <w:t>20</w:t>
      </w:r>
      <w:r w:rsidRPr="0052200D">
        <w:rPr>
          <w:szCs w:val="28"/>
        </w:rPr>
        <w:t xml:space="preserve"> – 202</w:t>
      </w:r>
      <w:r w:rsidR="00462D3C" w:rsidRPr="0052200D">
        <w:rPr>
          <w:szCs w:val="28"/>
        </w:rPr>
        <w:t>4</w:t>
      </w:r>
      <w:r w:rsidRPr="0052200D">
        <w:rPr>
          <w:szCs w:val="28"/>
        </w:rPr>
        <w:t>гг.</w:t>
      </w:r>
    </w:p>
    <w:tbl>
      <w:tblPr>
        <w:tblW w:w="9397" w:type="dxa"/>
        <w:tblInd w:w="93" w:type="dxa"/>
        <w:tblCellMar>
          <w:left w:w="57" w:type="dxa"/>
          <w:right w:w="57" w:type="dxa"/>
        </w:tblCellMar>
        <w:tblLook w:val="04A0"/>
      </w:tblPr>
      <w:tblGrid>
        <w:gridCol w:w="4551"/>
        <w:gridCol w:w="774"/>
        <w:gridCol w:w="774"/>
        <w:gridCol w:w="774"/>
        <w:gridCol w:w="774"/>
        <w:gridCol w:w="774"/>
        <w:gridCol w:w="1276"/>
      </w:tblGrid>
      <w:tr w:rsidR="008C325A" w:rsidRPr="00106D8E" w:rsidTr="002728C4">
        <w:trPr>
          <w:trHeight w:val="687"/>
        </w:trPr>
        <w:tc>
          <w:tcPr>
            <w:tcW w:w="45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325A" w:rsidRPr="00EB323F" w:rsidRDefault="008C325A" w:rsidP="002728C4">
            <w:pPr>
              <w:jc w:val="center"/>
              <w:rPr>
                <w:b/>
              </w:rPr>
            </w:pPr>
            <w:r w:rsidRPr="00EB323F">
              <w:rPr>
                <w:b/>
              </w:rPr>
              <w:t>Показатель</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323F" w:rsidRDefault="008C325A" w:rsidP="002728C4">
            <w:pPr>
              <w:jc w:val="center"/>
              <w:rPr>
                <w:b/>
              </w:rPr>
            </w:pPr>
            <w:r w:rsidRPr="00EB323F">
              <w:rPr>
                <w:b/>
              </w:rPr>
              <w:t>20</w:t>
            </w:r>
            <w:r w:rsidR="00166155">
              <w:rPr>
                <w:b/>
              </w:rPr>
              <w:t>20</w:t>
            </w:r>
            <w:r>
              <w:rPr>
                <w:b/>
              </w:rPr>
              <w:t>г.</w:t>
            </w:r>
          </w:p>
        </w:tc>
        <w:tc>
          <w:tcPr>
            <w:tcW w:w="736"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323F" w:rsidRDefault="008C325A" w:rsidP="002728C4">
            <w:pPr>
              <w:jc w:val="center"/>
              <w:rPr>
                <w:b/>
              </w:rPr>
            </w:pPr>
            <w:r w:rsidRPr="00EB323F">
              <w:rPr>
                <w:b/>
              </w:rPr>
              <w:t>20</w:t>
            </w:r>
            <w:r w:rsidR="00166155">
              <w:rPr>
                <w:b/>
              </w:rPr>
              <w:t>21</w:t>
            </w:r>
            <w:r>
              <w:rPr>
                <w:b/>
              </w:rPr>
              <w:t>г.</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323F" w:rsidRDefault="008C325A" w:rsidP="002728C4">
            <w:pPr>
              <w:jc w:val="center"/>
              <w:rPr>
                <w:b/>
              </w:rPr>
            </w:pPr>
            <w:r w:rsidRPr="00EB323F">
              <w:rPr>
                <w:b/>
              </w:rPr>
              <w:t>202</w:t>
            </w:r>
            <w:r w:rsidR="00166155">
              <w:rPr>
                <w:b/>
              </w:rPr>
              <w:t>2</w:t>
            </w:r>
            <w:r>
              <w:rPr>
                <w:b/>
              </w:rPr>
              <w:t>г.</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323F" w:rsidRDefault="008C325A" w:rsidP="002728C4">
            <w:pPr>
              <w:jc w:val="center"/>
              <w:rPr>
                <w:b/>
              </w:rPr>
            </w:pPr>
            <w:r w:rsidRPr="00EB323F">
              <w:rPr>
                <w:b/>
              </w:rPr>
              <w:t>202</w:t>
            </w:r>
            <w:r w:rsidR="00166155">
              <w:rPr>
                <w:b/>
              </w:rPr>
              <w:t>3</w:t>
            </w:r>
            <w:r>
              <w:rPr>
                <w:b/>
              </w:rPr>
              <w:t>г.</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8C325A" w:rsidRPr="00EB323F" w:rsidRDefault="008C325A" w:rsidP="002728C4">
            <w:pPr>
              <w:jc w:val="center"/>
              <w:rPr>
                <w:b/>
              </w:rPr>
            </w:pPr>
            <w:r w:rsidRPr="00EB323F">
              <w:rPr>
                <w:b/>
              </w:rPr>
              <w:t>202</w:t>
            </w:r>
            <w:r w:rsidR="00166155">
              <w:rPr>
                <w:b/>
              </w:rPr>
              <w:t>4</w:t>
            </w:r>
            <w:r>
              <w:rPr>
                <w:b/>
              </w:rPr>
              <w:t>г.</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8C325A" w:rsidRPr="00EB323F" w:rsidRDefault="008C325A" w:rsidP="002728C4">
            <w:pPr>
              <w:jc w:val="center"/>
              <w:rPr>
                <w:b/>
              </w:rPr>
            </w:pPr>
            <w:r w:rsidRPr="00EB323F">
              <w:rPr>
                <w:b/>
              </w:rPr>
              <w:t>Прирост за период, % (п.п)</w:t>
            </w:r>
          </w:p>
        </w:tc>
      </w:tr>
      <w:tr w:rsidR="008C325A" w:rsidRPr="00106D8E" w:rsidTr="002728C4">
        <w:trPr>
          <w:trHeight w:val="273"/>
        </w:trPr>
        <w:tc>
          <w:tcPr>
            <w:tcW w:w="4551" w:type="dxa"/>
            <w:tcBorders>
              <w:top w:val="nil"/>
              <w:left w:val="single" w:sz="4" w:space="0" w:color="auto"/>
              <w:bottom w:val="single" w:sz="4" w:space="0" w:color="auto"/>
              <w:right w:val="single" w:sz="4" w:space="0" w:color="auto"/>
            </w:tcBorders>
            <w:shd w:val="clear" w:color="000000" w:fill="FFFFFF"/>
            <w:hideMark/>
          </w:tcPr>
          <w:p w:rsidR="008C325A" w:rsidRPr="00106D8E" w:rsidRDefault="008C325A" w:rsidP="002728C4">
            <w:r w:rsidRPr="00106D8E">
              <w:t>Договоры аренд земельных участ</w:t>
            </w:r>
            <w:r>
              <w:t xml:space="preserve">ков, </w:t>
            </w:r>
            <w:r w:rsidRPr="00106D8E">
              <w:t>ед.</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21</w:t>
            </w:r>
          </w:p>
        </w:tc>
        <w:tc>
          <w:tcPr>
            <w:tcW w:w="736"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21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28</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33</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35</w:t>
            </w:r>
          </w:p>
        </w:tc>
        <w:tc>
          <w:tcPr>
            <w:tcW w:w="1276" w:type="dxa"/>
            <w:tcBorders>
              <w:top w:val="nil"/>
              <w:left w:val="nil"/>
              <w:bottom w:val="single" w:sz="4" w:space="0" w:color="auto"/>
              <w:right w:val="single" w:sz="4" w:space="0" w:color="auto"/>
            </w:tcBorders>
            <w:shd w:val="clear" w:color="000000" w:fill="FFFFFF"/>
            <w:noWrap/>
            <w:vAlign w:val="center"/>
            <w:hideMark/>
          </w:tcPr>
          <w:p w:rsidR="008C325A" w:rsidRPr="00106D8E" w:rsidRDefault="00393316" w:rsidP="002728C4">
            <w:pPr>
              <w:jc w:val="center"/>
            </w:pPr>
            <w:r>
              <w:t>66,6</w:t>
            </w:r>
          </w:p>
        </w:tc>
      </w:tr>
      <w:tr w:rsidR="008C325A" w:rsidRPr="00106D8E" w:rsidTr="002728C4">
        <w:trPr>
          <w:trHeight w:val="595"/>
        </w:trPr>
        <w:tc>
          <w:tcPr>
            <w:tcW w:w="4551" w:type="dxa"/>
            <w:tcBorders>
              <w:top w:val="nil"/>
              <w:left w:val="single" w:sz="4" w:space="0" w:color="auto"/>
              <w:bottom w:val="single" w:sz="4" w:space="0" w:color="auto"/>
              <w:right w:val="single" w:sz="4" w:space="0" w:color="auto"/>
            </w:tcBorders>
            <w:shd w:val="clear" w:color="000000" w:fill="FFFFFF"/>
            <w:hideMark/>
          </w:tcPr>
          <w:p w:rsidR="008C325A" w:rsidRPr="00106D8E" w:rsidRDefault="008C325A" w:rsidP="002728C4">
            <w:r w:rsidRPr="00106D8E">
              <w:t>Договоры купли-продажа земельных участков</w:t>
            </w:r>
            <w:r>
              <w:t>, ед.</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31</w:t>
            </w:r>
          </w:p>
        </w:tc>
        <w:tc>
          <w:tcPr>
            <w:tcW w:w="736"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39</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41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51</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31681A" w:rsidP="002728C4">
            <w:pPr>
              <w:jc w:val="center"/>
            </w:pPr>
            <w:r>
              <w:t>72</w:t>
            </w:r>
          </w:p>
        </w:tc>
        <w:tc>
          <w:tcPr>
            <w:tcW w:w="1276" w:type="dxa"/>
            <w:tcBorders>
              <w:top w:val="nil"/>
              <w:left w:val="nil"/>
              <w:bottom w:val="single" w:sz="4" w:space="0" w:color="auto"/>
              <w:right w:val="single" w:sz="4" w:space="0" w:color="auto"/>
            </w:tcBorders>
            <w:shd w:val="clear" w:color="000000" w:fill="FFFFFF"/>
            <w:noWrap/>
            <w:vAlign w:val="center"/>
            <w:hideMark/>
          </w:tcPr>
          <w:p w:rsidR="008C325A" w:rsidRPr="00106D8E" w:rsidRDefault="00393316" w:rsidP="002728C4">
            <w:pPr>
              <w:jc w:val="center"/>
            </w:pPr>
            <w:r>
              <w:t>132,3</w:t>
            </w:r>
          </w:p>
        </w:tc>
      </w:tr>
      <w:tr w:rsidR="008C325A" w:rsidRPr="00106D8E" w:rsidTr="002728C4">
        <w:trPr>
          <w:trHeight w:val="375"/>
        </w:trPr>
        <w:tc>
          <w:tcPr>
            <w:tcW w:w="4551" w:type="dxa"/>
            <w:tcBorders>
              <w:top w:val="nil"/>
              <w:left w:val="single" w:sz="4" w:space="0" w:color="auto"/>
              <w:bottom w:val="single" w:sz="4" w:space="0" w:color="auto"/>
              <w:right w:val="single" w:sz="4" w:space="0" w:color="auto"/>
            </w:tcBorders>
            <w:shd w:val="clear" w:color="000000" w:fill="FFFFFF"/>
            <w:hideMark/>
          </w:tcPr>
          <w:p w:rsidR="008C325A" w:rsidRPr="00106D8E" w:rsidRDefault="008C325A" w:rsidP="002728C4">
            <w:r w:rsidRPr="00106D8E">
              <w:t>Аренда земельных участков</w:t>
            </w:r>
            <w:r>
              <w:t>, т</w:t>
            </w:r>
            <w:r w:rsidRPr="00106D8E">
              <w:t>ыс. руб.</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675,9</w:t>
            </w:r>
          </w:p>
        </w:tc>
        <w:tc>
          <w:tcPr>
            <w:tcW w:w="736"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679,9</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1300,1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1439,2</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1331,6</w:t>
            </w:r>
          </w:p>
        </w:tc>
        <w:tc>
          <w:tcPr>
            <w:tcW w:w="1276"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97,01</w:t>
            </w:r>
          </w:p>
        </w:tc>
      </w:tr>
      <w:tr w:rsidR="008C325A" w:rsidRPr="00106D8E" w:rsidTr="002728C4">
        <w:trPr>
          <w:trHeight w:val="509"/>
        </w:trPr>
        <w:tc>
          <w:tcPr>
            <w:tcW w:w="4551" w:type="dxa"/>
            <w:tcBorders>
              <w:top w:val="nil"/>
              <w:left w:val="single" w:sz="4" w:space="0" w:color="auto"/>
              <w:bottom w:val="single" w:sz="4" w:space="0" w:color="auto"/>
              <w:right w:val="single" w:sz="4" w:space="0" w:color="auto"/>
            </w:tcBorders>
            <w:shd w:val="clear" w:color="000000" w:fill="FFFFFF"/>
            <w:hideMark/>
          </w:tcPr>
          <w:p w:rsidR="008C325A" w:rsidRPr="00106D8E" w:rsidRDefault="008C325A" w:rsidP="002728C4">
            <w:r w:rsidRPr="00106D8E">
              <w:lastRenderedPageBreak/>
              <w:t>К</w:t>
            </w:r>
            <w:r>
              <w:t xml:space="preserve">упля-продажа земельных участков, </w:t>
            </w:r>
            <w:r w:rsidRPr="00106D8E">
              <w:t>тыс. руб.</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1158,1</w:t>
            </w:r>
          </w:p>
        </w:tc>
        <w:tc>
          <w:tcPr>
            <w:tcW w:w="736"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1336,9</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1033,8</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1683,6</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3080,3</w:t>
            </w:r>
          </w:p>
        </w:tc>
        <w:tc>
          <w:tcPr>
            <w:tcW w:w="1276"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165,9</w:t>
            </w:r>
          </w:p>
        </w:tc>
      </w:tr>
      <w:tr w:rsidR="008C325A" w:rsidRPr="00106D8E" w:rsidTr="002728C4">
        <w:trPr>
          <w:trHeight w:val="1122"/>
        </w:trPr>
        <w:tc>
          <w:tcPr>
            <w:tcW w:w="4551" w:type="dxa"/>
            <w:tcBorders>
              <w:top w:val="nil"/>
              <w:left w:val="single" w:sz="4" w:space="0" w:color="auto"/>
              <w:bottom w:val="single" w:sz="4" w:space="0" w:color="auto"/>
              <w:right w:val="single" w:sz="4" w:space="0" w:color="auto"/>
            </w:tcBorders>
            <w:shd w:val="clear" w:color="000000" w:fill="FFFFFF"/>
            <w:hideMark/>
          </w:tcPr>
          <w:p w:rsidR="008C325A" w:rsidRPr="00106D8E" w:rsidRDefault="008C325A" w:rsidP="002728C4">
            <w:r w:rsidRPr="00106D8E">
              <w:t>Доля площади земельных участков, являющихся объектами налогообложения земельным налогом, в общей площади территории городского округа, %</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90</w:t>
            </w:r>
          </w:p>
        </w:tc>
        <w:tc>
          <w:tcPr>
            <w:tcW w:w="736"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91</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92</w:t>
            </w:r>
          </w:p>
        </w:tc>
        <w:tc>
          <w:tcPr>
            <w:tcW w:w="709"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E167BC">
            <w:pPr>
              <w:jc w:val="center"/>
            </w:pPr>
            <w:r>
              <w:t>93</w:t>
            </w:r>
          </w:p>
        </w:tc>
        <w:tc>
          <w:tcPr>
            <w:tcW w:w="708"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2728C4">
            <w:pPr>
              <w:jc w:val="center"/>
            </w:pPr>
            <w:r>
              <w:t>94</w:t>
            </w:r>
          </w:p>
        </w:tc>
        <w:tc>
          <w:tcPr>
            <w:tcW w:w="1276" w:type="dxa"/>
            <w:tcBorders>
              <w:top w:val="nil"/>
              <w:left w:val="nil"/>
              <w:bottom w:val="single" w:sz="4" w:space="0" w:color="auto"/>
              <w:right w:val="single" w:sz="4" w:space="0" w:color="auto"/>
            </w:tcBorders>
            <w:shd w:val="clear" w:color="000000" w:fill="FFFFFF"/>
            <w:noWrap/>
            <w:vAlign w:val="center"/>
            <w:hideMark/>
          </w:tcPr>
          <w:p w:rsidR="008C325A" w:rsidRPr="00106D8E" w:rsidRDefault="00E167BC" w:rsidP="00E167BC">
            <w:pPr>
              <w:jc w:val="center"/>
            </w:pPr>
            <w:r>
              <w:t>4,4</w:t>
            </w:r>
          </w:p>
        </w:tc>
      </w:tr>
    </w:tbl>
    <w:p w:rsidR="000F778B" w:rsidRDefault="000F778B" w:rsidP="008C325A">
      <w:pPr>
        <w:tabs>
          <w:tab w:val="left" w:pos="1056"/>
        </w:tabs>
        <w:spacing w:line="276" w:lineRule="auto"/>
        <w:jc w:val="both"/>
        <w:rPr>
          <w:i/>
          <w:sz w:val="22"/>
          <w:szCs w:val="28"/>
        </w:rPr>
      </w:pPr>
    </w:p>
    <w:p w:rsidR="008C325A" w:rsidRDefault="008C325A" w:rsidP="008C325A">
      <w:pPr>
        <w:spacing w:line="276" w:lineRule="auto"/>
        <w:ind w:firstLine="426"/>
        <w:jc w:val="both"/>
        <w:rPr>
          <w:sz w:val="28"/>
          <w:szCs w:val="28"/>
        </w:rPr>
      </w:pPr>
      <w:r w:rsidRPr="00342BA4">
        <w:rPr>
          <w:sz w:val="28"/>
          <w:szCs w:val="28"/>
        </w:rPr>
        <w:t xml:space="preserve">К числу положительных моментов, связанных с вовлечением в экономический оборот земельных ресурсов на территории </w:t>
      </w:r>
      <w:r w:rsidR="00462D3C" w:rsidRPr="00342BA4">
        <w:rPr>
          <w:sz w:val="28"/>
          <w:szCs w:val="28"/>
        </w:rPr>
        <w:t>г</w:t>
      </w:r>
      <w:r w:rsidR="00462D3C">
        <w:rPr>
          <w:sz w:val="28"/>
          <w:szCs w:val="28"/>
        </w:rPr>
        <w:t xml:space="preserve">ородского округа «город Дагестанские Огни» </w:t>
      </w:r>
      <w:r w:rsidRPr="00342BA4">
        <w:rPr>
          <w:sz w:val="28"/>
          <w:szCs w:val="28"/>
        </w:rPr>
        <w:t xml:space="preserve">является аренда и купля - продажа земельных участков. </w:t>
      </w:r>
      <w:r>
        <w:rPr>
          <w:sz w:val="28"/>
          <w:szCs w:val="28"/>
        </w:rPr>
        <w:t>За период 20</w:t>
      </w:r>
      <w:r w:rsidR="00462D3C">
        <w:rPr>
          <w:sz w:val="28"/>
          <w:szCs w:val="28"/>
        </w:rPr>
        <w:t>20</w:t>
      </w:r>
      <w:r>
        <w:rPr>
          <w:sz w:val="28"/>
          <w:szCs w:val="28"/>
        </w:rPr>
        <w:t xml:space="preserve"> – 202</w:t>
      </w:r>
      <w:r w:rsidR="00462D3C">
        <w:rPr>
          <w:sz w:val="28"/>
          <w:szCs w:val="28"/>
        </w:rPr>
        <w:t>4</w:t>
      </w:r>
      <w:r>
        <w:rPr>
          <w:sz w:val="28"/>
          <w:szCs w:val="28"/>
        </w:rPr>
        <w:t xml:space="preserve"> гг. число договоров аренды земельных участков увеличилось на </w:t>
      </w:r>
      <w:r w:rsidR="001E70EA">
        <w:rPr>
          <w:sz w:val="28"/>
          <w:szCs w:val="28"/>
        </w:rPr>
        <w:t>66,6</w:t>
      </w:r>
      <w:r>
        <w:rPr>
          <w:sz w:val="28"/>
          <w:szCs w:val="28"/>
        </w:rPr>
        <w:t>% (</w:t>
      </w:r>
      <w:r w:rsidR="001E70EA">
        <w:rPr>
          <w:sz w:val="28"/>
          <w:szCs w:val="28"/>
        </w:rPr>
        <w:t>14</w:t>
      </w:r>
      <w:r>
        <w:rPr>
          <w:sz w:val="28"/>
          <w:szCs w:val="28"/>
        </w:rPr>
        <w:t xml:space="preserve"> ед. – 202</w:t>
      </w:r>
      <w:r w:rsidR="001E70EA">
        <w:rPr>
          <w:sz w:val="28"/>
          <w:szCs w:val="28"/>
        </w:rPr>
        <w:t>4</w:t>
      </w:r>
      <w:r>
        <w:rPr>
          <w:sz w:val="28"/>
          <w:szCs w:val="28"/>
        </w:rPr>
        <w:t xml:space="preserve">г.), </w:t>
      </w:r>
      <w:r w:rsidR="001E70EA">
        <w:rPr>
          <w:sz w:val="28"/>
          <w:szCs w:val="28"/>
        </w:rPr>
        <w:t xml:space="preserve">также увеличилась </w:t>
      </w:r>
      <w:r>
        <w:rPr>
          <w:sz w:val="28"/>
          <w:szCs w:val="28"/>
        </w:rPr>
        <w:t xml:space="preserve">сумма арендных платежей на </w:t>
      </w:r>
      <w:r w:rsidR="001E70EA">
        <w:rPr>
          <w:sz w:val="28"/>
          <w:szCs w:val="28"/>
        </w:rPr>
        <w:t>97,01</w:t>
      </w:r>
      <w:r>
        <w:rPr>
          <w:sz w:val="28"/>
          <w:szCs w:val="28"/>
        </w:rPr>
        <w:t xml:space="preserve">%. В отношении купли - продажи земельных участков: существенное </w:t>
      </w:r>
      <w:r w:rsidR="001E70EA">
        <w:rPr>
          <w:sz w:val="28"/>
          <w:szCs w:val="28"/>
        </w:rPr>
        <w:t>увеличение</w:t>
      </w:r>
      <w:r>
        <w:rPr>
          <w:sz w:val="28"/>
          <w:szCs w:val="28"/>
        </w:rPr>
        <w:t xml:space="preserve"> числа договоров (</w:t>
      </w:r>
      <w:r w:rsidR="001E70EA">
        <w:rPr>
          <w:sz w:val="28"/>
          <w:szCs w:val="28"/>
        </w:rPr>
        <w:t>132,3</w:t>
      </w:r>
      <w:r>
        <w:rPr>
          <w:sz w:val="28"/>
          <w:szCs w:val="28"/>
        </w:rPr>
        <w:t xml:space="preserve">%, </w:t>
      </w:r>
      <w:r w:rsidR="001E70EA">
        <w:rPr>
          <w:sz w:val="28"/>
          <w:szCs w:val="28"/>
        </w:rPr>
        <w:t>72</w:t>
      </w:r>
      <w:r>
        <w:rPr>
          <w:sz w:val="28"/>
          <w:szCs w:val="28"/>
        </w:rPr>
        <w:t xml:space="preserve"> ед. – 202</w:t>
      </w:r>
      <w:r w:rsidR="001E70EA">
        <w:rPr>
          <w:sz w:val="28"/>
          <w:szCs w:val="28"/>
        </w:rPr>
        <w:t>4</w:t>
      </w:r>
      <w:r>
        <w:rPr>
          <w:sz w:val="28"/>
          <w:szCs w:val="28"/>
        </w:rPr>
        <w:t>г.) и рост их стоимости (+9</w:t>
      </w:r>
      <w:r w:rsidR="001E70EA">
        <w:rPr>
          <w:sz w:val="28"/>
          <w:szCs w:val="28"/>
        </w:rPr>
        <w:t>7</w:t>
      </w:r>
      <w:r>
        <w:rPr>
          <w:sz w:val="28"/>
          <w:szCs w:val="28"/>
        </w:rPr>
        <w:t>,</w:t>
      </w:r>
      <w:r w:rsidR="001E70EA">
        <w:rPr>
          <w:sz w:val="28"/>
          <w:szCs w:val="28"/>
        </w:rPr>
        <w:t>01</w:t>
      </w:r>
      <w:r>
        <w:rPr>
          <w:sz w:val="28"/>
          <w:szCs w:val="28"/>
        </w:rPr>
        <w:t xml:space="preserve">%, </w:t>
      </w:r>
      <w:r w:rsidR="001E70EA">
        <w:rPr>
          <w:sz w:val="28"/>
          <w:szCs w:val="28"/>
        </w:rPr>
        <w:t>1331,6</w:t>
      </w:r>
      <w:r>
        <w:rPr>
          <w:sz w:val="28"/>
          <w:szCs w:val="28"/>
        </w:rPr>
        <w:t xml:space="preserve"> тыс. руб. – 202</w:t>
      </w:r>
      <w:r w:rsidR="001E70EA">
        <w:rPr>
          <w:sz w:val="28"/>
          <w:szCs w:val="28"/>
        </w:rPr>
        <w:t>4</w:t>
      </w:r>
      <w:r>
        <w:rPr>
          <w:sz w:val="28"/>
          <w:szCs w:val="28"/>
        </w:rPr>
        <w:t xml:space="preserve">г.). </w:t>
      </w:r>
      <w:r w:rsidRPr="00342BA4">
        <w:rPr>
          <w:sz w:val="28"/>
          <w:szCs w:val="28"/>
        </w:rPr>
        <w:t>Большую часть договоров составляет выкуп земельных участков под зарегистрированными объектами недвиж</w:t>
      </w:r>
      <w:r>
        <w:rPr>
          <w:sz w:val="28"/>
          <w:szCs w:val="28"/>
        </w:rPr>
        <w:t>имого имущества физических л</w:t>
      </w:r>
      <w:r w:rsidRPr="00342BA4">
        <w:rPr>
          <w:sz w:val="28"/>
          <w:szCs w:val="28"/>
        </w:rPr>
        <w:t>и</w:t>
      </w:r>
      <w:r>
        <w:rPr>
          <w:sz w:val="28"/>
          <w:szCs w:val="28"/>
        </w:rPr>
        <w:t>ц</w:t>
      </w:r>
      <w:r w:rsidRPr="00342BA4">
        <w:rPr>
          <w:sz w:val="28"/>
          <w:szCs w:val="28"/>
        </w:rPr>
        <w:t>.</w:t>
      </w:r>
    </w:p>
    <w:p w:rsidR="008C325A" w:rsidRPr="00342BA4" w:rsidRDefault="008C325A" w:rsidP="008C325A">
      <w:pPr>
        <w:spacing w:line="276" w:lineRule="auto"/>
        <w:ind w:firstLine="426"/>
        <w:jc w:val="both"/>
        <w:rPr>
          <w:sz w:val="28"/>
          <w:szCs w:val="28"/>
        </w:rPr>
      </w:pPr>
      <w:r w:rsidRPr="00D40D62">
        <w:rPr>
          <w:sz w:val="28"/>
          <w:szCs w:val="28"/>
        </w:rPr>
        <w:t xml:space="preserve">Доля площади земельных участков, являющихся объектами налогообложения земельным налогом, в общей площади территории городского </w:t>
      </w:r>
      <w:r>
        <w:rPr>
          <w:sz w:val="28"/>
          <w:szCs w:val="28"/>
        </w:rPr>
        <w:t>округа в 202</w:t>
      </w:r>
      <w:r w:rsidR="00462D3C">
        <w:rPr>
          <w:sz w:val="28"/>
          <w:szCs w:val="28"/>
        </w:rPr>
        <w:t>4</w:t>
      </w:r>
      <w:r>
        <w:rPr>
          <w:sz w:val="28"/>
          <w:szCs w:val="28"/>
        </w:rPr>
        <w:t xml:space="preserve">г. составило </w:t>
      </w:r>
      <w:r w:rsidR="001E70EA">
        <w:rPr>
          <w:sz w:val="28"/>
          <w:szCs w:val="28"/>
        </w:rPr>
        <w:t>94</w:t>
      </w:r>
      <w:r w:rsidRPr="00D40D62">
        <w:rPr>
          <w:sz w:val="28"/>
          <w:szCs w:val="28"/>
        </w:rPr>
        <w:t xml:space="preserve"> %</w:t>
      </w:r>
      <w:r>
        <w:rPr>
          <w:sz w:val="28"/>
          <w:szCs w:val="28"/>
        </w:rPr>
        <w:t xml:space="preserve"> (+</w:t>
      </w:r>
      <w:r w:rsidR="001E70EA">
        <w:rPr>
          <w:sz w:val="28"/>
          <w:szCs w:val="28"/>
        </w:rPr>
        <w:t>4,4%</w:t>
      </w:r>
      <w:r>
        <w:rPr>
          <w:sz w:val="28"/>
          <w:szCs w:val="28"/>
        </w:rPr>
        <w:t xml:space="preserve"> за период), что свидетельствует о необходимости усиления работы по постановке таковых на кадастровый и налоговый учет.</w:t>
      </w:r>
    </w:p>
    <w:p w:rsidR="0086637A" w:rsidRDefault="0041179D" w:rsidP="008C325A">
      <w:pPr>
        <w:tabs>
          <w:tab w:val="left" w:pos="220"/>
          <w:tab w:val="left" w:pos="1080"/>
        </w:tabs>
        <w:spacing w:line="276" w:lineRule="auto"/>
        <w:jc w:val="both"/>
        <w:rPr>
          <w:bCs/>
          <w:color w:val="000000"/>
          <w:sz w:val="28"/>
          <w:szCs w:val="28"/>
        </w:rPr>
      </w:pPr>
      <w:r>
        <w:rPr>
          <w:bCs/>
          <w:color w:val="000000"/>
          <w:sz w:val="28"/>
          <w:szCs w:val="28"/>
        </w:rPr>
        <w:tab/>
      </w:r>
      <w:bookmarkStart w:id="20" w:name="_Hlk206767824"/>
    </w:p>
    <w:bookmarkEnd w:id="20"/>
    <w:p w:rsidR="000C39CC" w:rsidRPr="00115D2D" w:rsidRDefault="000C39CC" w:rsidP="00115D2D">
      <w:pPr>
        <w:pStyle w:val="aa"/>
        <w:widowControl w:val="0"/>
        <w:autoSpaceDE w:val="0"/>
        <w:autoSpaceDN w:val="0"/>
        <w:spacing w:line="276" w:lineRule="auto"/>
        <w:ind w:left="1080"/>
        <w:jc w:val="both"/>
        <w:rPr>
          <w:b/>
          <w:i/>
          <w:sz w:val="28"/>
          <w:szCs w:val="28"/>
        </w:rPr>
      </w:pPr>
      <w:r w:rsidRPr="00115D2D">
        <w:rPr>
          <w:b/>
          <w:bCs/>
          <w:i/>
          <w:iCs/>
          <w:sz w:val="28"/>
          <w:szCs w:val="28"/>
        </w:rPr>
        <w:t>Эффективное использование муниципального имущества и пополнение доходной части бюджета города</w:t>
      </w:r>
    </w:p>
    <w:p w:rsidR="00D27A6C" w:rsidRPr="00AF5CFD" w:rsidRDefault="00D27A6C" w:rsidP="00115D2D">
      <w:pPr>
        <w:pStyle w:val="aa"/>
        <w:tabs>
          <w:tab w:val="left" w:pos="0"/>
        </w:tabs>
        <w:spacing w:line="276" w:lineRule="auto"/>
        <w:ind w:left="0" w:right="-1" w:hanging="360"/>
        <w:jc w:val="both"/>
        <w:rPr>
          <w:color w:val="000000" w:themeColor="text1"/>
          <w:sz w:val="28"/>
          <w:szCs w:val="28"/>
        </w:rPr>
      </w:pPr>
      <w:r w:rsidRPr="00115D2D">
        <w:rPr>
          <w:color w:val="000000" w:themeColor="text1"/>
          <w:sz w:val="28"/>
          <w:szCs w:val="28"/>
        </w:rPr>
        <w:t xml:space="preserve">          За 2024 год для повышения налогооблагаемой базы и пополнения неналоговых доходов в бюджет администрации городского округа «город Дагестанские Огни» в сфере земельных отношений по обращениям граждан, в соответствии со ст. 11, ст. 39.20, </w:t>
      </w:r>
      <w:r w:rsidR="004B1861">
        <w:rPr>
          <w:color w:val="000000" w:themeColor="text1"/>
          <w:sz w:val="28"/>
          <w:szCs w:val="28"/>
        </w:rPr>
        <w:t xml:space="preserve">ст. </w:t>
      </w:r>
      <w:r w:rsidRPr="00115D2D">
        <w:rPr>
          <w:color w:val="000000" w:themeColor="text1"/>
          <w:sz w:val="28"/>
          <w:szCs w:val="28"/>
        </w:rPr>
        <w:t xml:space="preserve">39.28 Земельного кодекса РФ, Федеральным законом от 21.10.2001 года № 137-ФЗ «О введении в действие Земельного кодекса Российской Федерации» (земельные участки, на которых расположены здания, сооружения, и которые находятся в фактическом владении у физических и юридических лиц) предоставлено в собственность </w:t>
      </w:r>
      <w:r w:rsidRPr="00AF5CFD">
        <w:rPr>
          <w:color w:val="000000" w:themeColor="text1"/>
          <w:sz w:val="28"/>
          <w:szCs w:val="28"/>
        </w:rPr>
        <w:t>по договорам купли-продажи 63 земельных участков, общей площадью 23496,5 кв. м., на общую сумму 3 080 284 рублей.</w:t>
      </w:r>
    </w:p>
    <w:p w:rsidR="00115D2D" w:rsidRPr="0086637A" w:rsidRDefault="00D27A6C" w:rsidP="0086637A">
      <w:pPr>
        <w:pStyle w:val="aa"/>
        <w:tabs>
          <w:tab w:val="left" w:pos="0"/>
        </w:tabs>
        <w:spacing w:line="276" w:lineRule="auto"/>
        <w:ind w:left="0" w:right="-1" w:firstLine="360"/>
        <w:jc w:val="both"/>
        <w:rPr>
          <w:b/>
          <w:color w:val="000000" w:themeColor="text1"/>
          <w:sz w:val="28"/>
          <w:szCs w:val="28"/>
        </w:rPr>
      </w:pPr>
      <w:r w:rsidRPr="00115D2D">
        <w:rPr>
          <w:color w:val="000000" w:themeColor="text1"/>
          <w:sz w:val="28"/>
          <w:szCs w:val="28"/>
        </w:rPr>
        <w:tab/>
      </w:r>
    </w:p>
    <w:p w:rsidR="00B542D9" w:rsidRPr="00115D2D" w:rsidRDefault="00E452F9" w:rsidP="00115D2D">
      <w:pPr>
        <w:tabs>
          <w:tab w:val="left" w:pos="0"/>
        </w:tabs>
        <w:spacing w:line="276" w:lineRule="auto"/>
        <w:ind w:firstLine="284"/>
        <w:contextualSpacing/>
        <w:jc w:val="both"/>
        <w:rPr>
          <w:rFonts w:eastAsiaTheme="minorHAnsi"/>
          <w:b/>
          <w:i/>
          <w:sz w:val="28"/>
          <w:szCs w:val="28"/>
        </w:rPr>
      </w:pPr>
      <w:r w:rsidRPr="00115D2D">
        <w:rPr>
          <w:rFonts w:eastAsiaTheme="minorHAnsi"/>
          <w:b/>
          <w:i/>
          <w:sz w:val="28"/>
          <w:szCs w:val="28"/>
        </w:rPr>
        <w:t>Выявление бесхозного имущества.</w:t>
      </w:r>
    </w:p>
    <w:p w:rsidR="00B542D9" w:rsidRPr="00D77423" w:rsidRDefault="00B542D9" w:rsidP="00D77423">
      <w:pPr>
        <w:tabs>
          <w:tab w:val="left" w:pos="0"/>
        </w:tabs>
        <w:ind w:right="142" w:firstLine="284"/>
        <w:contextualSpacing/>
        <w:jc w:val="both"/>
        <w:rPr>
          <w:sz w:val="28"/>
          <w:szCs w:val="28"/>
        </w:rPr>
      </w:pPr>
      <w:r w:rsidRPr="00D77423">
        <w:rPr>
          <w:sz w:val="28"/>
          <w:szCs w:val="28"/>
        </w:rPr>
        <w:t xml:space="preserve">       В ходе проведения инвентаризации газораспределительных сетей, расположенных на территории городского округа «город Дагестанские Огни», выявлено 52 объекта бесхозных газораспределительных сетей общей протяжённостью 26 085 п/м. и 7 объектов газорегуляторных пунктов «РДНК». </w:t>
      </w:r>
    </w:p>
    <w:p w:rsidR="00B542D9" w:rsidRPr="00D77423" w:rsidRDefault="00B542D9" w:rsidP="00D77423">
      <w:pPr>
        <w:tabs>
          <w:tab w:val="left" w:pos="0"/>
        </w:tabs>
        <w:ind w:right="142" w:firstLine="284"/>
        <w:contextualSpacing/>
        <w:jc w:val="both"/>
        <w:rPr>
          <w:sz w:val="28"/>
          <w:szCs w:val="28"/>
        </w:rPr>
      </w:pPr>
      <w:r w:rsidRPr="00D77423">
        <w:rPr>
          <w:sz w:val="28"/>
          <w:szCs w:val="28"/>
        </w:rPr>
        <w:lastRenderedPageBreak/>
        <w:t xml:space="preserve">      Газораспределительные сети протяженностью 9 128 п/м прошли кадастровый учет, право собственности на которые по решению городского суда признано и зарегистрировано за администрацией городского округа «город Дагестанские Огни»</w:t>
      </w:r>
      <w:r w:rsidR="00DD3389" w:rsidRPr="00D77423">
        <w:rPr>
          <w:sz w:val="28"/>
          <w:szCs w:val="28"/>
        </w:rPr>
        <w:t>.</w:t>
      </w:r>
    </w:p>
    <w:p w:rsidR="00B542D9" w:rsidRPr="00D77423" w:rsidRDefault="00270289" w:rsidP="00D77423">
      <w:pPr>
        <w:tabs>
          <w:tab w:val="left" w:pos="0"/>
        </w:tabs>
        <w:ind w:right="142" w:firstLine="284"/>
        <w:contextualSpacing/>
        <w:jc w:val="both"/>
        <w:rPr>
          <w:sz w:val="28"/>
          <w:szCs w:val="28"/>
        </w:rPr>
      </w:pPr>
      <w:r>
        <w:rPr>
          <w:sz w:val="28"/>
          <w:szCs w:val="28"/>
        </w:rPr>
        <w:t>Также</w:t>
      </w:r>
      <w:r w:rsidR="00B542D9" w:rsidRPr="00D77423">
        <w:rPr>
          <w:sz w:val="28"/>
          <w:szCs w:val="28"/>
        </w:rPr>
        <w:t xml:space="preserve"> выявлено и поставлено на кадастровый учёт 7 (семь) бесхозных объектов электрических сетей общей протяжённостью 2782 погонных метров.  </w:t>
      </w:r>
    </w:p>
    <w:p w:rsidR="00270289" w:rsidRDefault="00B542D9" w:rsidP="00D77423">
      <w:pPr>
        <w:tabs>
          <w:tab w:val="left" w:pos="0"/>
        </w:tabs>
        <w:ind w:firstLine="284"/>
        <w:contextualSpacing/>
        <w:jc w:val="both"/>
        <w:rPr>
          <w:sz w:val="28"/>
          <w:szCs w:val="28"/>
        </w:rPr>
      </w:pPr>
      <w:r w:rsidRPr="00D77423">
        <w:rPr>
          <w:sz w:val="28"/>
          <w:szCs w:val="28"/>
        </w:rPr>
        <w:t xml:space="preserve">         На начало 2024 года действовал 41 договор аренды муниципального имущества, в том числе земельных участков, нежилых помещений и городского газопровода протяженностью 87 068 п.м. на общую сумму арендной платы в год - 4 576 369,92 рублей.         </w:t>
      </w:r>
    </w:p>
    <w:p w:rsidR="00B542D9" w:rsidRPr="00D77423" w:rsidRDefault="00DD3389" w:rsidP="00D77423">
      <w:pPr>
        <w:tabs>
          <w:tab w:val="left" w:pos="0"/>
        </w:tabs>
        <w:ind w:firstLine="284"/>
        <w:contextualSpacing/>
        <w:jc w:val="both"/>
        <w:rPr>
          <w:sz w:val="28"/>
          <w:szCs w:val="28"/>
        </w:rPr>
      </w:pPr>
      <w:r w:rsidRPr="00D77423">
        <w:rPr>
          <w:sz w:val="28"/>
          <w:szCs w:val="28"/>
        </w:rPr>
        <w:t>В</w:t>
      </w:r>
      <w:r w:rsidR="00B542D9" w:rsidRPr="00D77423">
        <w:rPr>
          <w:sz w:val="28"/>
          <w:szCs w:val="28"/>
        </w:rPr>
        <w:t xml:space="preserve">2024 г. за аренду муниципального имущества поступила сумма арендной платы в размере 4 821 629 рублей, в том числе: </w:t>
      </w:r>
    </w:p>
    <w:p w:rsidR="00B542D9" w:rsidRPr="00D77423" w:rsidRDefault="00B542D9" w:rsidP="000440BF">
      <w:pPr>
        <w:numPr>
          <w:ilvl w:val="0"/>
          <w:numId w:val="65"/>
        </w:numPr>
        <w:tabs>
          <w:tab w:val="left" w:pos="0"/>
        </w:tabs>
        <w:ind w:left="0" w:firstLine="284"/>
        <w:contextualSpacing/>
        <w:jc w:val="both"/>
        <w:rPr>
          <w:rFonts w:eastAsiaTheme="minorHAnsi"/>
          <w:sz w:val="28"/>
          <w:szCs w:val="28"/>
        </w:rPr>
      </w:pPr>
      <w:r w:rsidRPr="00D77423">
        <w:rPr>
          <w:rFonts w:eastAsiaTheme="minorHAnsi"/>
          <w:sz w:val="28"/>
          <w:szCs w:val="28"/>
        </w:rPr>
        <w:t>за аренду газопровода– 2 844 160,14 рублей,</w:t>
      </w:r>
    </w:p>
    <w:p w:rsidR="00B542D9" w:rsidRPr="00D77423" w:rsidRDefault="00B542D9" w:rsidP="000440BF">
      <w:pPr>
        <w:numPr>
          <w:ilvl w:val="0"/>
          <w:numId w:val="65"/>
        </w:numPr>
        <w:tabs>
          <w:tab w:val="left" w:pos="0"/>
        </w:tabs>
        <w:ind w:left="0" w:firstLine="284"/>
        <w:contextualSpacing/>
        <w:jc w:val="both"/>
        <w:rPr>
          <w:rFonts w:eastAsiaTheme="minorHAnsi"/>
          <w:sz w:val="28"/>
          <w:szCs w:val="28"/>
        </w:rPr>
      </w:pPr>
      <w:r w:rsidRPr="00D77423">
        <w:rPr>
          <w:rFonts w:eastAsiaTheme="minorHAnsi"/>
          <w:sz w:val="28"/>
          <w:szCs w:val="28"/>
        </w:rPr>
        <w:t>за аренду земельных участков – 1 502 469 рублей,</w:t>
      </w:r>
    </w:p>
    <w:p w:rsidR="00B542D9" w:rsidRPr="00D77423" w:rsidRDefault="00B542D9" w:rsidP="000440BF">
      <w:pPr>
        <w:numPr>
          <w:ilvl w:val="0"/>
          <w:numId w:val="65"/>
        </w:numPr>
        <w:tabs>
          <w:tab w:val="left" w:pos="0"/>
        </w:tabs>
        <w:ind w:left="0" w:firstLine="284"/>
        <w:contextualSpacing/>
        <w:jc w:val="both"/>
        <w:rPr>
          <w:rFonts w:eastAsiaTheme="minorHAnsi"/>
          <w:sz w:val="28"/>
          <w:szCs w:val="28"/>
        </w:rPr>
      </w:pPr>
      <w:r w:rsidRPr="00D77423">
        <w:rPr>
          <w:rFonts w:eastAsiaTheme="minorHAnsi"/>
          <w:sz w:val="28"/>
          <w:szCs w:val="28"/>
        </w:rPr>
        <w:t>за аренду имущества (нежилых зданий) – 475 000 рублей.</w:t>
      </w:r>
    </w:p>
    <w:p w:rsidR="0086637A" w:rsidRDefault="0086637A" w:rsidP="0086637A">
      <w:pPr>
        <w:spacing w:line="276" w:lineRule="auto"/>
        <w:rPr>
          <w:sz w:val="26"/>
          <w:szCs w:val="26"/>
        </w:rPr>
      </w:pPr>
    </w:p>
    <w:p w:rsidR="0052200D" w:rsidRPr="006A06E9" w:rsidRDefault="0052200D" w:rsidP="0086637A">
      <w:pPr>
        <w:spacing w:line="276" w:lineRule="auto"/>
        <w:rPr>
          <w:sz w:val="26"/>
          <w:szCs w:val="26"/>
        </w:rPr>
      </w:pPr>
    </w:p>
    <w:p w:rsidR="008C325A" w:rsidRPr="0080719A" w:rsidRDefault="008C325A" w:rsidP="00283B9E">
      <w:pPr>
        <w:spacing w:line="276" w:lineRule="auto"/>
        <w:jc w:val="center"/>
        <w:rPr>
          <w:b/>
          <w:sz w:val="28"/>
          <w:szCs w:val="28"/>
        </w:rPr>
      </w:pPr>
      <w:r w:rsidRPr="0080719A">
        <w:rPr>
          <w:b/>
          <w:sz w:val="28"/>
          <w:szCs w:val="28"/>
        </w:rPr>
        <w:t>1.</w:t>
      </w:r>
      <w:r w:rsidR="000D174D">
        <w:rPr>
          <w:b/>
          <w:sz w:val="28"/>
          <w:szCs w:val="28"/>
        </w:rPr>
        <w:t>3</w:t>
      </w:r>
      <w:r w:rsidRPr="0080719A">
        <w:rPr>
          <w:b/>
          <w:sz w:val="28"/>
          <w:szCs w:val="28"/>
        </w:rPr>
        <w:t xml:space="preserve"> Итоги реализации муниципальной стратегии </w:t>
      </w:r>
    </w:p>
    <w:p w:rsidR="00285158" w:rsidRDefault="008C325A" w:rsidP="008C325A">
      <w:pPr>
        <w:pStyle w:val="ad"/>
        <w:spacing w:line="276" w:lineRule="auto"/>
        <w:ind w:firstLine="227"/>
        <w:jc w:val="both"/>
        <w:rPr>
          <w:sz w:val="28"/>
          <w:szCs w:val="28"/>
        </w:rPr>
      </w:pPr>
      <w:r w:rsidRPr="004A4764">
        <w:rPr>
          <w:sz w:val="28"/>
          <w:szCs w:val="28"/>
        </w:rPr>
        <w:t xml:space="preserve">Основным инструментом реализации Стратегии развития городского округа </w:t>
      </w:r>
      <w:r w:rsidR="00285158">
        <w:rPr>
          <w:sz w:val="28"/>
          <w:szCs w:val="28"/>
        </w:rPr>
        <w:t xml:space="preserve">«город Дагестанские Огни» </w:t>
      </w:r>
      <w:r w:rsidRPr="004A4764">
        <w:rPr>
          <w:sz w:val="28"/>
          <w:szCs w:val="28"/>
        </w:rPr>
        <w:t xml:space="preserve">является </w:t>
      </w:r>
      <w:r w:rsidRPr="00283B9E">
        <w:rPr>
          <w:sz w:val="28"/>
          <w:szCs w:val="28"/>
        </w:rPr>
        <w:t xml:space="preserve">программно-целевой метод управления муниципальной экономикой. </w:t>
      </w:r>
    </w:p>
    <w:p w:rsidR="0052200D" w:rsidRDefault="0052200D" w:rsidP="0052200D">
      <w:pPr>
        <w:pStyle w:val="ad"/>
        <w:spacing w:line="276" w:lineRule="auto"/>
        <w:ind w:firstLine="227"/>
        <w:jc w:val="both"/>
        <w:rPr>
          <w:b/>
          <w:i/>
          <w:sz w:val="28"/>
          <w:szCs w:val="28"/>
        </w:rPr>
      </w:pPr>
    </w:p>
    <w:p w:rsidR="00AC794E" w:rsidRDefault="008C325A" w:rsidP="008C325A">
      <w:pPr>
        <w:pStyle w:val="ad"/>
        <w:spacing w:line="276" w:lineRule="auto"/>
        <w:ind w:firstLine="227"/>
        <w:jc w:val="both"/>
        <w:rPr>
          <w:sz w:val="28"/>
          <w:szCs w:val="28"/>
        </w:rPr>
      </w:pPr>
      <w:r w:rsidRPr="005A675E">
        <w:rPr>
          <w:b/>
          <w:i/>
          <w:sz w:val="28"/>
          <w:szCs w:val="28"/>
        </w:rPr>
        <w:t>Образование.</w:t>
      </w:r>
    </w:p>
    <w:p w:rsidR="008C325A" w:rsidRPr="00B5003D" w:rsidRDefault="008C325A" w:rsidP="008C325A">
      <w:pPr>
        <w:pStyle w:val="ad"/>
        <w:spacing w:line="276" w:lineRule="auto"/>
        <w:ind w:firstLine="227"/>
        <w:jc w:val="both"/>
        <w:rPr>
          <w:sz w:val="28"/>
          <w:szCs w:val="28"/>
        </w:rPr>
      </w:pPr>
      <w:r w:rsidRPr="005A675E">
        <w:rPr>
          <w:sz w:val="28"/>
          <w:szCs w:val="28"/>
        </w:rPr>
        <w:t xml:space="preserve">В рамках </w:t>
      </w:r>
      <w:r w:rsidR="00E71D78" w:rsidRPr="005A675E">
        <w:rPr>
          <w:sz w:val="28"/>
          <w:szCs w:val="28"/>
        </w:rPr>
        <w:t>развития</w:t>
      </w:r>
      <w:r w:rsidRPr="005A675E">
        <w:rPr>
          <w:sz w:val="28"/>
          <w:szCs w:val="28"/>
        </w:rPr>
        <w:t xml:space="preserve"> и повышения качества системы образо</w:t>
      </w:r>
      <w:r w:rsidR="00DD0EF2">
        <w:rPr>
          <w:sz w:val="28"/>
          <w:szCs w:val="28"/>
        </w:rPr>
        <w:t xml:space="preserve">вания и дошкольного воспитания </w:t>
      </w:r>
      <w:r w:rsidRPr="005A675E">
        <w:rPr>
          <w:sz w:val="28"/>
          <w:szCs w:val="28"/>
        </w:rPr>
        <w:t>все мероприятия реализ</w:t>
      </w:r>
      <w:r>
        <w:rPr>
          <w:sz w:val="28"/>
          <w:szCs w:val="28"/>
        </w:rPr>
        <w:t>овывались</w:t>
      </w:r>
      <w:r w:rsidRPr="005A675E">
        <w:rPr>
          <w:sz w:val="28"/>
          <w:szCs w:val="28"/>
        </w:rPr>
        <w:t xml:space="preserve"> в соответствии </w:t>
      </w:r>
      <w:r w:rsidRPr="00B5003D">
        <w:rPr>
          <w:sz w:val="28"/>
          <w:szCs w:val="28"/>
        </w:rPr>
        <w:t>с национальным проектом «Образование».</w:t>
      </w:r>
    </w:p>
    <w:p w:rsidR="008C325A" w:rsidRDefault="00104B18" w:rsidP="008C325A">
      <w:pPr>
        <w:spacing w:line="276" w:lineRule="auto"/>
        <w:ind w:firstLine="284"/>
        <w:jc w:val="both"/>
        <w:rPr>
          <w:sz w:val="28"/>
          <w:szCs w:val="28"/>
        </w:rPr>
      </w:pPr>
      <w:r>
        <w:rPr>
          <w:sz w:val="28"/>
          <w:szCs w:val="28"/>
        </w:rPr>
        <w:t>Все</w:t>
      </w:r>
      <w:r w:rsidR="008C325A" w:rsidRPr="000B6519">
        <w:rPr>
          <w:sz w:val="28"/>
          <w:szCs w:val="28"/>
        </w:rPr>
        <w:t xml:space="preserve"> общеобразовательны</w:t>
      </w:r>
      <w:r>
        <w:rPr>
          <w:sz w:val="28"/>
          <w:szCs w:val="28"/>
        </w:rPr>
        <w:t>е</w:t>
      </w:r>
      <w:r w:rsidR="008C325A" w:rsidRPr="000B6519">
        <w:rPr>
          <w:sz w:val="28"/>
          <w:szCs w:val="28"/>
        </w:rPr>
        <w:t xml:space="preserve"> школ</w:t>
      </w:r>
      <w:r>
        <w:rPr>
          <w:sz w:val="28"/>
          <w:szCs w:val="28"/>
        </w:rPr>
        <w:t>ы</w:t>
      </w:r>
      <w:r w:rsidR="008C325A" w:rsidRPr="000B6519">
        <w:rPr>
          <w:sz w:val="28"/>
          <w:szCs w:val="28"/>
        </w:rPr>
        <w:t xml:space="preserve">, центр внешкольной </w:t>
      </w:r>
      <w:r w:rsidR="00BA31C0" w:rsidRPr="000B6519">
        <w:rPr>
          <w:sz w:val="28"/>
          <w:szCs w:val="28"/>
        </w:rPr>
        <w:t>раб</w:t>
      </w:r>
      <w:r w:rsidR="00BA31C0">
        <w:rPr>
          <w:sz w:val="28"/>
          <w:szCs w:val="28"/>
        </w:rPr>
        <w:t xml:space="preserve">оты, </w:t>
      </w:r>
      <w:r w:rsidR="00BA31C0" w:rsidRPr="000B6519">
        <w:rPr>
          <w:sz w:val="28"/>
          <w:szCs w:val="28"/>
        </w:rPr>
        <w:t>ГБПОУ</w:t>
      </w:r>
      <w:r w:rsidR="008C325A" w:rsidRPr="000B6519">
        <w:rPr>
          <w:sz w:val="28"/>
          <w:szCs w:val="28"/>
        </w:rPr>
        <w:t xml:space="preserve"> «</w:t>
      </w:r>
      <w:r w:rsidR="00713565">
        <w:rPr>
          <w:sz w:val="28"/>
          <w:szCs w:val="28"/>
        </w:rPr>
        <w:t>Аграрный колледж</w:t>
      </w:r>
      <w:r w:rsidR="00BA31C0" w:rsidRPr="000B6519">
        <w:rPr>
          <w:sz w:val="28"/>
          <w:szCs w:val="28"/>
        </w:rPr>
        <w:t>» обеспечены</w:t>
      </w:r>
      <w:r w:rsidR="008C325A" w:rsidRPr="000B6519">
        <w:rPr>
          <w:sz w:val="28"/>
          <w:szCs w:val="28"/>
        </w:rPr>
        <w:t xml:space="preserve"> высокоскоростным подключением к сети Интернет на скорости до 100 Мбит/сек</w:t>
      </w:r>
      <w:r w:rsidR="008C325A">
        <w:rPr>
          <w:sz w:val="28"/>
          <w:szCs w:val="28"/>
        </w:rPr>
        <w:t>.</w:t>
      </w:r>
    </w:p>
    <w:p w:rsidR="00212C9C" w:rsidRPr="00FE24DD" w:rsidRDefault="00212C9C" w:rsidP="00FE24DD">
      <w:pPr>
        <w:jc w:val="both"/>
        <w:rPr>
          <w:sz w:val="28"/>
          <w:szCs w:val="28"/>
        </w:rPr>
      </w:pPr>
      <w:r w:rsidRPr="00FE24DD">
        <w:rPr>
          <w:sz w:val="28"/>
          <w:szCs w:val="28"/>
        </w:rPr>
        <w:t>В рамках национального проекта «Образование» в 2024 году проведена работа по направлению заявки для участия в реализации мероприятия регионального проекта «Модернизация школьных систем образования</w:t>
      </w:r>
      <w:r w:rsidR="004B1861">
        <w:rPr>
          <w:sz w:val="28"/>
          <w:szCs w:val="28"/>
        </w:rPr>
        <w:t>»</w:t>
      </w:r>
      <w:r w:rsidR="00DD0EF2">
        <w:rPr>
          <w:sz w:val="28"/>
          <w:szCs w:val="28"/>
        </w:rPr>
        <w:t xml:space="preserve"> в соответствии с которой</w:t>
      </w:r>
      <w:r w:rsidRPr="00FE24DD">
        <w:rPr>
          <w:sz w:val="28"/>
          <w:szCs w:val="28"/>
        </w:rPr>
        <w:t xml:space="preserve"> на территории муниципалитета проведена работа по капитальному ремонту МБОУ «СОШ» № 3.</w:t>
      </w:r>
    </w:p>
    <w:p w:rsidR="00212C9C" w:rsidRPr="00FE24DD" w:rsidRDefault="00212C9C" w:rsidP="00FE24DD">
      <w:pPr>
        <w:jc w:val="both"/>
        <w:rPr>
          <w:sz w:val="28"/>
          <w:szCs w:val="28"/>
        </w:rPr>
      </w:pPr>
      <w:r w:rsidRPr="00FE24DD">
        <w:rPr>
          <w:sz w:val="28"/>
          <w:szCs w:val="28"/>
        </w:rPr>
        <w:t xml:space="preserve">Общая сумма работ по капитальному ремонту составила 86 670 000,0 руб. </w:t>
      </w:r>
    </w:p>
    <w:p w:rsidR="00FE24DD" w:rsidRDefault="00DC4DD0" w:rsidP="002576CF">
      <w:pPr>
        <w:ind w:firstLine="567"/>
        <w:jc w:val="both"/>
        <w:rPr>
          <w:sz w:val="28"/>
        </w:rPr>
      </w:pPr>
      <w:r w:rsidRPr="00FE24DD">
        <w:rPr>
          <w:sz w:val="28"/>
          <w:szCs w:val="28"/>
        </w:rPr>
        <w:t>ГАУ РД «Республиканский центр по сейсмической безопасности» разработана проектно-сметная документация по объекту «Общео</w:t>
      </w:r>
      <w:r w:rsidR="003B155D">
        <w:rPr>
          <w:sz w:val="28"/>
          <w:szCs w:val="28"/>
        </w:rPr>
        <w:t>бразовательная школа №8</w:t>
      </w:r>
      <w:r w:rsidRPr="00FE24DD">
        <w:rPr>
          <w:sz w:val="28"/>
          <w:szCs w:val="28"/>
        </w:rPr>
        <w:t xml:space="preserve"> в городском округе «город Дагестанские Огни, РД», которая в 2022 году направлена на экспертизу с целью определения достоверности сметной стоимости. </w:t>
      </w:r>
      <w:r w:rsidR="003B155D">
        <w:rPr>
          <w:sz w:val="28"/>
          <w:szCs w:val="28"/>
        </w:rPr>
        <w:t xml:space="preserve">По результатам </w:t>
      </w:r>
      <w:r w:rsidR="002576CF">
        <w:rPr>
          <w:sz w:val="28"/>
          <w:szCs w:val="28"/>
        </w:rPr>
        <w:t>проведен</w:t>
      </w:r>
      <w:r w:rsidR="00DD0EF2">
        <w:rPr>
          <w:sz w:val="28"/>
          <w:szCs w:val="28"/>
        </w:rPr>
        <w:t>ного обследования запланировано</w:t>
      </w:r>
      <w:r w:rsidR="002576CF" w:rsidRPr="002576CF">
        <w:rPr>
          <w:sz w:val="28"/>
        </w:rPr>
        <w:t>в 2026 г. п</w:t>
      </w:r>
      <w:r w:rsidR="003B155D" w:rsidRPr="002576CF">
        <w:rPr>
          <w:sz w:val="28"/>
        </w:rPr>
        <w:t>ровед</w:t>
      </w:r>
      <w:r w:rsidR="002576CF">
        <w:rPr>
          <w:sz w:val="28"/>
        </w:rPr>
        <w:t xml:space="preserve">ение капитального ремонта МБОУ </w:t>
      </w:r>
      <w:r w:rsidR="003B155D" w:rsidRPr="002576CF">
        <w:rPr>
          <w:sz w:val="28"/>
        </w:rPr>
        <w:t>«СОШ № 8».</w:t>
      </w:r>
    </w:p>
    <w:p w:rsidR="00341A0F" w:rsidRPr="00A37247" w:rsidRDefault="002A3478" w:rsidP="002A3478">
      <w:pPr>
        <w:jc w:val="both"/>
        <w:rPr>
          <w:sz w:val="28"/>
        </w:rPr>
      </w:pPr>
      <w:r w:rsidRPr="00A37247">
        <w:rPr>
          <w:sz w:val="28"/>
        </w:rPr>
        <w:lastRenderedPageBreak/>
        <w:t xml:space="preserve">         С</w:t>
      </w:r>
      <w:r w:rsidR="00BC13AD" w:rsidRPr="00A37247">
        <w:rPr>
          <w:sz w:val="28"/>
        </w:rPr>
        <w:t xml:space="preserve"> учетом демограф</w:t>
      </w:r>
      <w:r w:rsidR="00DD0EF2">
        <w:rPr>
          <w:sz w:val="28"/>
        </w:rPr>
        <w:t>ических показателей</w:t>
      </w:r>
      <w:r w:rsidR="00BC13AD" w:rsidRPr="00A37247">
        <w:rPr>
          <w:sz w:val="28"/>
        </w:rPr>
        <w:t xml:space="preserve"> ключевой проблемой развития системы общего образования является перегруженность общеобразовательных организаций, что приводит к риску возникновения трехсменного режима обучения в общеобразовательных организациях, в с</w:t>
      </w:r>
      <w:r w:rsidR="00341A0F" w:rsidRPr="00A37247">
        <w:rPr>
          <w:sz w:val="28"/>
        </w:rPr>
        <w:t>вязи</w:t>
      </w:r>
      <w:r w:rsidR="00652DF6" w:rsidRPr="00A37247">
        <w:rPr>
          <w:sz w:val="28"/>
        </w:rPr>
        <w:t>,</w:t>
      </w:r>
      <w:r w:rsidR="00341A0F" w:rsidRPr="00A37247">
        <w:rPr>
          <w:sz w:val="28"/>
        </w:rPr>
        <w:t xml:space="preserve"> с чем запланировано </w:t>
      </w:r>
      <w:r w:rsidR="00BC13AD" w:rsidRPr="00A37247">
        <w:rPr>
          <w:sz w:val="28"/>
        </w:rPr>
        <w:t>строительство пристроек к о</w:t>
      </w:r>
      <w:r w:rsidR="00341A0F" w:rsidRPr="00A37247">
        <w:rPr>
          <w:sz w:val="28"/>
        </w:rPr>
        <w:t>бщеобразовательным учреждениям:</w:t>
      </w:r>
    </w:p>
    <w:p w:rsidR="00DD0EF2" w:rsidRDefault="00341A0F" w:rsidP="002A3478">
      <w:pPr>
        <w:pStyle w:val="aa"/>
        <w:numPr>
          <w:ilvl w:val="0"/>
          <w:numId w:val="72"/>
        </w:numPr>
        <w:jc w:val="both"/>
        <w:rPr>
          <w:sz w:val="28"/>
        </w:rPr>
      </w:pPr>
      <w:r w:rsidRPr="00DD0EF2">
        <w:rPr>
          <w:sz w:val="28"/>
        </w:rPr>
        <w:t>к</w:t>
      </w:r>
      <w:r w:rsidR="00652DF6" w:rsidRPr="00DD0EF2">
        <w:rPr>
          <w:sz w:val="28"/>
        </w:rPr>
        <w:t xml:space="preserve"> МБОУ СОШ №1 на 120 мест;</w:t>
      </w:r>
    </w:p>
    <w:p w:rsidR="00DD0EF2" w:rsidRDefault="00341A0F" w:rsidP="002A3478">
      <w:pPr>
        <w:pStyle w:val="aa"/>
        <w:numPr>
          <w:ilvl w:val="0"/>
          <w:numId w:val="72"/>
        </w:numPr>
        <w:jc w:val="both"/>
        <w:rPr>
          <w:sz w:val="28"/>
        </w:rPr>
      </w:pPr>
      <w:r w:rsidRPr="00DD0EF2">
        <w:rPr>
          <w:sz w:val="28"/>
        </w:rPr>
        <w:t xml:space="preserve">к </w:t>
      </w:r>
      <w:r w:rsidR="00652DF6" w:rsidRPr="00DD0EF2">
        <w:rPr>
          <w:sz w:val="28"/>
        </w:rPr>
        <w:t>МБОУ СОШ №3 на 300 мест;</w:t>
      </w:r>
    </w:p>
    <w:p w:rsidR="00DD0EF2" w:rsidRDefault="00652DF6" w:rsidP="002A3478">
      <w:pPr>
        <w:pStyle w:val="aa"/>
        <w:numPr>
          <w:ilvl w:val="0"/>
          <w:numId w:val="72"/>
        </w:numPr>
        <w:jc w:val="both"/>
        <w:rPr>
          <w:sz w:val="28"/>
        </w:rPr>
      </w:pPr>
      <w:r w:rsidRPr="00DD0EF2">
        <w:rPr>
          <w:sz w:val="28"/>
        </w:rPr>
        <w:t xml:space="preserve">к </w:t>
      </w:r>
      <w:r w:rsidR="00BC13AD" w:rsidRPr="00DD0EF2">
        <w:rPr>
          <w:sz w:val="28"/>
        </w:rPr>
        <w:t>МБОУ СОШ №4 на 120 мест</w:t>
      </w:r>
      <w:r w:rsidRPr="00DD0EF2">
        <w:rPr>
          <w:sz w:val="28"/>
        </w:rPr>
        <w:t>;</w:t>
      </w:r>
    </w:p>
    <w:p w:rsidR="00652DF6" w:rsidRPr="00DD0EF2" w:rsidRDefault="00652DF6" w:rsidP="002A3478">
      <w:pPr>
        <w:pStyle w:val="aa"/>
        <w:numPr>
          <w:ilvl w:val="0"/>
          <w:numId w:val="72"/>
        </w:numPr>
        <w:jc w:val="both"/>
        <w:rPr>
          <w:sz w:val="28"/>
        </w:rPr>
      </w:pPr>
      <w:r w:rsidRPr="00DD0EF2">
        <w:rPr>
          <w:sz w:val="28"/>
        </w:rPr>
        <w:t>к</w:t>
      </w:r>
      <w:r w:rsidR="00BC13AD" w:rsidRPr="00DD0EF2">
        <w:rPr>
          <w:sz w:val="28"/>
        </w:rPr>
        <w:t xml:space="preserve"> МБОУ СОШ №7 на 300 мест</w:t>
      </w:r>
      <w:r w:rsidRPr="00DD0EF2">
        <w:rPr>
          <w:sz w:val="28"/>
        </w:rPr>
        <w:t>.</w:t>
      </w:r>
    </w:p>
    <w:p w:rsidR="006A27B8" w:rsidRDefault="00652DF6" w:rsidP="002A3478">
      <w:pPr>
        <w:jc w:val="both"/>
        <w:rPr>
          <w:sz w:val="28"/>
        </w:rPr>
      </w:pPr>
      <w:r w:rsidRPr="00A37247">
        <w:rPr>
          <w:sz w:val="28"/>
        </w:rPr>
        <w:t xml:space="preserve"> По перечисленным образовательным учреждениям в</w:t>
      </w:r>
      <w:r w:rsidR="00BC13AD" w:rsidRPr="00A37247">
        <w:rPr>
          <w:sz w:val="28"/>
        </w:rPr>
        <w:t xml:space="preserve"> 2022 году разработаны и утверждены в установленном по</w:t>
      </w:r>
      <w:r w:rsidR="002A3478" w:rsidRPr="00A37247">
        <w:rPr>
          <w:sz w:val="28"/>
        </w:rPr>
        <w:t>рядке задания на проектирование.</w:t>
      </w:r>
    </w:p>
    <w:p w:rsidR="006A27B8" w:rsidRPr="00EE7D1E" w:rsidRDefault="006A27B8" w:rsidP="006A27B8">
      <w:pPr>
        <w:pStyle w:val="aff0"/>
        <w:ind w:firstLine="709"/>
        <w:jc w:val="both"/>
        <w:rPr>
          <w:rFonts w:ascii="Times New Roman" w:hAnsi="Times New Roman"/>
          <w:sz w:val="28"/>
          <w:szCs w:val="28"/>
        </w:rPr>
      </w:pPr>
      <w:r>
        <w:rPr>
          <w:rFonts w:ascii="Times New Roman" w:hAnsi="Times New Roman"/>
          <w:sz w:val="28"/>
          <w:szCs w:val="28"/>
        </w:rPr>
        <w:t>В</w:t>
      </w:r>
      <w:r w:rsidRPr="00EE7D1E">
        <w:rPr>
          <w:rFonts w:ascii="Times New Roman" w:hAnsi="Times New Roman"/>
          <w:sz w:val="28"/>
          <w:szCs w:val="28"/>
        </w:rPr>
        <w:t>о исполнение пункта 10 Протокола выездного совещания под руководством Председателя Правительства Республики Дагестан А.М. Абдулмуслимова по вопросу социально-экономического развития городского округа «город Дагестанские Огни» от 5 февраля 2025 года № 01-14-01-1234/25 Министерством экономики и территориального развития Республики Дагестан</w:t>
      </w:r>
      <w:r>
        <w:rPr>
          <w:rFonts w:ascii="Times New Roman" w:hAnsi="Times New Roman"/>
          <w:sz w:val="28"/>
          <w:szCs w:val="28"/>
        </w:rPr>
        <w:t xml:space="preserve"> разработан план мероприятий («Д</w:t>
      </w:r>
      <w:r w:rsidRPr="00EE7D1E">
        <w:rPr>
          <w:rFonts w:ascii="Times New Roman" w:hAnsi="Times New Roman"/>
          <w:sz w:val="28"/>
          <w:szCs w:val="28"/>
        </w:rPr>
        <w:t>орожная карта») по комплексному развитию моногорода Дагестанские Огни от 29 июля 2025 года, утвержденный Председателем Правительства Республики Дагестан А.М. Абдулмуслимовым</w:t>
      </w:r>
      <w:r>
        <w:rPr>
          <w:rFonts w:ascii="Times New Roman" w:hAnsi="Times New Roman"/>
          <w:sz w:val="28"/>
          <w:szCs w:val="28"/>
        </w:rPr>
        <w:t xml:space="preserve"> (далее «Дорожная карта»)</w:t>
      </w:r>
      <w:r w:rsidRPr="00EE7D1E">
        <w:rPr>
          <w:rFonts w:ascii="Times New Roman" w:hAnsi="Times New Roman"/>
          <w:sz w:val="28"/>
          <w:szCs w:val="28"/>
        </w:rPr>
        <w:t>.</w:t>
      </w:r>
    </w:p>
    <w:p w:rsidR="002A3478" w:rsidRPr="006A27B8" w:rsidRDefault="006A27B8" w:rsidP="006A27B8">
      <w:pPr>
        <w:pStyle w:val="aff0"/>
        <w:ind w:firstLine="709"/>
        <w:jc w:val="both"/>
        <w:rPr>
          <w:rFonts w:ascii="Times New Roman" w:hAnsi="Times New Roman"/>
          <w:sz w:val="28"/>
          <w:szCs w:val="28"/>
        </w:rPr>
      </w:pPr>
      <w:r>
        <w:rPr>
          <w:rFonts w:ascii="Times New Roman" w:hAnsi="Times New Roman"/>
          <w:sz w:val="28"/>
          <w:szCs w:val="28"/>
        </w:rPr>
        <w:t>В рамках «Д</w:t>
      </w:r>
      <w:r w:rsidRPr="00EE7D1E">
        <w:rPr>
          <w:rFonts w:ascii="Times New Roman" w:hAnsi="Times New Roman"/>
          <w:sz w:val="28"/>
          <w:szCs w:val="28"/>
        </w:rPr>
        <w:t>орожной карты» предусмотрены мероприятия по развитию социальной, инженерной, транспортной инфраструктуры и улучшению инвестиционного климата в моногороде Дагестанские Огни.</w:t>
      </w:r>
    </w:p>
    <w:p w:rsidR="002A3478" w:rsidRPr="00BC267F" w:rsidRDefault="002A3478" w:rsidP="00BC267F">
      <w:pPr>
        <w:pStyle w:val="aff0"/>
        <w:jc w:val="both"/>
        <w:rPr>
          <w:rFonts w:ascii="Times New Roman" w:hAnsi="Times New Roman"/>
          <w:sz w:val="28"/>
          <w:szCs w:val="28"/>
        </w:rPr>
      </w:pPr>
      <w:r w:rsidRPr="00BC267F">
        <w:rPr>
          <w:rFonts w:ascii="Times New Roman" w:hAnsi="Times New Roman"/>
          <w:sz w:val="28"/>
        </w:rPr>
        <w:t>В</w:t>
      </w:r>
      <w:r w:rsidR="00BC13AD" w:rsidRPr="00BC267F">
        <w:rPr>
          <w:rFonts w:ascii="Times New Roman" w:hAnsi="Times New Roman"/>
          <w:sz w:val="28"/>
        </w:rPr>
        <w:t xml:space="preserve"> соответствии сПланом мероприятий («Дорожная карта»</w:t>
      </w:r>
      <w:r w:rsidR="00AC6EEB" w:rsidRPr="00BC267F">
        <w:rPr>
          <w:rFonts w:ascii="Times New Roman" w:hAnsi="Times New Roman"/>
          <w:sz w:val="28"/>
        </w:rPr>
        <w:t>)</w:t>
      </w:r>
      <w:r w:rsidR="00BC13AD" w:rsidRPr="00BC267F">
        <w:rPr>
          <w:rFonts w:ascii="Times New Roman" w:hAnsi="Times New Roman"/>
          <w:sz w:val="28"/>
        </w:rPr>
        <w:t xml:space="preserve"> по комплексному развитию моногорода Дагест</w:t>
      </w:r>
      <w:r w:rsidR="00BC267F" w:rsidRPr="00BC267F">
        <w:rPr>
          <w:rFonts w:ascii="Times New Roman" w:hAnsi="Times New Roman"/>
          <w:sz w:val="28"/>
        </w:rPr>
        <w:t>анские Огни</w:t>
      </w:r>
      <w:r w:rsidR="008B3029">
        <w:rPr>
          <w:rFonts w:ascii="Times New Roman" w:hAnsi="Times New Roman"/>
          <w:sz w:val="28"/>
        </w:rPr>
        <w:t>,</w:t>
      </w:r>
      <w:r w:rsidR="008B3029" w:rsidRPr="00BC267F">
        <w:rPr>
          <w:rFonts w:ascii="Times New Roman" w:hAnsi="Times New Roman"/>
          <w:sz w:val="28"/>
        </w:rPr>
        <w:t xml:space="preserve">утвержденным </w:t>
      </w:r>
      <w:r w:rsidR="008B3029" w:rsidRPr="00BC267F">
        <w:rPr>
          <w:rFonts w:ascii="Times New Roman" w:hAnsi="Times New Roman"/>
          <w:sz w:val="28"/>
          <w:szCs w:val="28"/>
        </w:rPr>
        <w:t xml:space="preserve">Председателем Правительства Республики Дагестан </w:t>
      </w:r>
      <w:r w:rsidR="00BC267F" w:rsidRPr="00BC267F">
        <w:rPr>
          <w:rFonts w:ascii="Times New Roman" w:hAnsi="Times New Roman"/>
          <w:sz w:val="28"/>
        </w:rPr>
        <w:t>от 29 июля</w:t>
      </w:r>
      <w:r w:rsidR="00652DF6" w:rsidRPr="00BC267F">
        <w:rPr>
          <w:rFonts w:ascii="Times New Roman" w:hAnsi="Times New Roman"/>
          <w:sz w:val="28"/>
        </w:rPr>
        <w:t xml:space="preserve"> 2025 г. запланировано:</w:t>
      </w:r>
    </w:p>
    <w:p w:rsidR="002A3478" w:rsidRPr="00A37247" w:rsidRDefault="00BC13AD" w:rsidP="002A3478">
      <w:pPr>
        <w:jc w:val="both"/>
        <w:rPr>
          <w:sz w:val="28"/>
        </w:rPr>
      </w:pPr>
      <w:r w:rsidRPr="00A37247">
        <w:rPr>
          <w:sz w:val="28"/>
        </w:rPr>
        <w:t xml:space="preserve">а) строительство общеобразовательной </w:t>
      </w:r>
      <w:r w:rsidR="003F1AA5">
        <w:rPr>
          <w:sz w:val="28"/>
        </w:rPr>
        <w:t>школы</w:t>
      </w:r>
      <w:r w:rsidR="00DD0EF2">
        <w:rPr>
          <w:sz w:val="28"/>
        </w:rPr>
        <w:t xml:space="preserve"> на 604 места</w:t>
      </w:r>
      <w:r w:rsidR="003F1AA5">
        <w:rPr>
          <w:sz w:val="28"/>
        </w:rPr>
        <w:t xml:space="preserve"> и дошкольного учре</w:t>
      </w:r>
      <w:r w:rsidR="00F85E6B">
        <w:rPr>
          <w:sz w:val="28"/>
        </w:rPr>
        <w:t>ж</w:t>
      </w:r>
      <w:r w:rsidR="003F1AA5">
        <w:rPr>
          <w:sz w:val="28"/>
        </w:rPr>
        <w:t>дения</w:t>
      </w:r>
      <w:r w:rsidR="00A80C89">
        <w:rPr>
          <w:sz w:val="28"/>
        </w:rPr>
        <w:t xml:space="preserve">на 250 мест </w:t>
      </w:r>
      <w:r w:rsidRPr="00A37247">
        <w:rPr>
          <w:sz w:val="28"/>
        </w:rPr>
        <w:t>на земельном участке 6 га с кадастровым номером 05:47:020027:47 по адресу: ул.</w:t>
      </w:r>
      <w:r w:rsidR="00CB4075">
        <w:rPr>
          <w:sz w:val="28"/>
        </w:rPr>
        <w:t xml:space="preserve"> Некрасова, д. 2л              (</w:t>
      </w:r>
      <w:r w:rsidRPr="00A37247">
        <w:rPr>
          <w:sz w:val="28"/>
        </w:rPr>
        <w:t xml:space="preserve"> Министерством образования и науки Республики Дагестан </w:t>
      </w:r>
      <w:r w:rsidR="00CB4075">
        <w:rPr>
          <w:sz w:val="28"/>
        </w:rPr>
        <w:t xml:space="preserve">от </w:t>
      </w:r>
      <w:r w:rsidRPr="00A37247">
        <w:rPr>
          <w:sz w:val="28"/>
        </w:rPr>
        <w:t>11 апреля</w:t>
      </w:r>
      <w:r w:rsidR="00A80C89">
        <w:rPr>
          <w:sz w:val="28"/>
        </w:rPr>
        <w:t xml:space="preserve"> 2025 г. № 06-5967/06-04/25 </w:t>
      </w:r>
      <w:r w:rsidRPr="00A37247">
        <w:rPr>
          <w:sz w:val="28"/>
        </w:rPr>
        <w:t xml:space="preserve"> направлено письмо, о необходимости разработки, согласования и утверждения в установленном порядке задания на проектирование); </w:t>
      </w:r>
    </w:p>
    <w:p w:rsidR="00BC13AD" w:rsidRDefault="00BC13AD" w:rsidP="002A3478">
      <w:pPr>
        <w:jc w:val="both"/>
        <w:rPr>
          <w:sz w:val="28"/>
        </w:rPr>
      </w:pPr>
      <w:r w:rsidRPr="00A37247">
        <w:rPr>
          <w:sz w:val="28"/>
        </w:rPr>
        <w:t>б) строительство дошкольного образовательного учреждения на земельном участке с кадастровым номером 05:47:030036:207 по адресу: ул. Лермонтова, 4.;</w:t>
      </w:r>
    </w:p>
    <w:p w:rsidR="0052200D" w:rsidRDefault="0052200D" w:rsidP="003F7A81">
      <w:pPr>
        <w:spacing w:line="276" w:lineRule="auto"/>
        <w:ind w:right="-143" w:firstLine="426"/>
        <w:jc w:val="both"/>
        <w:rPr>
          <w:b/>
          <w:i/>
          <w:sz w:val="28"/>
          <w:szCs w:val="28"/>
        </w:rPr>
      </w:pPr>
    </w:p>
    <w:p w:rsidR="003F7A81" w:rsidRDefault="008C325A" w:rsidP="003F7A81">
      <w:pPr>
        <w:spacing w:line="276" w:lineRule="auto"/>
        <w:ind w:right="-143" w:firstLine="426"/>
        <w:jc w:val="both"/>
        <w:rPr>
          <w:sz w:val="28"/>
          <w:szCs w:val="28"/>
        </w:rPr>
      </w:pPr>
      <w:r w:rsidRPr="005A675E">
        <w:rPr>
          <w:b/>
          <w:i/>
          <w:sz w:val="28"/>
          <w:szCs w:val="28"/>
        </w:rPr>
        <w:t>Здравоохранение.</w:t>
      </w:r>
    </w:p>
    <w:p w:rsidR="008C325A" w:rsidRPr="003F7A81" w:rsidRDefault="008C325A" w:rsidP="003F7A81">
      <w:pPr>
        <w:spacing w:line="276" w:lineRule="auto"/>
        <w:ind w:right="-143" w:firstLine="426"/>
        <w:jc w:val="both"/>
      </w:pPr>
      <w:r w:rsidRPr="0046040B">
        <w:rPr>
          <w:sz w:val="28"/>
          <w:szCs w:val="28"/>
        </w:rPr>
        <w:t xml:space="preserve">В </w:t>
      </w:r>
      <w:r>
        <w:rPr>
          <w:sz w:val="28"/>
          <w:szCs w:val="28"/>
        </w:rPr>
        <w:t xml:space="preserve">сфере здравоохранения все мероприятия </w:t>
      </w:r>
      <w:r w:rsidRPr="00B5003D">
        <w:rPr>
          <w:sz w:val="28"/>
          <w:szCs w:val="28"/>
        </w:rPr>
        <w:t>реализовывались в рамках национального проекта «Здравоохранение</w:t>
      </w:r>
      <w:r w:rsidRPr="00B5003D">
        <w:rPr>
          <w:b/>
          <w:i/>
          <w:sz w:val="28"/>
          <w:szCs w:val="28"/>
        </w:rPr>
        <w:t>».</w:t>
      </w:r>
    </w:p>
    <w:p w:rsidR="008C325A" w:rsidRDefault="008C325A" w:rsidP="008C325A">
      <w:pPr>
        <w:spacing w:line="276" w:lineRule="auto"/>
        <w:ind w:firstLine="426"/>
        <w:jc w:val="both"/>
        <w:rPr>
          <w:color w:val="000000"/>
          <w:sz w:val="28"/>
          <w:szCs w:val="28"/>
        </w:rPr>
      </w:pPr>
      <w:r>
        <w:rPr>
          <w:color w:val="000000"/>
          <w:sz w:val="28"/>
          <w:szCs w:val="28"/>
        </w:rPr>
        <w:t>О</w:t>
      </w:r>
      <w:r w:rsidRPr="00402B9E">
        <w:rPr>
          <w:color w:val="000000"/>
          <w:sz w:val="28"/>
          <w:szCs w:val="28"/>
        </w:rPr>
        <w:t xml:space="preserve">строй проблемой в </w:t>
      </w:r>
      <w:r w:rsidRPr="006A06E9">
        <w:rPr>
          <w:color w:val="000000"/>
          <w:sz w:val="28"/>
          <w:szCs w:val="28"/>
        </w:rPr>
        <w:t xml:space="preserve">больнице </w:t>
      </w:r>
      <w:r w:rsidR="00104B18">
        <w:rPr>
          <w:color w:val="000000"/>
          <w:sz w:val="28"/>
          <w:szCs w:val="28"/>
        </w:rPr>
        <w:t>является</w:t>
      </w:r>
      <w:r w:rsidRPr="006A06E9">
        <w:rPr>
          <w:color w:val="000000"/>
          <w:sz w:val="28"/>
          <w:szCs w:val="28"/>
        </w:rPr>
        <w:t xml:space="preserve"> отсутствие горячего водоснабжения.  </w:t>
      </w:r>
    </w:p>
    <w:p w:rsidR="00104B18" w:rsidRDefault="00104B18" w:rsidP="001D7413">
      <w:pPr>
        <w:spacing w:line="276" w:lineRule="auto"/>
        <w:ind w:firstLine="426"/>
        <w:jc w:val="both"/>
        <w:rPr>
          <w:color w:val="000000"/>
          <w:sz w:val="28"/>
          <w:szCs w:val="28"/>
        </w:rPr>
      </w:pPr>
      <w:r>
        <w:rPr>
          <w:color w:val="000000"/>
          <w:sz w:val="28"/>
          <w:szCs w:val="28"/>
        </w:rPr>
        <w:t>В 2023 году завершено и принят</w:t>
      </w:r>
      <w:r w:rsidR="004B1861">
        <w:rPr>
          <w:color w:val="000000"/>
          <w:sz w:val="28"/>
          <w:szCs w:val="28"/>
        </w:rPr>
        <w:t>о</w:t>
      </w:r>
      <w:r>
        <w:rPr>
          <w:color w:val="000000"/>
          <w:sz w:val="28"/>
          <w:szCs w:val="28"/>
        </w:rPr>
        <w:t xml:space="preserve"> в эксплуатацию новое здания поликлиники на 200 посещений в смену.</w:t>
      </w:r>
    </w:p>
    <w:p w:rsidR="008C325A" w:rsidRDefault="008C325A" w:rsidP="008C325A">
      <w:pPr>
        <w:spacing w:line="276" w:lineRule="auto"/>
        <w:ind w:firstLine="426"/>
        <w:jc w:val="both"/>
        <w:rPr>
          <w:color w:val="000000"/>
          <w:sz w:val="28"/>
          <w:szCs w:val="28"/>
        </w:rPr>
      </w:pPr>
      <w:r>
        <w:rPr>
          <w:color w:val="000000"/>
          <w:sz w:val="28"/>
          <w:szCs w:val="28"/>
        </w:rPr>
        <w:lastRenderedPageBreak/>
        <w:t>В рамках программы модернизации перви</w:t>
      </w:r>
      <w:r w:rsidR="004B1861">
        <w:rPr>
          <w:color w:val="000000"/>
          <w:sz w:val="28"/>
          <w:szCs w:val="28"/>
        </w:rPr>
        <w:t>чного звена в больницу поступило</w:t>
      </w:r>
      <w:r>
        <w:rPr>
          <w:color w:val="000000"/>
          <w:sz w:val="28"/>
          <w:szCs w:val="28"/>
        </w:rPr>
        <w:t xml:space="preserve"> новое оборудование (новый многофункциональный операционный стол, бестеневой хирургический светильник, ультразвуковые аппараты, цифровой флюорограф, маммографический аппарат и другие аппаратно-программные комплексы). </w:t>
      </w:r>
    </w:p>
    <w:p w:rsidR="008C325A" w:rsidRDefault="008C325A" w:rsidP="008C325A">
      <w:pPr>
        <w:spacing w:line="276" w:lineRule="auto"/>
        <w:ind w:firstLine="426"/>
        <w:jc w:val="both"/>
        <w:rPr>
          <w:color w:val="000000"/>
          <w:sz w:val="28"/>
          <w:szCs w:val="28"/>
        </w:rPr>
      </w:pPr>
      <w:r>
        <w:rPr>
          <w:color w:val="000000"/>
          <w:sz w:val="28"/>
          <w:szCs w:val="28"/>
        </w:rPr>
        <w:t>За период 20</w:t>
      </w:r>
      <w:r w:rsidR="00201C30">
        <w:rPr>
          <w:color w:val="000000"/>
          <w:sz w:val="28"/>
          <w:szCs w:val="28"/>
        </w:rPr>
        <w:t>20</w:t>
      </w:r>
      <w:r>
        <w:rPr>
          <w:color w:val="000000"/>
          <w:sz w:val="28"/>
          <w:szCs w:val="28"/>
        </w:rPr>
        <w:t xml:space="preserve"> – 202</w:t>
      </w:r>
      <w:r w:rsidR="00201C30">
        <w:rPr>
          <w:color w:val="000000"/>
          <w:sz w:val="28"/>
          <w:szCs w:val="28"/>
        </w:rPr>
        <w:t>4</w:t>
      </w:r>
      <w:r>
        <w:rPr>
          <w:color w:val="000000"/>
          <w:sz w:val="28"/>
          <w:szCs w:val="28"/>
        </w:rPr>
        <w:t>гг. удовлетворенность населения медицинской помощью увеличилась на 17,2 п.п. и составила 68%.</w:t>
      </w:r>
    </w:p>
    <w:p w:rsidR="00BC267F" w:rsidRPr="00BC267F" w:rsidRDefault="00BC267F" w:rsidP="00BC267F">
      <w:pPr>
        <w:pStyle w:val="aff0"/>
        <w:jc w:val="both"/>
        <w:rPr>
          <w:rFonts w:ascii="Times New Roman" w:hAnsi="Times New Roman"/>
          <w:sz w:val="28"/>
          <w:szCs w:val="28"/>
        </w:rPr>
      </w:pPr>
      <w:r w:rsidRPr="00BC267F">
        <w:rPr>
          <w:rFonts w:ascii="Times New Roman" w:hAnsi="Times New Roman"/>
          <w:sz w:val="28"/>
        </w:rPr>
        <w:t>В со</w:t>
      </w:r>
      <w:r>
        <w:rPr>
          <w:rFonts w:ascii="Times New Roman" w:hAnsi="Times New Roman"/>
          <w:sz w:val="28"/>
        </w:rPr>
        <w:t>ответствии</w:t>
      </w:r>
      <w:r w:rsidR="00360F7D">
        <w:rPr>
          <w:rFonts w:ascii="Times New Roman" w:hAnsi="Times New Roman"/>
          <w:sz w:val="28"/>
          <w:szCs w:val="28"/>
        </w:rPr>
        <w:t xml:space="preserve"> с </w:t>
      </w:r>
      <w:r w:rsidRPr="00BC267F">
        <w:rPr>
          <w:rFonts w:ascii="Times New Roman" w:hAnsi="Times New Roman"/>
          <w:sz w:val="28"/>
        </w:rPr>
        <w:t>Планом мероприятий («Дорожная карта») по комплексному развитию моногорода Дагестанские Огни</w:t>
      </w:r>
      <w:r w:rsidR="0077278F">
        <w:rPr>
          <w:rFonts w:ascii="Times New Roman" w:hAnsi="Times New Roman"/>
          <w:sz w:val="28"/>
        </w:rPr>
        <w:t>,</w:t>
      </w:r>
      <w:r w:rsidR="006A27B8">
        <w:rPr>
          <w:rFonts w:ascii="Times New Roman" w:hAnsi="Times New Roman"/>
          <w:sz w:val="28"/>
        </w:rPr>
        <w:t>утвержденным</w:t>
      </w:r>
      <w:r w:rsidRPr="00BC267F">
        <w:rPr>
          <w:rFonts w:ascii="Times New Roman" w:hAnsi="Times New Roman"/>
          <w:sz w:val="28"/>
        </w:rPr>
        <w:t xml:space="preserve"> от 29 июля</w:t>
      </w:r>
      <w:r w:rsidR="0077278F">
        <w:rPr>
          <w:rFonts w:ascii="Times New Roman" w:hAnsi="Times New Roman"/>
          <w:sz w:val="28"/>
        </w:rPr>
        <w:t xml:space="preserve"> 2025 г. </w:t>
      </w:r>
      <w:r w:rsidR="005717DE">
        <w:rPr>
          <w:rFonts w:ascii="Times New Roman" w:hAnsi="Times New Roman"/>
          <w:sz w:val="28"/>
        </w:rPr>
        <w:t xml:space="preserve">в 2027 году </w:t>
      </w:r>
      <w:r w:rsidR="0077278F">
        <w:rPr>
          <w:rFonts w:ascii="Times New Roman" w:hAnsi="Times New Roman"/>
          <w:sz w:val="28"/>
        </w:rPr>
        <w:t>запланирован</w:t>
      </w:r>
      <w:r w:rsidR="00360F7D">
        <w:rPr>
          <w:rFonts w:ascii="Times New Roman" w:hAnsi="Times New Roman"/>
          <w:sz w:val="28"/>
        </w:rPr>
        <w:t xml:space="preserve"> капитальный ремонт инфекционного отделения Центра</w:t>
      </w:r>
      <w:r w:rsidR="0077278F">
        <w:rPr>
          <w:rFonts w:ascii="Times New Roman" w:hAnsi="Times New Roman"/>
          <w:sz w:val="28"/>
        </w:rPr>
        <w:t>л</w:t>
      </w:r>
      <w:r w:rsidR="00360F7D">
        <w:rPr>
          <w:rFonts w:ascii="Times New Roman" w:hAnsi="Times New Roman"/>
          <w:sz w:val="28"/>
        </w:rPr>
        <w:t>ьной городской больницы в рамках национального проекта «Продолжительная и активная жизнь»</w:t>
      </w:r>
      <w:r w:rsidR="005717DE">
        <w:rPr>
          <w:rFonts w:ascii="Times New Roman" w:hAnsi="Times New Roman"/>
          <w:sz w:val="28"/>
        </w:rPr>
        <w:t>.</w:t>
      </w:r>
    </w:p>
    <w:p w:rsidR="00BC267F" w:rsidRDefault="00BC267F" w:rsidP="008C325A">
      <w:pPr>
        <w:spacing w:line="276" w:lineRule="auto"/>
        <w:ind w:firstLine="426"/>
        <w:jc w:val="both"/>
        <w:rPr>
          <w:color w:val="000000"/>
          <w:sz w:val="28"/>
          <w:szCs w:val="28"/>
        </w:rPr>
      </w:pPr>
    </w:p>
    <w:p w:rsidR="003F7A81" w:rsidRDefault="008C325A" w:rsidP="003F7A81">
      <w:pPr>
        <w:tabs>
          <w:tab w:val="left" w:pos="709"/>
        </w:tabs>
        <w:spacing w:line="276" w:lineRule="auto"/>
        <w:ind w:firstLine="426"/>
        <w:jc w:val="both"/>
        <w:outlineLvl w:val="1"/>
        <w:rPr>
          <w:sz w:val="28"/>
          <w:szCs w:val="28"/>
        </w:rPr>
      </w:pPr>
      <w:bookmarkStart w:id="21" w:name="_Toc356398952"/>
      <w:r w:rsidRPr="005A675E">
        <w:rPr>
          <w:b/>
          <w:i/>
          <w:sz w:val="28"/>
          <w:szCs w:val="28"/>
        </w:rPr>
        <w:t>Культура.</w:t>
      </w:r>
      <w:bookmarkEnd w:id="21"/>
    </w:p>
    <w:p w:rsidR="00785C7B" w:rsidRDefault="00785C7B" w:rsidP="00785C7B">
      <w:pPr>
        <w:spacing w:line="276" w:lineRule="auto"/>
        <w:ind w:firstLine="709"/>
        <w:contextualSpacing/>
        <w:jc w:val="both"/>
        <w:rPr>
          <w:sz w:val="28"/>
          <w:szCs w:val="28"/>
        </w:rPr>
      </w:pPr>
      <w:r w:rsidRPr="00785C7B">
        <w:rPr>
          <w:color w:val="000000"/>
          <w:sz w:val="28"/>
          <w:szCs w:val="28"/>
        </w:rPr>
        <w:t xml:space="preserve">Основные цели в области культуры - обеспечение формирования развитой культурной среды в </w:t>
      </w:r>
      <w:r>
        <w:rPr>
          <w:color w:val="000000"/>
          <w:sz w:val="28"/>
          <w:szCs w:val="28"/>
        </w:rPr>
        <w:t>городе</w:t>
      </w:r>
      <w:r w:rsidRPr="00785C7B">
        <w:rPr>
          <w:color w:val="000000"/>
          <w:sz w:val="28"/>
          <w:szCs w:val="28"/>
        </w:rPr>
        <w:t>, способствующей повышению культурного уровня и культурных запросов населения, развитие и дальнейшая интеграция культуры в общероссийское и мировое культурное пространство.</w:t>
      </w:r>
    </w:p>
    <w:p w:rsidR="003F7A81" w:rsidRDefault="008C325A" w:rsidP="003F7A81">
      <w:pPr>
        <w:tabs>
          <w:tab w:val="left" w:pos="709"/>
        </w:tabs>
        <w:spacing w:line="276" w:lineRule="auto"/>
        <w:ind w:firstLine="426"/>
        <w:jc w:val="both"/>
        <w:outlineLvl w:val="1"/>
        <w:rPr>
          <w:sz w:val="28"/>
          <w:szCs w:val="28"/>
        </w:rPr>
      </w:pPr>
      <w:r>
        <w:rPr>
          <w:sz w:val="28"/>
          <w:szCs w:val="28"/>
        </w:rPr>
        <w:t xml:space="preserve"> На территории городского округа </w:t>
      </w:r>
      <w:r w:rsidR="00201C30">
        <w:rPr>
          <w:sz w:val="28"/>
          <w:szCs w:val="28"/>
        </w:rPr>
        <w:t>«Дагестанские Огни»</w:t>
      </w:r>
      <w:r>
        <w:rPr>
          <w:sz w:val="28"/>
          <w:szCs w:val="28"/>
        </w:rPr>
        <w:t xml:space="preserve"> активно реализуется </w:t>
      </w:r>
      <w:r w:rsidR="003F7A81">
        <w:rPr>
          <w:sz w:val="28"/>
          <w:szCs w:val="28"/>
        </w:rPr>
        <w:t>национальный проект</w:t>
      </w:r>
      <w:r w:rsidRPr="00D907FF">
        <w:rPr>
          <w:sz w:val="28"/>
          <w:szCs w:val="28"/>
        </w:rPr>
        <w:t xml:space="preserve"> «Культура».</w:t>
      </w:r>
      <w:r>
        <w:rPr>
          <w:sz w:val="28"/>
          <w:szCs w:val="28"/>
        </w:rPr>
        <w:t xml:space="preserve"> За период с 20</w:t>
      </w:r>
      <w:r w:rsidR="00201C30">
        <w:rPr>
          <w:sz w:val="28"/>
          <w:szCs w:val="28"/>
        </w:rPr>
        <w:t>20</w:t>
      </w:r>
      <w:r>
        <w:rPr>
          <w:sz w:val="28"/>
          <w:szCs w:val="28"/>
        </w:rPr>
        <w:t xml:space="preserve"> года был </w:t>
      </w:r>
      <w:r w:rsidR="0098451A">
        <w:rPr>
          <w:sz w:val="28"/>
          <w:szCs w:val="28"/>
        </w:rPr>
        <w:t>проведен ремонт</w:t>
      </w:r>
      <w:r>
        <w:rPr>
          <w:sz w:val="28"/>
          <w:szCs w:val="28"/>
        </w:rPr>
        <w:t xml:space="preserve"> библиотеки</w:t>
      </w:r>
      <w:r w:rsidR="009E2097">
        <w:rPr>
          <w:sz w:val="28"/>
          <w:szCs w:val="28"/>
        </w:rPr>
        <w:t>, приобретена новая мебель</w:t>
      </w:r>
      <w:r w:rsidRPr="00983853">
        <w:rPr>
          <w:sz w:val="28"/>
          <w:szCs w:val="28"/>
        </w:rPr>
        <w:t xml:space="preserve"> и современная техника.      </w:t>
      </w:r>
    </w:p>
    <w:p w:rsidR="0052200D" w:rsidRDefault="004B1861" w:rsidP="0052200D">
      <w:pPr>
        <w:tabs>
          <w:tab w:val="left" w:pos="709"/>
        </w:tabs>
        <w:spacing w:line="276" w:lineRule="auto"/>
        <w:ind w:firstLine="426"/>
        <w:jc w:val="both"/>
        <w:outlineLvl w:val="1"/>
        <w:rPr>
          <w:sz w:val="28"/>
          <w:szCs w:val="28"/>
        </w:rPr>
      </w:pPr>
      <w:r>
        <w:rPr>
          <w:sz w:val="28"/>
          <w:szCs w:val="28"/>
        </w:rPr>
        <w:t xml:space="preserve"> В рамках направления «О</w:t>
      </w:r>
      <w:r w:rsidR="008C325A" w:rsidRPr="00983853">
        <w:rPr>
          <w:sz w:val="28"/>
          <w:szCs w:val="28"/>
        </w:rPr>
        <w:t xml:space="preserve">беспечение инструментами, оборудованием и материалами детских музыкальных, художественных и хореографических школ искусств» </w:t>
      </w:r>
      <w:r w:rsidR="003F7A81">
        <w:rPr>
          <w:sz w:val="28"/>
          <w:szCs w:val="28"/>
        </w:rPr>
        <w:t>приобретен</w:t>
      </w:r>
      <w:r w:rsidR="00AC794E">
        <w:rPr>
          <w:sz w:val="28"/>
          <w:szCs w:val="28"/>
        </w:rPr>
        <w:t>о необходимое оборудование</w:t>
      </w:r>
      <w:r w:rsidR="008C325A" w:rsidRPr="00983853">
        <w:rPr>
          <w:sz w:val="28"/>
          <w:szCs w:val="28"/>
        </w:rPr>
        <w:t>.</w:t>
      </w:r>
    </w:p>
    <w:p w:rsidR="008C325A" w:rsidRPr="00C856B5" w:rsidRDefault="003F7A81" w:rsidP="0052200D">
      <w:pPr>
        <w:tabs>
          <w:tab w:val="left" w:pos="709"/>
        </w:tabs>
        <w:spacing w:line="276" w:lineRule="auto"/>
        <w:ind w:firstLine="426"/>
        <w:jc w:val="both"/>
        <w:outlineLvl w:val="1"/>
        <w:rPr>
          <w:sz w:val="28"/>
          <w:szCs w:val="28"/>
        </w:rPr>
      </w:pPr>
      <w:r>
        <w:rPr>
          <w:sz w:val="28"/>
          <w:szCs w:val="28"/>
        </w:rPr>
        <w:t>Е</w:t>
      </w:r>
      <w:r w:rsidR="009E2097">
        <w:rPr>
          <w:sz w:val="28"/>
          <w:szCs w:val="28"/>
        </w:rPr>
        <w:t xml:space="preserve">жегодно проводятся комплекс мероприятий </w:t>
      </w:r>
      <w:r w:rsidR="008C325A" w:rsidRPr="00C856B5">
        <w:rPr>
          <w:sz w:val="28"/>
          <w:szCs w:val="28"/>
          <w:shd w:val="clear" w:color="auto" w:fill="FFFFFF"/>
        </w:rPr>
        <w:t xml:space="preserve">в </w:t>
      </w:r>
      <w:r w:rsidR="009E2097">
        <w:rPr>
          <w:sz w:val="28"/>
          <w:szCs w:val="28"/>
          <w:shd w:val="clear" w:color="auto" w:fill="FFFFFF"/>
        </w:rPr>
        <w:t xml:space="preserve">честь </w:t>
      </w:r>
      <w:r w:rsidR="008C325A" w:rsidRPr="00C856B5">
        <w:rPr>
          <w:sz w:val="28"/>
          <w:szCs w:val="28"/>
          <w:shd w:val="clear" w:color="auto" w:fill="FFFFFF"/>
        </w:rPr>
        <w:t>памят</w:t>
      </w:r>
      <w:r w:rsidR="009E2097">
        <w:rPr>
          <w:sz w:val="28"/>
          <w:szCs w:val="28"/>
          <w:shd w:val="clear" w:color="auto" w:fill="FFFFFF"/>
        </w:rPr>
        <w:t>и</w:t>
      </w:r>
      <w:r w:rsidR="0098451A" w:rsidRPr="00C856B5">
        <w:rPr>
          <w:sz w:val="28"/>
          <w:szCs w:val="28"/>
          <w:shd w:val="clear" w:color="auto" w:fill="FFFFFF"/>
        </w:rPr>
        <w:t>о фронтовиках,</w:t>
      </w:r>
      <w:r w:rsidR="008C325A" w:rsidRPr="00C856B5">
        <w:rPr>
          <w:sz w:val="28"/>
          <w:szCs w:val="28"/>
          <w:shd w:val="clear" w:color="auto" w:fill="FFFFFF"/>
        </w:rPr>
        <w:t xml:space="preserve"> погибших или пропавших без вести в годы В</w:t>
      </w:r>
      <w:r w:rsidR="00092A94">
        <w:rPr>
          <w:sz w:val="28"/>
          <w:szCs w:val="28"/>
          <w:shd w:val="clear" w:color="auto" w:fill="FFFFFF"/>
        </w:rPr>
        <w:t>еликой О</w:t>
      </w:r>
      <w:r w:rsidR="009E2097">
        <w:rPr>
          <w:sz w:val="28"/>
          <w:szCs w:val="28"/>
          <w:shd w:val="clear" w:color="auto" w:fill="FFFFFF"/>
        </w:rPr>
        <w:t>течественной войны</w:t>
      </w:r>
      <w:r w:rsidR="008C325A" w:rsidRPr="00C856B5">
        <w:rPr>
          <w:sz w:val="28"/>
          <w:szCs w:val="28"/>
          <w:shd w:val="clear" w:color="auto" w:fill="FFFFFF"/>
        </w:rPr>
        <w:t xml:space="preserve"> 1941-1945 г</w:t>
      </w:r>
      <w:r w:rsidR="009E2097">
        <w:rPr>
          <w:sz w:val="28"/>
          <w:szCs w:val="28"/>
          <w:shd w:val="clear" w:color="auto" w:fill="FFFFFF"/>
        </w:rPr>
        <w:t>г.</w:t>
      </w:r>
      <w:r w:rsidR="008C325A" w:rsidRPr="00C856B5">
        <w:rPr>
          <w:sz w:val="28"/>
          <w:szCs w:val="28"/>
          <w:shd w:val="clear" w:color="auto" w:fill="FFFFFF"/>
        </w:rPr>
        <w:t xml:space="preserve"> «Памяти павших будьте достойны»</w:t>
      </w:r>
      <w:r w:rsidR="00092A94">
        <w:rPr>
          <w:sz w:val="28"/>
          <w:szCs w:val="28"/>
          <w:shd w:val="clear" w:color="auto" w:fill="FFFFFF"/>
        </w:rPr>
        <w:t>.</w:t>
      </w:r>
    </w:p>
    <w:p w:rsidR="009E2097" w:rsidRDefault="00092A94" w:rsidP="008C325A">
      <w:pPr>
        <w:spacing w:line="276" w:lineRule="auto"/>
        <w:ind w:firstLine="426"/>
        <w:jc w:val="both"/>
        <w:rPr>
          <w:sz w:val="28"/>
          <w:szCs w:val="28"/>
          <w:shd w:val="clear" w:color="auto" w:fill="FFFFFF"/>
        </w:rPr>
      </w:pPr>
      <w:r>
        <w:rPr>
          <w:sz w:val="28"/>
          <w:szCs w:val="28"/>
          <w:shd w:val="clear" w:color="auto" w:fill="FFFFFF"/>
        </w:rPr>
        <w:t xml:space="preserve"> В</w:t>
      </w:r>
      <w:r w:rsidR="009E2097">
        <w:rPr>
          <w:sz w:val="28"/>
          <w:szCs w:val="28"/>
          <w:shd w:val="clear" w:color="auto" w:fill="FFFFFF"/>
        </w:rPr>
        <w:t xml:space="preserve"> честь погибших на СВО</w:t>
      </w:r>
      <w:r>
        <w:rPr>
          <w:sz w:val="28"/>
          <w:szCs w:val="28"/>
          <w:shd w:val="clear" w:color="auto" w:fill="FFFFFF"/>
        </w:rPr>
        <w:t xml:space="preserve"> в городском парке создан «Сад Памяти»</w:t>
      </w:r>
      <w:r w:rsidR="009E2097">
        <w:rPr>
          <w:sz w:val="28"/>
          <w:szCs w:val="28"/>
          <w:shd w:val="clear" w:color="auto" w:fill="FFFFFF"/>
        </w:rPr>
        <w:t>,</w:t>
      </w:r>
      <w:r>
        <w:rPr>
          <w:sz w:val="28"/>
          <w:szCs w:val="28"/>
          <w:shd w:val="clear" w:color="auto" w:fill="FFFFFF"/>
        </w:rPr>
        <w:t xml:space="preserve">где </w:t>
      </w:r>
      <w:r w:rsidR="008C325A" w:rsidRPr="00C856B5">
        <w:rPr>
          <w:sz w:val="28"/>
          <w:szCs w:val="28"/>
          <w:shd w:val="clear" w:color="auto" w:fill="FFFFFF"/>
        </w:rPr>
        <w:t>размещен</w:t>
      </w:r>
      <w:r w:rsidR="009E2097">
        <w:rPr>
          <w:sz w:val="28"/>
          <w:szCs w:val="28"/>
          <w:shd w:val="clear" w:color="auto" w:fill="FFFFFF"/>
        </w:rPr>
        <w:t>ы</w:t>
      </w:r>
      <w:r w:rsidR="008C325A" w:rsidRPr="00C856B5">
        <w:rPr>
          <w:sz w:val="28"/>
          <w:szCs w:val="28"/>
          <w:shd w:val="clear" w:color="auto" w:fill="FFFFFF"/>
        </w:rPr>
        <w:t xml:space="preserve"> стэлл с портретами и именами Героев</w:t>
      </w:r>
      <w:r>
        <w:rPr>
          <w:sz w:val="28"/>
          <w:szCs w:val="28"/>
          <w:shd w:val="clear" w:color="auto" w:fill="FFFFFF"/>
        </w:rPr>
        <w:t xml:space="preserve"> СВО.</w:t>
      </w:r>
    </w:p>
    <w:p w:rsidR="00785C7B" w:rsidRPr="00785C7B" w:rsidRDefault="00785C7B" w:rsidP="00785C7B">
      <w:pPr>
        <w:spacing w:line="276" w:lineRule="auto"/>
        <w:ind w:firstLine="709"/>
        <w:contextualSpacing/>
        <w:jc w:val="both"/>
        <w:rPr>
          <w:sz w:val="28"/>
          <w:szCs w:val="28"/>
        </w:rPr>
      </w:pPr>
      <w:r w:rsidRPr="00785C7B">
        <w:rPr>
          <w:bCs/>
          <w:color w:val="000000"/>
          <w:sz w:val="28"/>
          <w:szCs w:val="28"/>
        </w:rPr>
        <w:t>Основные задачи:</w:t>
      </w:r>
    </w:p>
    <w:p w:rsidR="00DD0EF2" w:rsidRPr="00DD0EF2" w:rsidRDefault="00785C7B" w:rsidP="00DD0EF2">
      <w:pPr>
        <w:pStyle w:val="aa"/>
        <w:numPr>
          <w:ilvl w:val="0"/>
          <w:numId w:val="73"/>
        </w:numPr>
        <w:spacing w:line="276" w:lineRule="auto"/>
        <w:jc w:val="both"/>
        <w:rPr>
          <w:sz w:val="28"/>
          <w:szCs w:val="28"/>
        </w:rPr>
      </w:pPr>
      <w:r w:rsidRPr="00DD0EF2">
        <w:rPr>
          <w:color w:val="000000"/>
          <w:sz w:val="28"/>
          <w:szCs w:val="28"/>
        </w:rPr>
        <w:t>техническая модернизация существующих учреждений культуры, улучшение их материальной базы, обеспечение привлекательности учреждений для населения, особенно молодежи;</w:t>
      </w:r>
    </w:p>
    <w:p w:rsidR="00DD0EF2" w:rsidRPr="00DD0EF2" w:rsidRDefault="00785C7B" w:rsidP="00DD0EF2">
      <w:pPr>
        <w:pStyle w:val="aa"/>
        <w:numPr>
          <w:ilvl w:val="0"/>
          <w:numId w:val="73"/>
        </w:numPr>
        <w:spacing w:line="276" w:lineRule="auto"/>
        <w:jc w:val="both"/>
        <w:rPr>
          <w:sz w:val="28"/>
          <w:szCs w:val="28"/>
        </w:rPr>
      </w:pPr>
      <w:r w:rsidRPr="00DD0EF2">
        <w:rPr>
          <w:color w:val="000000"/>
          <w:sz w:val="28"/>
          <w:szCs w:val="28"/>
        </w:rPr>
        <w:t>повышение доступности культурных учреждений:</w:t>
      </w:r>
    </w:p>
    <w:p w:rsidR="00DD0EF2" w:rsidRPr="00DD0EF2" w:rsidRDefault="00785C7B" w:rsidP="00DD0EF2">
      <w:pPr>
        <w:pStyle w:val="aa"/>
        <w:numPr>
          <w:ilvl w:val="0"/>
          <w:numId w:val="73"/>
        </w:numPr>
        <w:spacing w:line="276" w:lineRule="auto"/>
        <w:jc w:val="both"/>
        <w:rPr>
          <w:sz w:val="28"/>
          <w:szCs w:val="28"/>
        </w:rPr>
      </w:pPr>
      <w:r w:rsidRPr="00DD0EF2">
        <w:rPr>
          <w:color w:val="000000"/>
          <w:sz w:val="28"/>
          <w:szCs w:val="28"/>
        </w:rPr>
        <w:t>поиск и внедрение лучших практик культурного менеджмента;</w:t>
      </w:r>
    </w:p>
    <w:p w:rsidR="00DD0EF2" w:rsidRPr="00DD0EF2" w:rsidRDefault="00785C7B" w:rsidP="00DD0EF2">
      <w:pPr>
        <w:pStyle w:val="aa"/>
        <w:numPr>
          <w:ilvl w:val="0"/>
          <w:numId w:val="73"/>
        </w:numPr>
        <w:spacing w:line="276" w:lineRule="auto"/>
        <w:jc w:val="both"/>
        <w:rPr>
          <w:sz w:val="28"/>
          <w:szCs w:val="28"/>
        </w:rPr>
      </w:pPr>
      <w:r w:rsidRPr="00DD0EF2">
        <w:rPr>
          <w:color w:val="000000"/>
          <w:sz w:val="28"/>
          <w:szCs w:val="28"/>
        </w:rPr>
        <w:t>внедрение новых форм и технологий в сфере культуры, в том числе путем повышения квалификации работников культуры;</w:t>
      </w:r>
    </w:p>
    <w:p w:rsidR="00DD0EF2" w:rsidRPr="00DD0EF2" w:rsidRDefault="00785C7B" w:rsidP="00DD0EF2">
      <w:pPr>
        <w:pStyle w:val="aa"/>
        <w:numPr>
          <w:ilvl w:val="0"/>
          <w:numId w:val="73"/>
        </w:numPr>
        <w:spacing w:line="276" w:lineRule="auto"/>
        <w:jc w:val="both"/>
        <w:rPr>
          <w:sz w:val="28"/>
          <w:szCs w:val="28"/>
        </w:rPr>
      </w:pPr>
      <w:r w:rsidRPr="00DD0EF2">
        <w:rPr>
          <w:color w:val="000000"/>
          <w:sz w:val="28"/>
          <w:szCs w:val="28"/>
        </w:rPr>
        <w:t>создание циф</w:t>
      </w:r>
      <w:r w:rsidR="00DD0EF2">
        <w:rPr>
          <w:color w:val="000000"/>
          <w:sz w:val="28"/>
          <w:szCs w:val="28"/>
        </w:rPr>
        <w:t>рового культурного пространства;</w:t>
      </w:r>
    </w:p>
    <w:p w:rsidR="00DD0EF2" w:rsidRPr="00DD0EF2" w:rsidRDefault="00785C7B" w:rsidP="00DD0EF2">
      <w:pPr>
        <w:pStyle w:val="aa"/>
        <w:numPr>
          <w:ilvl w:val="0"/>
          <w:numId w:val="73"/>
        </w:numPr>
        <w:spacing w:line="276" w:lineRule="auto"/>
        <w:jc w:val="both"/>
        <w:rPr>
          <w:sz w:val="28"/>
          <w:szCs w:val="28"/>
        </w:rPr>
      </w:pPr>
      <w:r w:rsidRPr="00DD0EF2">
        <w:rPr>
          <w:color w:val="000000"/>
          <w:sz w:val="28"/>
          <w:szCs w:val="28"/>
        </w:rPr>
        <w:lastRenderedPageBreak/>
        <w:t>культурное развитие общества и р</w:t>
      </w:r>
      <w:r w:rsidR="00DD0EF2">
        <w:rPr>
          <w:color w:val="000000"/>
          <w:sz w:val="28"/>
          <w:szCs w:val="28"/>
        </w:rPr>
        <w:t>аскрытие творческого потенциала;</w:t>
      </w:r>
    </w:p>
    <w:p w:rsidR="00785C7B" w:rsidRPr="00DD0EF2" w:rsidRDefault="00785C7B" w:rsidP="00DD0EF2">
      <w:pPr>
        <w:pStyle w:val="aa"/>
        <w:numPr>
          <w:ilvl w:val="0"/>
          <w:numId w:val="73"/>
        </w:numPr>
        <w:spacing w:line="276" w:lineRule="auto"/>
        <w:jc w:val="both"/>
        <w:rPr>
          <w:sz w:val="28"/>
          <w:szCs w:val="28"/>
        </w:rPr>
      </w:pPr>
      <w:r w:rsidRPr="00DD0EF2">
        <w:rPr>
          <w:color w:val="000000"/>
          <w:sz w:val="28"/>
          <w:szCs w:val="28"/>
        </w:rPr>
        <w:t>вовлечение в культурную жизнь людей с ограниченными возможно</w:t>
      </w:r>
      <w:r w:rsidR="00DD0EF2" w:rsidRPr="00DD0EF2">
        <w:rPr>
          <w:color w:val="000000"/>
          <w:sz w:val="28"/>
          <w:szCs w:val="28"/>
        </w:rPr>
        <w:t>стями и людей пожилого возраста.</w:t>
      </w:r>
    </w:p>
    <w:p w:rsidR="00F57D67" w:rsidRDefault="00184BCF" w:rsidP="00B923FB">
      <w:pPr>
        <w:pStyle w:val="aff0"/>
        <w:jc w:val="both"/>
        <w:rPr>
          <w:rFonts w:ascii="Times New Roman" w:hAnsi="Times New Roman"/>
          <w:sz w:val="28"/>
          <w:szCs w:val="28"/>
        </w:rPr>
      </w:pPr>
      <w:r>
        <w:rPr>
          <w:rFonts w:ascii="Times New Roman" w:hAnsi="Times New Roman"/>
          <w:sz w:val="28"/>
        </w:rPr>
        <w:t>Согласно</w:t>
      </w:r>
      <w:r w:rsidR="00B923FB">
        <w:rPr>
          <w:rFonts w:ascii="Times New Roman" w:hAnsi="Times New Roman"/>
          <w:sz w:val="28"/>
          <w:szCs w:val="28"/>
        </w:rPr>
        <w:t xml:space="preserve"> с </w:t>
      </w:r>
      <w:r w:rsidR="00B923FB" w:rsidRPr="00BC267F">
        <w:rPr>
          <w:rFonts w:ascii="Times New Roman" w:hAnsi="Times New Roman"/>
          <w:sz w:val="28"/>
        </w:rPr>
        <w:t>Планом мероприятий («Дорожная карта») по комплексному развитию моногорода Дагестанские Огни</w:t>
      </w:r>
      <w:r w:rsidR="00B923FB">
        <w:rPr>
          <w:rFonts w:ascii="Times New Roman" w:hAnsi="Times New Roman"/>
          <w:sz w:val="28"/>
        </w:rPr>
        <w:t>,</w:t>
      </w:r>
      <w:r w:rsidR="00B923FB" w:rsidRPr="00BC267F">
        <w:rPr>
          <w:rFonts w:ascii="Times New Roman" w:hAnsi="Times New Roman"/>
          <w:sz w:val="28"/>
        </w:rPr>
        <w:t xml:space="preserve">утвержденным </w:t>
      </w:r>
      <w:r w:rsidR="00B923FB" w:rsidRPr="00BC267F">
        <w:rPr>
          <w:rFonts w:ascii="Times New Roman" w:hAnsi="Times New Roman"/>
          <w:sz w:val="28"/>
          <w:szCs w:val="28"/>
        </w:rPr>
        <w:t>Председателем Правительства Республики Дагестан</w:t>
      </w:r>
      <w:r w:rsidR="00B923FB" w:rsidRPr="00BC267F">
        <w:rPr>
          <w:rFonts w:ascii="Times New Roman" w:hAnsi="Times New Roman"/>
          <w:sz w:val="28"/>
        </w:rPr>
        <w:t xml:space="preserve"> от 29 июля</w:t>
      </w:r>
      <w:r w:rsidR="00B923FB">
        <w:rPr>
          <w:rFonts w:ascii="Times New Roman" w:hAnsi="Times New Roman"/>
          <w:sz w:val="28"/>
        </w:rPr>
        <w:t xml:space="preserve"> 2025 года подписано соглашение </w:t>
      </w:r>
      <w:r w:rsidR="00B923FB">
        <w:rPr>
          <w:color w:val="000000"/>
          <w:sz w:val="28"/>
          <w:szCs w:val="28"/>
        </w:rPr>
        <w:t>на</w:t>
      </w:r>
      <w:r w:rsidR="00B50B73" w:rsidRPr="00B923FB">
        <w:rPr>
          <w:rFonts w:ascii="Times New Roman" w:hAnsi="Times New Roman"/>
          <w:color w:val="000000"/>
          <w:sz w:val="28"/>
          <w:szCs w:val="28"/>
        </w:rPr>
        <w:t>оказани</w:t>
      </w:r>
      <w:r w:rsidR="00B923FB" w:rsidRPr="00B923FB">
        <w:rPr>
          <w:rFonts w:ascii="Times New Roman" w:hAnsi="Times New Roman"/>
          <w:color w:val="000000"/>
          <w:sz w:val="28"/>
          <w:szCs w:val="28"/>
        </w:rPr>
        <w:t>е</w:t>
      </w:r>
      <w:r w:rsidR="00B50B73" w:rsidRPr="00B923FB">
        <w:rPr>
          <w:rFonts w:ascii="Times New Roman" w:hAnsi="Times New Roman"/>
          <w:color w:val="000000"/>
          <w:sz w:val="28"/>
          <w:szCs w:val="28"/>
        </w:rPr>
        <w:t xml:space="preserve"> государственной поддержки</w:t>
      </w:r>
      <w:r w:rsidR="00B50B73" w:rsidRPr="00B923FB">
        <w:rPr>
          <w:rFonts w:ascii="Times New Roman" w:hAnsi="Times New Roman"/>
          <w:sz w:val="28"/>
          <w:szCs w:val="28"/>
        </w:rPr>
        <w:t>на обеспечение развития и</w:t>
      </w:r>
      <w:r w:rsidR="00B923FB">
        <w:rPr>
          <w:rFonts w:ascii="Times New Roman" w:hAnsi="Times New Roman"/>
          <w:sz w:val="28"/>
          <w:szCs w:val="28"/>
        </w:rPr>
        <w:t xml:space="preserve"> укрепление материально-технической базы </w:t>
      </w:r>
      <w:r w:rsidR="00F57D67">
        <w:rPr>
          <w:rFonts w:ascii="Times New Roman" w:hAnsi="Times New Roman"/>
          <w:sz w:val="28"/>
          <w:szCs w:val="28"/>
        </w:rPr>
        <w:t xml:space="preserve">учреждений культуры </w:t>
      </w:r>
      <w:r w:rsidR="00B923FB">
        <w:rPr>
          <w:rFonts w:ascii="Times New Roman" w:hAnsi="Times New Roman"/>
          <w:sz w:val="28"/>
          <w:szCs w:val="28"/>
        </w:rPr>
        <w:t xml:space="preserve"> на сумму 0,61 млн. рублей</w:t>
      </w:r>
      <w:r w:rsidR="00D447BE">
        <w:rPr>
          <w:rFonts w:ascii="Times New Roman" w:hAnsi="Times New Roman"/>
          <w:sz w:val="28"/>
          <w:szCs w:val="28"/>
        </w:rPr>
        <w:t xml:space="preserve"> в 2025 году</w:t>
      </w:r>
      <w:r w:rsidR="00F57D67">
        <w:rPr>
          <w:rFonts w:ascii="Times New Roman" w:hAnsi="Times New Roman"/>
          <w:sz w:val="28"/>
          <w:szCs w:val="28"/>
        </w:rPr>
        <w:t>.</w:t>
      </w:r>
    </w:p>
    <w:p w:rsidR="00B50B73" w:rsidRPr="00B923FB" w:rsidRDefault="00F57D67" w:rsidP="00B923FB">
      <w:pPr>
        <w:pStyle w:val="aff0"/>
        <w:jc w:val="both"/>
        <w:rPr>
          <w:rFonts w:ascii="Times New Roman" w:hAnsi="Times New Roman"/>
          <w:sz w:val="28"/>
          <w:szCs w:val="28"/>
        </w:rPr>
      </w:pPr>
      <w:r>
        <w:rPr>
          <w:rFonts w:ascii="Times New Roman" w:hAnsi="Times New Roman"/>
          <w:sz w:val="28"/>
          <w:szCs w:val="28"/>
        </w:rPr>
        <w:t xml:space="preserve">         В 2026 году запланирован капитальный ремонт Дворца культуры города Дагестанские Огни</w:t>
      </w:r>
    </w:p>
    <w:p w:rsidR="0052200D" w:rsidRDefault="0052200D" w:rsidP="00785C7B">
      <w:pPr>
        <w:spacing w:line="276" w:lineRule="auto"/>
        <w:ind w:firstLine="426"/>
        <w:jc w:val="both"/>
        <w:rPr>
          <w:b/>
          <w:i/>
          <w:sz w:val="28"/>
          <w:szCs w:val="28"/>
        </w:rPr>
      </w:pPr>
    </w:p>
    <w:p w:rsidR="001B12EB" w:rsidRDefault="008C325A" w:rsidP="00785C7B">
      <w:pPr>
        <w:spacing w:line="276" w:lineRule="auto"/>
        <w:ind w:firstLine="426"/>
        <w:jc w:val="both"/>
        <w:rPr>
          <w:sz w:val="28"/>
          <w:szCs w:val="28"/>
        </w:rPr>
      </w:pPr>
      <w:r w:rsidRPr="00C856B5">
        <w:rPr>
          <w:b/>
          <w:i/>
          <w:sz w:val="28"/>
          <w:szCs w:val="28"/>
        </w:rPr>
        <w:t>Физическая культура и спорт.</w:t>
      </w:r>
    </w:p>
    <w:p w:rsidR="008C325A" w:rsidRPr="00C963E3" w:rsidRDefault="008C325A" w:rsidP="008C325A">
      <w:pPr>
        <w:spacing w:line="276" w:lineRule="auto"/>
        <w:ind w:firstLine="426"/>
        <w:jc w:val="both"/>
        <w:rPr>
          <w:sz w:val="28"/>
          <w:szCs w:val="28"/>
        </w:rPr>
      </w:pPr>
      <w:r w:rsidRPr="00014EBB">
        <w:rPr>
          <w:sz w:val="28"/>
          <w:szCs w:val="28"/>
        </w:rPr>
        <w:t>В целях создания</w:t>
      </w:r>
      <w:r w:rsidRPr="00C963E3">
        <w:rPr>
          <w:sz w:val="28"/>
          <w:szCs w:val="28"/>
        </w:rPr>
        <w:t xml:space="preserve"> доступных условий для занятий физической культурой и спортом различных категорий населения по месту жительства, учебы, трудовой деятельности, в том числе для лиц с ограниченными возможностями</w:t>
      </w:r>
      <w:r>
        <w:rPr>
          <w:sz w:val="28"/>
          <w:szCs w:val="28"/>
        </w:rPr>
        <w:t>:</w:t>
      </w:r>
    </w:p>
    <w:p w:rsidR="0086025B" w:rsidRPr="0086025B" w:rsidRDefault="008C325A" w:rsidP="0086025B">
      <w:pPr>
        <w:spacing w:line="276" w:lineRule="auto"/>
        <w:ind w:firstLine="426"/>
        <w:jc w:val="both"/>
        <w:rPr>
          <w:sz w:val="28"/>
          <w:szCs w:val="28"/>
        </w:rPr>
      </w:pPr>
      <w:r>
        <w:rPr>
          <w:sz w:val="28"/>
          <w:szCs w:val="28"/>
        </w:rPr>
        <w:t>-   у</w:t>
      </w:r>
      <w:r w:rsidRPr="005261D8">
        <w:rPr>
          <w:sz w:val="28"/>
          <w:szCs w:val="28"/>
        </w:rPr>
        <w:t>ста</w:t>
      </w:r>
      <w:r>
        <w:rPr>
          <w:sz w:val="28"/>
          <w:szCs w:val="28"/>
        </w:rPr>
        <w:t>новлен</w:t>
      </w:r>
      <w:r w:rsidR="00542803">
        <w:rPr>
          <w:sz w:val="28"/>
          <w:szCs w:val="28"/>
        </w:rPr>
        <w:t xml:space="preserve">ы4 </w:t>
      </w:r>
      <w:r w:rsidR="001D7413">
        <w:rPr>
          <w:sz w:val="28"/>
          <w:szCs w:val="28"/>
        </w:rPr>
        <w:t>мини футбольн</w:t>
      </w:r>
      <w:r w:rsidR="00542803">
        <w:rPr>
          <w:sz w:val="28"/>
          <w:szCs w:val="28"/>
        </w:rPr>
        <w:t>ые</w:t>
      </w:r>
      <w:r w:rsidRPr="005261D8">
        <w:rPr>
          <w:sz w:val="28"/>
          <w:szCs w:val="28"/>
        </w:rPr>
        <w:t>пло</w:t>
      </w:r>
      <w:r>
        <w:rPr>
          <w:sz w:val="28"/>
          <w:szCs w:val="28"/>
        </w:rPr>
        <w:t>щадк</w:t>
      </w:r>
      <w:r w:rsidR="00542803">
        <w:rPr>
          <w:sz w:val="28"/>
          <w:szCs w:val="28"/>
        </w:rPr>
        <w:t>и:</w:t>
      </w:r>
      <w:r>
        <w:rPr>
          <w:sz w:val="28"/>
          <w:szCs w:val="28"/>
        </w:rPr>
        <w:t xml:space="preserve"> в </w:t>
      </w:r>
      <w:r w:rsidR="001D7413">
        <w:rPr>
          <w:sz w:val="28"/>
          <w:szCs w:val="28"/>
        </w:rPr>
        <w:t>городском парке</w:t>
      </w:r>
      <w:r>
        <w:rPr>
          <w:sz w:val="28"/>
          <w:szCs w:val="28"/>
        </w:rPr>
        <w:t>,</w:t>
      </w:r>
      <w:r w:rsidR="00542803">
        <w:rPr>
          <w:sz w:val="28"/>
          <w:szCs w:val="28"/>
        </w:rPr>
        <w:t xml:space="preserve"> на территории МБОУ СОШ №2, МБОУ СОШ №6, на территории РГМК им. И.А. Агабалаева</w:t>
      </w:r>
      <w:r>
        <w:rPr>
          <w:sz w:val="28"/>
          <w:szCs w:val="28"/>
        </w:rPr>
        <w:t>, четыре</w:t>
      </w:r>
      <w:r w:rsidRPr="00D41A10">
        <w:rPr>
          <w:sz w:val="28"/>
          <w:szCs w:val="28"/>
        </w:rPr>
        <w:t xml:space="preserve"> самостоятельных воркаут-площадок на территории г</w:t>
      </w:r>
      <w:r w:rsidR="001D7413">
        <w:rPr>
          <w:sz w:val="28"/>
          <w:szCs w:val="28"/>
        </w:rPr>
        <w:t>ор</w:t>
      </w:r>
      <w:r w:rsidR="0086025B">
        <w:rPr>
          <w:sz w:val="28"/>
          <w:szCs w:val="28"/>
        </w:rPr>
        <w:t>ода.</w:t>
      </w:r>
    </w:p>
    <w:p w:rsidR="0086025B" w:rsidRDefault="0086025B" w:rsidP="0086025B">
      <w:pPr>
        <w:spacing w:line="276" w:lineRule="auto"/>
        <w:ind w:firstLine="709"/>
        <w:jc w:val="both"/>
        <w:rPr>
          <w:color w:val="000000"/>
          <w:sz w:val="28"/>
          <w:szCs w:val="28"/>
        </w:rPr>
      </w:pPr>
      <w:r w:rsidRPr="0086025B">
        <w:rPr>
          <w:color w:val="000000"/>
          <w:sz w:val="28"/>
          <w:szCs w:val="28"/>
        </w:rPr>
        <w:t>Основная цель развития физической культуры - создание условий для граждан города для ведения здорового образа жизни, систематического занятия физической культурой и спортом, повышения уровня двигательной активности и физической подготовленности</w:t>
      </w:r>
      <w:r>
        <w:rPr>
          <w:color w:val="000000"/>
          <w:sz w:val="28"/>
          <w:szCs w:val="28"/>
        </w:rPr>
        <w:t>;</w:t>
      </w:r>
    </w:p>
    <w:p w:rsidR="0086025B" w:rsidRPr="0086025B" w:rsidRDefault="0086025B" w:rsidP="0086025B">
      <w:pPr>
        <w:spacing w:line="276" w:lineRule="auto"/>
        <w:ind w:firstLine="709"/>
        <w:jc w:val="both"/>
        <w:rPr>
          <w:color w:val="000000"/>
          <w:sz w:val="28"/>
          <w:szCs w:val="28"/>
        </w:rPr>
      </w:pPr>
      <w:r w:rsidRPr="0086025B">
        <w:rPr>
          <w:color w:val="000000"/>
          <w:sz w:val="28"/>
          <w:szCs w:val="28"/>
        </w:rPr>
        <w:t>- обеспечение профессиональными кадрами отрасли физической культуры и спорта;</w:t>
      </w:r>
    </w:p>
    <w:p w:rsidR="0086025B" w:rsidRPr="0086025B" w:rsidRDefault="0086025B" w:rsidP="0086025B">
      <w:pPr>
        <w:spacing w:line="276" w:lineRule="auto"/>
        <w:ind w:firstLine="709"/>
        <w:jc w:val="both"/>
        <w:rPr>
          <w:color w:val="000000"/>
          <w:sz w:val="28"/>
          <w:szCs w:val="28"/>
        </w:rPr>
      </w:pPr>
      <w:r w:rsidRPr="0086025B">
        <w:rPr>
          <w:color w:val="000000"/>
          <w:sz w:val="28"/>
          <w:szCs w:val="28"/>
        </w:rPr>
        <w:t>- увеличение доли граждан, систематически занимающихся физической культурой и спортом, к 2024 году до 60,5%, к 2030 году до 75,0%;</w:t>
      </w:r>
    </w:p>
    <w:p w:rsidR="0086025B" w:rsidRPr="0086025B" w:rsidRDefault="0086025B" w:rsidP="0086025B">
      <w:pPr>
        <w:spacing w:line="276" w:lineRule="auto"/>
        <w:ind w:firstLine="709"/>
        <w:jc w:val="both"/>
        <w:rPr>
          <w:color w:val="000000"/>
          <w:sz w:val="28"/>
          <w:szCs w:val="28"/>
        </w:rPr>
      </w:pPr>
      <w:r w:rsidRPr="0086025B">
        <w:rPr>
          <w:color w:val="000000"/>
          <w:sz w:val="28"/>
          <w:szCs w:val="28"/>
        </w:rPr>
        <w:t>- обеспечение доступа социально ориентированных некоммерческих организаций к предоставлению услуг региональных программ физической культуры и спорта.</w:t>
      </w:r>
    </w:p>
    <w:p w:rsidR="0086025B" w:rsidRPr="0086025B" w:rsidRDefault="0086025B" w:rsidP="0086025B">
      <w:pPr>
        <w:spacing w:line="276" w:lineRule="auto"/>
        <w:ind w:firstLine="709"/>
        <w:jc w:val="both"/>
        <w:rPr>
          <w:sz w:val="28"/>
          <w:szCs w:val="28"/>
        </w:rPr>
      </w:pPr>
      <w:r w:rsidRPr="0086025B">
        <w:rPr>
          <w:color w:val="000000"/>
          <w:sz w:val="28"/>
          <w:szCs w:val="28"/>
        </w:rPr>
        <w:t>Основная цель развития спорта высших достижений - достижение стабильно высоких показателей спортсменами города</w:t>
      </w:r>
      <w:r>
        <w:rPr>
          <w:color w:val="000000"/>
          <w:sz w:val="28"/>
          <w:szCs w:val="28"/>
        </w:rPr>
        <w:t>.</w:t>
      </w:r>
    </w:p>
    <w:p w:rsidR="0086025B" w:rsidRPr="00B26C0B" w:rsidRDefault="00FB3DBE" w:rsidP="008C325A">
      <w:pPr>
        <w:spacing w:line="276" w:lineRule="auto"/>
        <w:ind w:firstLine="284"/>
        <w:jc w:val="both"/>
        <w:rPr>
          <w:b/>
          <w:i/>
          <w:sz w:val="28"/>
          <w:szCs w:val="28"/>
        </w:rPr>
      </w:pPr>
      <w:r w:rsidRPr="00BC267F">
        <w:rPr>
          <w:sz w:val="28"/>
        </w:rPr>
        <w:t>В со</w:t>
      </w:r>
      <w:r>
        <w:rPr>
          <w:sz w:val="28"/>
        </w:rPr>
        <w:t>ответствии</w:t>
      </w:r>
      <w:r>
        <w:rPr>
          <w:sz w:val="28"/>
          <w:szCs w:val="28"/>
        </w:rPr>
        <w:t xml:space="preserve"> с </w:t>
      </w:r>
      <w:r w:rsidRPr="00BC267F">
        <w:rPr>
          <w:sz w:val="28"/>
        </w:rPr>
        <w:t>Планом мероприятий («Дорожная карта») по комплексному развитию моногорода Дагестанские Огни</w:t>
      </w:r>
      <w:r>
        <w:rPr>
          <w:sz w:val="28"/>
        </w:rPr>
        <w:t>,</w:t>
      </w:r>
      <w:r w:rsidRPr="00BC267F">
        <w:rPr>
          <w:sz w:val="28"/>
        </w:rPr>
        <w:t xml:space="preserve">утвержденным </w:t>
      </w:r>
      <w:r w:rsidRPr="00BC267F">
        <w:rPr>
          <w:sz w:val="28"/>
          <w:szCs w:val="28"/>
        </w:rPr>
        <w:t>Председателем Правительства Республики Дагестан</w:t>
      </w:r>
      <w:r w:rsidRPr="00BC267F">
        <w:rPr>
          <w:sz w:val="28"/>
        </w:rPr>
        <w:t xml:space="preserve"> от 29 июля</w:t>
      </w:r>
      <w:r>
        <w:rPr>
          <w:sz w:val="28"/>
        </w:rPr>
        <w:t xml:space="preserve"> 2025 года предусмотрена </w:t>
      </w:r>
      <w:r w:rsidR="00120F46">
        <w:rPr>
          <w:sz w:val="28"/>
          <w:szCs w:val="28"/>
        </w:rPr>
        <w:t>р</w:t>
      </w:r>
      <w:r w:rsidRPr="00FB3DBE">
        <w:rPr>
          <w:sz w:val="28"/>
          <w:szCs w:val="28"/>
        </w:rPr>
        <w:t>еконструкция и благоустройство городского стадиона «Труд», устройство футбольного поля с искусственным покрытием</w:t>
      </w:r>
      <w:r>
        <w:rPr>
          <w:sz w:val="28"/>
          <w:szCs w:val="28"/>
        </w:rPr>
        <w:t>, а также</w:t>
      </w:r>
      <w:r w:rsidR="00B26C0B" w:rsidRPr="00B26C0B">
        <w:rPr>
          <w:sz w:val="28"/>
          <w:szCs w:val="28"/>
        </w:rPr>
        <w:t xml:space="preserve">ремонт и благоустройство улицы, прилегающей к городскому стадиону </w:t>
      </w:r>
      <w:r w:rsidR="00B26C0B" w:rsidRPr="00B26C0B">
        <w:rPr>
          <w:sz w:val="28"/>
          <w:szCs w:val="28"/>
        </w:rPr>
        <w:lastRenderedPageBreak/>
        <w:t>«Труд» (пер. Ильича)</w:t>
      </w:r>
      <w:r w:rsidR="00120F46">
        <w:rPr>
          <w:sz w:val="28"/>
          <w:szCs w:val="28"/>
        </w:rPr>
        <w:t xml:space="preserve">, капитальный ремонт детско-юношеской спортивной школы, ул. Лермонтова. </w:t>
      </w:r>
      <w:r w:rsidR="00FA25B7">
        <w:rPr>
          <w:sz w:val="28"/>
          <w:szCs w:val="28"/>
        </w:rPr>
        <w:t xml:space="preserve"> Сроки реализации 2026-2027гг.</w:t>
      </w:r>
    </w:p>
    <w:p w:rsidR="0052200D" w:rsidRDefault="0052200D" w:rsidP="008C325A">
      <w:pPr>
        <w:spacing w:line="276" w:lineRule="auto"/>
        <w:ind w:firstLine="284"/>
        <w:jc w:val="both"/>
        <w:rPr>
          <w:b/>
          <w:i/>
          <w:sz w:val="28"/>
          <w:szCs w:val="28"/>
        </w:rPr>
      </w:pPr>
    </w:p>
    <w:p w:rsidR="00294123" w:rsidRPr="00FA25B7" w:rsidRDefault="008C325A" w:rsidP="008C325A">
      <w:pPr>
        <w:spacing w:line="276" w:lineRule="auto"/>
        <w:ind w:firstLine="284"/>
        <w:jc w:val="both"/>
        <w:rPr>
          <w:sz w:val="28"/>
          <w:szCs w:val="28"/>
        </w:rPr>
      </w:pPr>
      <w:r>
        <w:rPr>
          <w:b/>
          <w:i/>
          <w:sz w:val="28"/>
          <w:szCs w:val="28"/>
        </w:rPr>
        <w:t>Промышленность</w:t>
      </w:r>
      <w:r w:rsidRPr="0098672E">
        <w:rPr>
          <w:b/>
          <w:i/>
          <w:sz w:val="28"/>
          <w:szCs w:val="28"/>
        </w:rPr>
        <w:t>.</w:t>
      </w:r>
    </w:p>
    <w:p w:rsidR="008C325A" w:rsidRDefault="008C325A" w:rsidP="008C325A">
      <w:pPr>
        <w:spacing w:line="276" w:lineRule="auto"/>
        <w:ind w:firstLine="284"/>
        <w:jc w:val="both"/>
        <w:rPr>
          <w:sz w:val="28"/>
          <w:szCs w:val="28"/>
        </w:rPr>
      </w:pPr>
      <w:r>
        <w:rPr>
          <w:sz w:val="28"/>
          <w:szCs w:val="28"/>
        </w:rPr>
        <w:t>Проведены м</w:t>
      </w:r>
      <w:r w:rsidRPr="0030277A">
        <w:rPr>
          <w:sz w:val="28"/>
          <w:szCs w:val="28"/>
        </w:rPr>
        <w:t>е</w:t>
      </w:r>
      <w:r w:rsidRPr="00D913FE">
        <w:rPr>
          <w:sz w:val="28"/>
          <w:szCs w:val="28"/>
        </w:rPr>
        <w:t>роприятия</w:t>
      </w:r>
      <w:r w:rsidR="000D332B">
        <w:rPr>
          <w:sz w:val="28"/>
          <w:szCs w:val="28"/>
        </w:rPr>
        <w:t>,</w:t>
      </w:r>
      <w:r>
        <w:rPr>
          <w:sz w:val="28"/>
          <w:szCs w:val="28"/>
        </w:rPr>
        <w:t xml:space="preserve">направленные </w:t>
      </w:r>
      <w:r w:rsidRPr="00D913FE">
        <w:rPr>
          <w:sz w:val="28"/>
          <w:szCs w:val="28"/>
        </w:rPr>
        <w:t xml:space="preserve">на рост инвестиций, создание новых </w:t>
      </w:r>
      <w:r w:rsidR="0098451A" w:rsidRPr="00D913FE">
        <w:rPr>
          <w:sz w:val="28"/>
          <w:szCs w:val="28"/>
        </w:rPr>
        <w:t>высококонкурент</w:t>
      </w:r>
      <w:r w:rsidR="0098451A">
        <w:rPr>
          <w:sz w:val="28"/>
          <w:szCs w:val="28"/>
        </w:rPr>
        <w:t>ных рабочих мест</w:t>
      </w:r>
      <w:r>
        <w:rPr>
          <w:sz w:val="28"/>
          <w:szCs w:val="28"/>
        </w:rPr>
        <w:t xml:space="preserve">, </w:t>
      </w:r>
      <w:r w:rsidRPr="00D913FE">
        <w:rPr>
          <w:sz w:val="28"/>
          <w:szCs w:val="28"/>
        </w:rPr>
        <w:t xml:space="preserve">привлечение высококвалифицированных кадров, активизацию инновационной деятельности, эффективное использование муниципального имущества, рост малого предпринимательства, формирование положительного </w:t>
      </w:r>
      <w:r w:rsidR="0098451A" w:rsidRPr="00D913FE">
        <w:rPr>
          <w:sz w:val="28"/>
          <w:szCs w:val="28"/>
        </w:rPr>
        <w:t>имиджа города</w:t>
      </w:r>
      <w:r w:rsidRPr="00D913FE">
        <w:rPr>
          <w:sz w:val="28"/>
          <w:szCs w:val="28"/>
        </w:rPr>
        <w:t xml:space="preserve"> для гостей.</w:t>
      </w:r>
    </w:p>
    <w:p w:rsidR="00261DEA" w:rsidRPr="0052200D" w:rsidRDefault="008C325A" w:rsidP="0052200D">
      <w:pPr>
        <w:spacing w:line="276" w:lineRule="auto"/>
        <w:ind w:firstLine="708"/>
        <w:jc w:val="both"/>
        <w:rPr>
          <w:sz w:val="28"/>
          <w:szCs w:val="28"/>
        </w:rPr>
      </w:pPr>
      <w:r w:rsidRPr="00294123">
        <w:rPr>
          <w:sz w:val="28"/>
          <w:szCs w:val="28"/>
        </w:rPr>
        <w:t>Начиная с 20</w:t>
      </w:r>
      <w:r w:rsidR="00903E36" w:rsidRPr="00294123">
        <w:rPr>
          <w:sz w:val="28"/>
          <w:szCs w:val="28"/>
        </w:rPr>
        <w:t>2</w:t>
      </w:r>
      <w:r w:rsidR="00261DEA" w:rsidRPr="00294123">
        <w:rPr>
          <w:sz w:val="28"/>
          <w:szCs w:val="28"/>
        </w:rPr>
        <w:t>2</w:t>
      </w:r>
      <w:r w:rsidRPr="00294123">
        <w:rPr>
          <w:sz w:val="28"/>
          <w:szCs w:val="28"/>
        </w:rPr>
        <w:t xml:space="preserve"> года, ООО «</w:t>
      </w:r>
      <w:r w:rsidR="00903E36" w:rsidRPr="00294123">
        <w:rPr>
          <w:sz w:val="28"/>
          <w:szCs w:val="28"/>
        </w:rPr>
        <w:t>Дагестан Стекло Тара</w:t>
      </w:r>
      <w:r w:rsidRPr="00294123">
        <w:rPr>
          <w:sz w:val="28"/>
          <w:szCs w:val="28"/>
        </w:rPr>
        <w:t xml:space="preserve">» реализовывал инвестиционный </w:t>
      </w:r>
      <w:r w:rsidR="000D332B" w:rsidRPr="00294123">
        <w:rPr>
          <w:sz w:val="28"/>
          <w:szCs w:val="28"/>
        </w:rPr>
        <w:t xml:space="preserve">проект </w:t>
      </w:r>
      <w:r w:rsidR="00261DEA" w:rsidRPr="00294123">
        <w:rPr>
          <w:sz w:val="28"/>
          <w:szCs w:val="28"/>
        </w:rPr>
        <w:t xml:space="preserve">«Модернизация и расширение цеха по производству стеклотары, отвечающей евростандартам». Проект ориентирован на выпуск стеклотары с использованием современного автоматического оборудования производства инжиниринговой компании Sklostroj TurnovCZ(Чехия). </w:t>
      </w:r>
      <w:r w:rsidR="00A25903" w:rsidRPr="00294123">
        <w:rPr>
          <w:sz w:val="28"/>
          <w:szCs w:val="28"/>
        </w:rPr>
        <w:t>В рамках проекта будет создано 172 новых рабочих места, в том числе 28 высокопроизводительных. Объем выпускаемой продукции составит 160 тонн стеклотары в сутки (144 млн</w:t>
      </w:r>
      <w:r w:rsidR="00092A94">
        <w:rPr>
          <w:sz w:val="28"/>
          <w:szCs w:val="28"/>
        </w:rPr>
        <w:t>.</w:t>
      </w:r>
      <w:r w:rsidR="00A25903" w:rsidRPr="00294123">
        <w:rPr>
          <w:sz w:val="28"/>
          <w:szCs w:val="28"/>
        </w:rPr>
        <w:t xml:space="preserve"> штук стеклотары в год).</w:t>
      </w:r>
    </w:p>
    <w:p w:rsidR="00C30949" w:rsidRPr="00C30949" w:rsidRDefault="00294123" w:rsidP="007E0DA3">
      <w:pPr>
        <w:spacing w:line="276" w:lineRule="auto"/>
        <w:ind w:firstLine="709"/>
        <w:jc w:val="both"/>
        <w:rPr>
          <w:sz w:val="28"/>
          <w:szCs w:val="28"/>
          <w:lang w:eastAsia="en-US"/>
        </w:rPr>
      </w:pPr>
      <w:r>
        <w:rPr>
          <w:sz w:val="28"/>
          <w:szCs w:val="28"/>
          <w:lang w:eastAsia="en-US"/>
        </w:rPr>
        <w:t>П</w:t>
      </w:r>
      <w:r w:rsidR="00C30949" w:rsidRPr="00C30949">
        <w:rPr>
          <w:sz w:val="28"/>
          <w:szCs w:val="28"/>
          <w:lang w:eastAsia="en-US"/>
        </w:rPr>
        <w:t>роектом предусматривается строительство современной стекловаренной печи и установку современного оборудования для выпуска высококачественной продукцию в объеме 160 тонн стекломассы в сутки (144 млн</w:t>
      </w:r>
      <w:r w:rsidR="006510AF">
        <w:rPr>
          <w:sz w:val="28"/>
          <w:szCs w:val="28"/>
          <w:lang w:eastAsia="en-US"/>
        </w:rPr>
        <w:t>.</w:t>
      </w:r>
      <w:r w:rsidR="00C30949" w:rsidRPr="00C30949">
        <w:rPr>
          <w:sz w:val="28"/>
          <w:szCs w:val="28"/>
          <w:lang w:eastAsia="en-US"/>
        </w:rPr>
        <w:t xml:space="preserve"> шт. стеклотары в год). Проект планируется реализовать на площадях действующего предприятия, на земельном участке, принадлежащем инициатору проекта, с подведённой инженерной и транспортной инфраструктурой. </w:t>
      </w:r>
    </w:p>
    <w:p w:rsidR="00C30949" w:rsidRPr="00C30949" w:rsidRDefault="00C30949" w:rsidP="007E0DA3">
      <w:pPr>
        <w:spacing w:line="276" w:lineRule="auto"/>
        <w:ind w:firstLine="709"/>
        <w:jc w:val="both"/>
        <w:rPr>
          <w:sz w:val="28"/>
          <w:szCs w:val="28"/>
          <w:lang w:eastAsia="en-US"/>
        </w:rPr>
      </w:pPr>
      <w:r w:rsidRPr="00C30949">
        <w:rPr>
          <w:sz w:val="28"/>
          <w:szCs w:val="28"/>
          <w:lang w:eastAsia="en-US"/>
        </w:rPr>
        <w:t>Целью проекта является обеспечение растущего спроса на стеклянную тару, как на внутреннем, так и на зарубежном рынках. С использованием высокоэффективного передового оборудования и технологической цепочки, отвечающих принципам наилучших доступных технологий, предприятие будет выпускать облегченную стеклянную тару с повышенной прочностью, что обеспечит стабильно высокий спрос на производимую продукцию и замещение импортируемой стеклотары.</w:t>
      </w:r>
    </w:p>
    <w:p w:rsidR="00C30949" w:rsidRPr="00C30949" w:rsidRDefault="00C30949" w:rsidP="007E0DA3">
      <w:pPr>
        <w:spacing w:line="276" w:lineRule="auto"/>
        <w:ind w:firstLine="709"/>
        <w:jc w:val="both"/>
        <w:rPr>
          <w:sz w:val="28"/>
          <w:szCs w:val="28"/>
          <w:lang w:eastAsia="en-US"/>
        </w:rPr>
      </w:pPr>
      <w:r w:rsidRPr="00C30949">
        <w:rPr>
          <w:sz w:val="28"/>
          <w:szCs w:val="28"/>
          <w:lang w:eastAsia="en-US"/>
        </w:rPr>
        <w:t>Закупаемое оборудование не имеет аналогов в РФ.</w:t>
      </w:r>
    </w:p>
    <w:p w:rsidR="00C30949" w:rsidRPr="00C30949" w:rsidRDefault="00C30949" w:rsidP="007E0DA3">
      <w:pPr>
        <w:tabs>
          <w:tab w:val="left" w:pos="1134"/>
        </w:tabs>
        <w:spacing w:line="276" w:lineRule="auto"/>
        <w:ind w:firstLine="709"/>
        <w:jc w:val="both"/>
        <w:rPr>
          <w:rFonts w:eastAsiaTheme="minorHAnsi"/>
          <w:sz w:val="28"/>
          <w:szCs w:val="28"/>
          <w:lang w:eastAsia="en-US"/>
        </w:rPr>
      </w:pPr>
      <w:r w:rsidRPr="00C30949">
        <w:rPr>
          <w:rFonts w:eastAsiaTheme="minorHAnsi"/>
          <w:b/>
          <w:sz w:val="28"/>
          <w:szCs w:val="28"/>
          <w:lang w:eastAsia="en-US"/>
        </w:rPr>
        <w:t>Объем инвестиций</w:t>
      </w:r>
      <w:r w:rsidRPr="00C30949">
        <w:rPr>
          <w:rFonts w:eastAsiaTheme="minorHAnsi"/>
          <w:sz w:val="28"/>
          <w:szCs w:val="28"/>
          <w:lang w:eastAsia="en-US"/>
        </w:rPr>
        <w:t xml:space="preserve"> – 1608,6 млн</w:t>
      </w:r>
      <w:r w:rsidR="00CB4075">
        <w:rPr>
          <w:rFonts w:eastAsiaTheme="minorHAnsi"/>
          <w:sz w:val="28"/>
          <w:szCs w:val="28"/>
          <w:lang w:eastAsia="en-US"/>
        </w:rPr>
        <w:t>.</w:t>
      </w:r>
      <w:r w:rsidRPr="00C30949">
        <w:rPr>
          <w:rFonts w:eastAsiaTheme="minorHAnsi"/>
          <w:sz w:val="28"/>
          <w:szCs w:val="28"/>
          <w:lang w:eastAsia="en-US"/>
        </w:rPr>
        <w:t xml:space="preserve"> рублей, из них: </w:t>
      </w:r>
    </w:p>
    <w:p w:rsidR="00C30949" w:rsidRPr="00C30949" w:rsidRDefault="00C30949" w:rsidP="007E0DA3">
      <w:pPr>
        <w:tabs>
          <w:tab w:val="left" w:pos="1134"/>
        </w:tabs>
        <w:spacing w:line="276" w:lineRule="auto"/>
        <w:ind w:firstLine="709"/>
        <w:jc w:val="both"/>
        <w:rPr>
          <w:rFonts w:eastAsiaTheme="minorHAnsi"/>
          <w:sz w:val="28"/>
          <w:szCs w:val="28"/>
          <w:lang w:eastAsia="en-US"/>
        </w:rPr>
      </w:pPr>
      <w:r w:rsidRPr="00C30949">
        <w:rPr>
          <w:rFonts w:eastAsiaTheme="minorHAnsi"/>
          <w:b/>
          <w:sz w:val="28"/>
          <w:szCs w:val="28"/>
          <w:lang w:eastAsia="en-US"/>
        </w:rPr>
        <w:t>собственные средства</w:t>
      </w:r>
      <w:r w:rsidRPr="00C30949">
        <w:rPr>
          <w:rFonts w:eastAsiaTheme="minorHAnsi"/>
          <w:sz w:val="28"/>
          <w:szCs w:val="28"/>
          <w:lang w:eastAsia="en-US"/>
        </w:rPr>
        <w:t xml:space="preserve"> – 326,6 млн</w:t>
      </w:r>
      <w:r w:rsidR="00CB4075">
        <w:rPr>
          <w:rFonts w:eastAsiaTheme="minorHAnsi"/>
          <w:sz w:val="28"/>
          <w:szCs w:val="28"/>
          <w:lang w:eastAsia="en-US"/>
        </w:rPr>
        <w:t>.</w:t>
      </w:r>
      <w:r w:rsidRPr="00C30949">
        <w:rPr>
          <w:rFonts w:eastAsiaTheme="minorHAnsi"/>
          <w:sz w:val="28"/>
          <w:szCs w:val="28"/>
          <w:lang w:eastAsia="en-US"/>
        </w:rPr>
        <w:t xml:space="preserve"> рублей; </w:t>
      </w:r>
    </w:p>
    <w:p w:rsidR="00C30949" w:rsidRPr="00C30949" w:rsidRDefault="00C30949" w:rsidP="007E0DA3">
      <w:pPr>
        <w:tabs>
          <w:tab w:val="left" w:pos="1134"/>
        </w:tabs>
        <w:spacing w:line="276" w:lineRule="auto"/>
        <w:ind w:firstLine="709"/>
        <w:jc w:val="both"/>
        <w:rPr>
          <w:rFonts w:eastAsiaTheme="minorHAnsi"/>
          <w:sz w:val="28"/>
          <w:szCs w:val="28"/>
          <w:lang w:eastAsia="en-US"/>
        </w:rPr>
      </w:pPr>
      <w:r w:rsidRPr="00C30949">
        <w:rPr>
          <w:rFonts w:eastAsiaTheme="minorHAnsi"/>
          <w:b/>
          <w:sz w:val="28"/>
          <w:szCs w:val="28"/>
          <w:lang w:eastAsia="en-US"/>
        </w:rPr>
        <w:t>заемные средства</w:t>
      </w:r>
      <w:r w:rsidRPr="00C30949">
        <w:rPr>
          <w:rFonts w:eastAsiaTheme="minorHAnsi"/>
          <w:sz w:val="28"/>
          <w:szCs w:val="28"/>
          <w:lang w:eastAsia="en-US"/>
        </w:rPr>
        <w:t xml:space="preserve"> – 1282,0 млн</w:t>
      </w:r>
      <w:r w:rsidR="00CB4075">
        <w:rPr>
          <w:rFonts w:eastAsiaTheme="minorHAnsi"/>
          <w:sz w:val="28"/>
          <w:szCs w:val="28"/>
          <w:lang w:eastAsia="en-US"/>
        </w:rPr>
        <w:t>.</w:t>
      </w:r>
      <w:r w:rsidRPr="00C30949">
        <w:rPr>
          <w:rFonts w:eastAsiaTheme="minorHAnsi"/>
          <w:sz w:val="28"/>
          <w:szCs w:val="28"/>
          <w:lang w:eastAsia="en-US"/>
        </w:rPr>
        <w:t xml:space="preserve"> рублей (займ федерального </w:t>
      </w:r>
      <w:r w:rsidRPr="00C30949">
        <w:rPr>
          <w:rFonts w:eastAsia="Calibri"/>
          <w:sz w:val="28"/>
          <w:szCs w:val="28"/>
          <w:lang w:eastAsia="en-US"/>
        </w:rPr>
        <w:t>Фонда развития промышленности</w:t>
      </w:r>
      <w:r w:rsidRPr="00C30949">
        <w:rPr>
          <w:rFonts w:eastAsiaTheme="minorHAnsi"/>
          <w:sz w:val="28"/>
          <w:szCs w:val="28"/>
          <w:lang w:eastAsia="en-US"/>
        </w:rPr>
        <w:t xml:space="preserve"> по программе «Приоритетные проекты», профинансирован </w:t>
      </w:r>
      <w:r w:rsidRPr="00C30949">
        <w:rPr>
          <w:sz w:val="28"/>
          <w:szCs w:val="28"/>
          <w:shd w:val="clear" w:color="auto" w:fill="FFFFFF"/>
          <w:lang w:eastAsia="zh-CN"/>
        </w:rPr>
        <w:t>в марте 2022 года</w:t>
      </w:r>
      <w:r w:rsidRPr="00C30949">
        <w:rPr>
          <w:rFonts w:eastAsiaTheme="minorHAnsi"/>
          <w:sz w:val="28"/>
          <w:szCs w:val="28"/>
          <w:lang w:eastAsia="en-US"/>
        </w:rPr>
        <w:t xml:space="preserve">). </w:t>
      </w:r>
    </w:p>
    <w:p w:rsidR="00C30949" w:rsidRPr="00C30949" w:rsidRDefault="00C30949" w:rsidP="007E0DA3">
      <w:pPr>
        <w:tabs>
          <w:tab w:val="left" w:pos="1134"/>
        </w:tabs>
        <w:spacing w:line="276" w:lineRule="auto"/>
        <w:ind w:firstLine="709"/>
        <w:jc w:val="both"/>
        <w:rPr>
          <w:rFonts w:eastAsiaTheme="minorHAnsi"/>
          <w:sz w:val="28"/>
          <w:szCs w:val="28"/>
          <w:lang w:eastAsia="en-US"/>
        </w:rPr>
      </w:pPr>
      <w:r w:rsidRPr="00C30949">
        <w:rPr>
          <w:rFonts w:eastAsiaTheme="minorHAnsi"/>
          <w:b/>
          <w:sz w:val="28"/>
          <w:szCs w:val="28"/>
          <w:lang w:eastAsia="en-US"/>
        </w:rPr>
        <w:lastRenderedPageBreak/>
        <w:t>Налоговые отчисления в бюджеты всех уровней в среднем в год при выходе на проектную мощность –</w:t>
      </w:r>
      <w:r w:rsidRPr="00C30949">
        <w:rPr>
          <w:rFonts w:eastAsiaTheme="minorHAnsi"/>
          <w:sz w:val="28"/>
          <w:szCs w:val="28"/>
          <w:lang w:eastAsia="en-US"/>
        </w:rPr>
        <w:t xml:space="preserve"> 142,0 млн</w:t>
      </w:r>
      <w:r w:rsidR="00CB4075">
        <w:rPr>
          <w:rFonts w:eastAsiaTheme="minorHAnsi"/>
          <w:sz w:val="28"/>
          <w:szCs w:val="28"/>
          <w:lang w:eastAsia="en-US"/>
        </w:rPr>
        <w:t>.</w:t>
      </w:r>
      <w:r w:rsidRPr="00C30949">
        <w:rPr>
          <w:rFonts w:eastAsiaTheme="minorHAnsi"/>
          <w:sz w:val="28"/>
          <w:szCs w:val="28"/>
          <w:lang w:eastAsia="en-US"/>
        </w:rPr>
        <w:t xml:space="preserve"> рублей.  </w:t>
      </w:r>
    </w:p>
    <w:p w:rsidR="00C30949" w:rsidRPr="00C30949" w:rsidRDefault="00C30949" w:rsidP="007E0DA3">
      <w:pPr>
        <w:spacing w:line="276" w:lineRule="auto"/>
        <w:ind w:firstLine="709"/>
        <w:jc w:val="both"/>
        <w:rPr>
          <w:sz w:val="28"/>
          <w:szCs w:val="28"/>
          <w:lang w:eastAsia="en-US"/>
        </w:rPr>
      </w:pPr>
      <w:r>
        <w:rPr>
          <w:b/>
          <w:sz w:val="28"/>
          <w:szCs w:val="28"/>
          <w:lang w:eastAsia="en-US"/>
        </w:rPr>
        <w:t>В течение 2023-2024гг. проект реализован полностью и в 2025 г. вступил в полную проектную мощность.</w:t>
      </w:r>
    </w:p>
    <w:p w:rsidR="00294123" w:rsidRDefault="00294123" w:rsidP="007E0DA3">
      <w:pPr>
        <w:spacing w:line="276" w:lineRule="auto"/>
        <w:ind w:firstLine="426"/>
        <w:jc w:val="both"/>
        <w:rPr>
          <w:sz w:val="28"/>
          <w:szCs w:val="28"/>
        </w:rPr>
      </w:pPr>
      <w:r w:rsidRPr="0038366D">
        <w:rPr>
          <w:sz w:val="28"/>
          <w:szCs w:val="28"/>
        </w:rPr>
        <w:t>В начале 20</w:t>
      </w:r>
      <w:r w:rsidRPr="00903E36">
        <w:rPr>
          <w:sz w:val="28"/>
          <w:szCs w:val="28"/>
        </w:rPr>
        <w:t>2</w:t>
      </w:r>
      <w:r>
        <w:rPr>
          <w:sz w:val="28"/>
          <w:szCs w:val="28"/>
        </w:rPr>
        <w:t>3</w:t>
      </w:r>
      <w:r w:rsidRPr="0038366D">
        <w:rPr>
          <w:sz w:val="28"/>
          <w:szCs w:val="28"/>
        </w:rPr>
        <w:t xml:space="preserve"> года в городском округе </w:t>
      </w:r>
      <w:r>
        <w:rPr>
          <w:sz w:val="28"/>
          <w:szCs w:val="28"/>
        </w:rPr>
        <w:t>о</w:t>
      </w:r>
      <w:r w:rsidRPr="0038366D">
        <w:rPr>
          <w:sz w:val="28"/>
          <w:szCs w:val="28"/>
        </w:rPr>
        <w:t>ткрылось новое предприятие ООО «</w:t>
      </w:r>
      <w:r>
        <w:rPr>
          <w:sz w:val="28"/>
          <w:szCs w:val="28"/>
        </w:rPr>
        <w:t>Каспий Гласс» (</w:t>
      </w:r>
      <w:r w:rsidRPr="0038366D">
        <w:rPr>
          <w:sz w:val="28"/>
          <w:szCs w:val="28"/>
        </w:rPr>
        <w:t xml:space="preserve">создано </w:t>
      </w:r>
      <w:r>
        <w:rPr>
          <w:sz w:val="28"/>
          <w:szCs w:val="28"/>
        </w:rPr>
        <w:t>50рабочих</w:t>
      </w:r>
      <w:r w:rsidRPr="0038366D">
        <w:rPr>
          <w:sz w:val="28"/>
          <w:szCs w:val="28"/>
        </w:rPr>
        <w:t xml:space="preserve"> мест</w:t>
      </w:r>
      <w:r>
        <w:rPr>
          <w:sz w:val="28"/>
          <w:szCs w:val="28"/>
        </w:rPr>
        <w:t>)</w:t>
      </w:r>
      <w:r w:rsidRPr="0038366D">
        <w:rPr>
          <w:sz w:val="28"/>
          <w:szCs w:val="28"/>
        </w:rPr>
        <w:t>.</w:t>
      </w:r>
    </w:p>
    <w:p w:rsidR="00C30949" w:rsidRDefault="00C30949" w:rsidP="00261DEA">
      <w:pPr>
        <w:ind w:firstLine="708"/>
        <w:rPr>
          <w:szCs w:val="28"/>
        </w:rPr>
      </w:pPr>
    </w:p>
    <w:p w:rsidR="00623AD0" w:rsidRDefault="008C325A" w:rsidP="007E0DA3">
      <w:pPr>
        <w:spacing w:line="276" w:lineRule="auto"/>
        <w:ind w:firstLine="426"/>
        <w:jc w:val="both"/>
        <w:rPr>
          <w:sz w:val="28"/>
          <w:szCs w:val="28"/>
        </w:rPr>
      </w:pPr>
      <w:r>
        <w:rPr>
          <w:sz w:val="28"/>
          <w:szCs w:val="28"/>
        </w:rPr>
        <w:t>В число</w:t>
      </w:r>
      <w:r w:rsidR="009F26F2">
        <w:rPr>
          <w:sz w:val="28"/>
          <w:szCs w:val="28"/>
        </w:rPr>
        <w:t xml:space="preserve"> приоритетных </w:t>
      </w:r>
      <w:r w:rsidRPr="00D913FE">
        <w:rPr>
          <w:sz w:val="28"/>
          <w:szCs w:val="28"/>
        </w:rPr>
        <w:t>проектов</w:t>
      </w:r>
      <w:r>
        <w:rPr>
          <w:sz w:val="28"/>
          <w:szCs w:val="28"/>
        </w:rPr>
        <w:t>,</w:t>
      </w:r>
      <w:r w:rsidRPr="00D913FE">
        <w:rPr>
          <w:sz w:val="28"/>
          <w:szCs w:val="28"/>
        </w:rPr>
        <w:t xml:space="preserve"> планируемых к реализации в рамках Стратегии</w:t>
      </w:r>
      <w:r>
        <w:rPr>
          <w:sz w:val="28"/>
          <w:szCs w:val="28"/>
        </w:rPr>
        <w:t xml:space="preserve">, входит </w:t>
      </w:r>
      <w:r w:rsidRPr="006971EA">
        <w:rPr>
          <w:sz w:val="28"/>
          <w:szCs w:val="28"/>
        </w:rPr>
        <w:t>строительство терминально-логистического центра на территории г.</w:t>
      </w:r>
      <w:r w:rsidR="009F26F2">
        <w:rPr>
          <w:sz w:val="28"/>
          <w:szCs w:val="28"/>
        </w:rPr>
        <w:t xml:space="preserve"> Дагестанские Огни.</w:t>
      </w:r>
      <w:r>
        <w:rPr>
          <w:sz w:val="28"/>
          <w:szCs w:val="28"/>
        </w:rPr>
        <w:t xml:space="preserve"> В настоящее время инвестор</w:t>
      </w:r>
      <w:r w:rsidR="001C1A76">
        <w:rPr>
          <w:sz w:val="28"/>
          <w:szCs w:val="28"/>
        </w:rPr>
        <w:t>ырассматриваю</w:t>
      </w:r>
      <w:r>
        <w:rPr>
          <w:sz w:val="28"/>
          <w:szCs w:val="28"/>
        </w:rPr>
        <w:t xml:space="preserve">т площадку </w:t>
      </w:r>
      <w:r w:rsidR="009F26F2">
        <w:rPr>
          <w:sz w:val="28"/>
          <w:szCs w:val="28"/>
        </w:rPr>
        <w:t xml:space="preserve">на </w:t>
      </w:r>
      <w:r>
        <w:rPr>
          <w:sz w:val="28"/>
          <w:szCs w:val="28"/>
        </w:rPr>
        <w:t xml:space="preserve">территории </w:t>
      </w:r>
      <w:r w:rsidR="009F26F2">
        <w:rPr>
          <w:sz w:val="28"/>
          <w:szCs w:val="28"/>
        </w:rPr>
        <w:t xml:space="preserve">инвестиционной площадки 150 га. </w:t>
      </w:r>
    </w:p>
    <w:p w:rsidR="00623AD0" w:rsidRPr="00623AD0" w:rsidRDefault="00623AD0" w:rsidP="00092A94">
      <w:pPr>
        <w:spacing w:line="276" w:lineRule="auto"/>
        <w:jc w:val="both"/>
        <w:rPr>
          <w:rFonts w:eastAsiaTheme="minorHAnsi"/>
          <w:sz w:val="28"/>
          <w:szCs w:val="28"/>
          <w:lang w:eastAsia="en-US"/>
        </w:rPr>
      </w:pPr>
      <w:r w:rsidRPr="00623AD0">
        <w:rPr>
          <w:rFonts w:eastAsiaTheme="minorHAnsi"/>
          <w:sz w:val="28"/>
          <w:szCs w:val="28"/>
          <w:lang w:eastAsia="en-US"/>
        </w:rPr>
        <w:t>C целью создания эффективной транспортно-логистической инфраструктуры и организации интермодальных перевозок проектом предусматривается размещение на территории, прилегающей к железн</w:t>
      </w:r>
      <w:r w:rsidR="00092A94">
        <w:rPr>
          <w:rFonts w:eastAsiaTheme="minorHAnsi"/>
          <w:sz w:val="28"/>
          <w:szCs w:val="28"/>
          <w:lang w:eastAsia="en-US"/>
        </w:rPr>
        <w:t>одорожной станции Дагестанские О</w:t>
      </w:r>
      <w:r w:rsidR="00DD0EF2">
        <w:rPr>
          <w:rFonts w:eastAsiaTheme="minorHAnsi"/>
          <w:sz w:val="28"/>
          <w:szCs w:val="28"/>
          <w:lang w:eastAsia="en-US"/>
        </w:rPr>
        <w:t>гни</w:t>
      </w:r>
      <w:r w:rsidRPr="00623AD0">
        <w:rPr>
          <w:rFonts w:eastAsiaTheme="minorHAnsi"/>
          <w:sz w:val="28"/>
          <w:szCs w:val="28"/>
          <w:lang w:eastAsia="en-US"/>
        </w:rPr>
        <w:t xml:space="preserve"> контейнерного терминала, складских площадей, площадок для хранения и перевалки различных грузов и организацией таможенной зоны. </w:t>
      </w:r>
    </w:p>
    <w:p w:rsidR="00623AD0" w:rsidRPr="00623AD0" w:rsidRDefault="00623AD0" w:rsidP="007E0DA3">
      <w:pPr>
        <w:spacing w:line="276" w:lineRule="auto"/>
        <w:jc w:val="both"/>
        <w:rPr>
          <w:rFonts w:eastAsiaTheme="minorHAnsi"/>
          <w:sz w:val="28"/>
          <w:szCs w:val="28"/>
          <w:lang w:eastAsia="en-US"/>
        </w:rPr>
      </w:pPr>
      <w:r w:rsidRPr="00623AD0">
        <w:rPr>
          <w:rFonts w:eastAsiaTheme="minorHAnsi"/>
          <w:sz w:val="28"/>
          <w:szCs w:val="28"/>
          <w:lang w:eastAsia="en-US"/>
        </w:rPr>
        <w:tab/>
        <w:t>Необходимость строительства логистического центра обусловлено, в первую очередь, открытием и активным развитием международного транспортного коридора «Север–Юг», который позволяет осуществлять транспортировку грузов из регионов Индии, Пакистана, а в перспективе из Китая через Иран, Азербайджан по железной дороге в Российскую Федерацию и страны Европы.</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С перспективой существенного роста товарной массы, товарооборота, будет расти и значение логистических центров.</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Основными принципам</w:t>
      </w:r>
      <w:r w:rsidR="005D6B34">
        <w:rPr>
          <w:rFonts w:eastAsiaTheme="minorHAnsi"/>
          <w:sz w:val="28"/>
          <w:szCs w:val="28"/>
          <w:lang w:eastAsia="en-US"/>
        </w:rPr>
        <w:t>и</w:t>
      </w:r>
      <w:r w:rsidRPr="00623AD0">
        <w:rPr>
          <w:rFonts w:eastAsiaTheme="minorHAnsi"/>
          <w:sz w:val="28"/>
          <w:szCs w:val="28"/>
          <w:lang w:eastAsia="en-US"/>
        </w:rPr>
        <w:t xml:space="preserve"> и направлениями целевого использования участка под строительство и развитие крупного многофункционального терминально-логистического центра являются:</w:t>
      </w:r>
    </w:p>
    <w:p w:rsidR="00623AD0" w:rsidRPr="00623AD0" w:rsidRDefault="00623AD0" w:rsidP="007E0DA3">
      <w:pPr>
        <w:tabs>
          <w:tab w:val="num" w:pos="720"/>
        </w:tabs>
        <w:spacing w:line="276" w:lineRule="auto"/>
        <w:jc w:val="both"/>
        <w:rPr>
          <w:rFonts w:eastAsiaTheme="minorHAnsi"/>
          <w:sz w:val="28"/>
          <w:szCs w:val="28"/>
          <w:lang w:eastAsia="en-US"/>
        </w:rPr>
      </w:pPr>
      <w:r w:rsidRPr="00623AD0">
        <w:rPr>
          <w:rFonts w:eastAsiaTheme="minorHAnsi"/>
          <w:sz w:val="28"/>
          <w:szCs w:val="28"/>
          <w:lang w:eastAsia="en-US"/>
        </w:rPr>
        <w:t xml:space="preserve">- размещение современного контейнерного терминала вместимостью 10000 </w:t>
      </w:r>
      <w:r w:rsidRPr="00623AD0">
        <w:rPr>
          <w:rFonts w:eastAsiaTheme="minorHAnsi"/>
          <w:sz w:val="28"/>
          <w:szCs w:val="28"/>
          <w:lang w:val="en-US" w:eastAsia="en-US"/>
        </w:rPr>
        <w:t>TEU</w:t>
      </w:r>
      <w:r w:rsidRPr="00623AD0">
        <w:rPr>
          <w:rFonts w:eastAsiaTheme="minorHAnsi"/>
          <w:sz w:val="28"/>
          <w:szCs w:val="28"/>
          <w:lang w:eastAsia="en-US"/>
        </w:rPr>
        <w:t xml:space="preserve"> (ДФЭ) и пропускной способностью 250 000 </w:t>
      </w:r>
      <w:r w:rsidRPr="00623AD0">
        <w:rPr>
          <w:rFonts w:eastAsiaTheme="minorHAnsi"/>
          <w:sz w:val="28"/>
          <w:szCs w:val="28"/>
          <w:lang w:val="en-US" w:eastAsia="en-US"/>
        </w:rPr>
        <w:t>TEU</w:t>
      </w:r>
      <w:r w:rsidRPr="00623AD0">
        <w:rPr>
          <w:rFonts w:eastAsiaTheme="minorHAnsi"/>
          <w:sz w:val="28"/>
          <w:szCs w:val="28"/>
          <w:lang w:eastAsia="en-US"/>
        </w:rPr>
        <w:t xml:space="preserve"> (ДФЭ) в год, с возможностью принимать и отправлять контейнерные поезда длинной 71 условный вагон;</w:t>
      </w:r>
    </w:p>
    <w:p w:rsidR="00623AD0" w:rsidRPr="00623AD0" w:rsidRDefault="00623AD0" w:rsidP="007E0DA3">
      <w:pPr>
        <w:tabs>
          <w:tab w:val="num" w:pos="720"/>
        </w:tabs>
        <w:spacing w:line="276" w:lineRule="auto"/>
        <w:jc w:val="both"/>
        <w:rPr>
          <w:rFonts w:eastAsiaTheme="minorHAnsi"/>
          <w:sz w:val="28"/>
          <w:szCs w:val="28"/>
          <w:lang w:eastAsia="en-US"/>
        </w:rPr>
      </w:pPr>
      <w:r w:rsidRPr="00623AD0">
        <w:rPr>
          <w:rFonts w:eastAsiaTheme="minorHAnsi"/>
          <w:sz w:val="28"/>
          <w:szCs w:val="28"/>
          <w:lang w:eastAsia="en-US"/>
        </w:rPr>
        <w:t>- строительство складского комплекса, включающего в себя мульти температурные склады для перевалки и хранения скоропортящихся товаров и склады для обработки и хранения генеральных грузов;</w:t>
      </w:r>
    </w:p>
    <w:p w:rsidR="00623AD0" w:rsidRPr="00623AD0" w:rsidRDefault="00623AD0" w:rsidP="007E0DA3">
      <w:pPr>
        <w:tabs>
          <w:tab w:val="num" w:pos="720"/>
        </w:tabs>
        <w:spacing w:line="276" w:lineRule="auto"/>
        <w:jc w:val="both"/>
        <w:rPr>
          <w:rFonts w:eastAsiaTheme="minorHAnsi"/>
          <w:sz w:val="28"/>
          <w:szCs w:val="28"/>
          <w:lang w:eastAsia="en-US"/>
        </w:rPr>
      </w:pPr>
      <w:r w:rsidRPr="00623AD0">
        <w:rPr>
          <w:rFonts w:eastAsiaTheme="minorHAnsi"/>
          <w:sz w:val="28"/>
          <w:szCs w:val="28"/>
          <w:lang w:eastAsia="en-US"/>
        </w:rPr>
        <w:t>- строительство площадки для складирования инертных материалов с специально оборудованным</w:t>
      </w:r>
      <w:r w:rsidR="005D6B34">
        <w:rPr>
          <w:rFonts w:eastAsiaTheme="minorHAnsi"/>
          <w:sz w:val="28"/>
          <w:szCs w:val="28"/>
          <w:lang w:eastAsia="en-US"/>
        </w:rPr>
        <w:t>и</w:t>
      </w:r>
      <w:r w:rsidRPr="00623AD0">
        <w:rPr>
          <w:rFonts w:eastAsiaTheme="minorHAnsi"/>
          <w:sz w:val="28"/>
          <w:szCs w:val="28"/>
          <w:lang w:eastAsia="en-US"/>
        </w:rPr>
        <w:t xml:space="preserve"> повышенными железнодорожными путями, в первую очередь позволит сократить расходы на доставку инертных материалов при ст</w:t>
      </w:r>
      <w:r w:rsidR="008917BF">
        <w:rPr>
          <w:rFonts w:eastAsiaTheme="minorHAnsi"/>
          <w:sz w:val="28"/>
          <w:szCs w:val="28"/>
          <w:lang w:eastAsia="en-US"/>
        </w:rPr>
        <w:t>роительно-монтажных работах и в</w:t>
      </w:r>
      <w:r w:rsidRPr="00623AD0">
        <w:rPr>
          <w:rFonts w:eastAsiaTheme="minorHAnsi"/>
          <w:sz w:val="28"/>
          <w:szCs w:val="28"/>
          <w:lang w:eastAsia="en-US"/>
        </w:rPr>
        <w:t xml:space="preserve">последствии будет </w:t>
      </w:r>
      <w:r w:rsidRPr="00623AD0">
        <w:rPr>
          <w:rFonts w:eastAsiaTheme="minorHAnsi"/>
          <w:sz w:val="28"/>
          <w:szCs w:val="28"/>
          <w:lang w:eastAsia="en-US"/>
        </w:rPr>
        <w:lastRenderedPageBreak/>
        <w:t>использоваться в коммерческих целях для потребителей и строительного комплекса в регионе;</w:t>
      </w:r>
    </w:p>
    <w:p w:rsidR="00623AD0" w:rsidRPr="00623AD0" w:rsidRDefault="00623AD0" w:rsidP="007E0DA3">
      <w:pPr>
        <w:spacing w:line="276" w:lineRule="auto"/>
        <w:jc w:val="both"/>
        <w:rPr>
          <w:rFonts w:eastAsiaTheme="minorHAnsi"/>
          <w:sz w:val="28"/>
          <w:szCs w:val="28"/>
          <w:lang w:eastAsia="en-US"/>
        </w:rPr>
      </w:pPr>
      <w:r w:rsidRPr="00623AD0">
        <w:rPr>
          <w:rFonts w:eastAsiaTheme="minorHAnsi"/>
          <w:sz w:val="28"/>
          <w:szCs w:val="28"/>
          <w:lang w:eastAsia="en-US"/>
        </w:rPr>
        <w:t>- все объекты логистического центра являются линейно-протяженными, для путевого развития железнодорожной инфраструктуры</w:t>
      </w:r>
      <w:r w:rsidR="005D6B34">
        <w:rPr>
          <w:rFonts w:eastAsiaTheme="minorHAnsi"/>
          <w:sz w:val="28"/>
          <w:szCs w:val="28"/>
          <w:lang w:eastAsia="en-US"/>
        </w:rPr>
        <w:t xml:space="preserve"> объекта требуется полезная дли</w:t>
      </w:r>
      <w:r w:rsidR="008917BF">
        <w:rPr>
          <w:rFonts w:eastAsiaTheme="minorHAnsi"/>
          <w:sz w:val="28"/>
          <w:szCs w:val="28"/>
          <w:lang w:eastAsia="en-US"/>
        </w:rPr>
        <w:t>на земельного участка,</w:t>
      </w:r>
      <w:r w:rsidRPr="00623AD0">
        <w:rPr>
          <w:rFonts w:eastAsiaTheme="minorHAnsi"/>
          <w:sz w:val="28"/>
          <w:szCs w:val="28"/>
          <w:lang w:eastAsia="en-US"/>
        </w:rPr>
        <w:t xml:space="preserve"> превышающая 2000 метров.</w:t>
      </w:r>
    </w:p>
    <w:p w:rsidR="00623AD0" w:rsidRPr="00623AD0" w:rsidRDefault="00623AD0" w:rsidP="007E0DA3">
      <w:pPr>
        <w:spacing w:line="276" w:lineRule="auto"/>
        <w:jc w:val="both"/>
        <w:rPr>
          <w:rFonts w:eastAsiaTheme="minorHAnsi"/>
          <w:sz w:val="28"/>
          <w:szCs w:val="28"/>
          <w:lang w:eastAsia="en-US"/>
        </w:rPr>
      </w:pPr>
      <w:r w:rsidRPr="00623AD0">
        <w:rPr>
          <w:rFonts w:eastAsiaTheme="minorHAnsi"/>
          <w:sz w:val="28"/>
          <w:szCs w:val="28"/>
          <w:lang w:eastAsia="en-US"/>
        </w:rPr>
        <w:tab/>
        <w:t>Общая площадь застройки объектами терминальной инфраструктуры логистического цент</w:t>
      </w:r>
      <w:r w:rsidR="005D6B34">
        <w:rPr>
          <w:rFonts w:eastAsiaTheme="minorHAnsi"/>
          <w:sz w:val="28"/>
          <w:szCs w:val="28"/>
          <w:lang w:eastAsia="en-US"/>
        </w:rPr>
        <w:t>р</w:t>
      </w:r>
      <w:r w:rsidRPr="00623AD0">
        <w:rPr>
          <w:rFonts w:eastAsiaTheme="minorHAnsi"/>
          <w:sz w:val="28"/>
          <w:szCs w:val="28"/>
          <w:lang w:eastAsia="en-US"/>
        </w:rPr>
        <w:t xml:space="preserve">а составляет более 80 </w:t>
      </w:r>
      <w:r>
        <w:rPr>
          <w:rFonts w:eastAsiaTheme="minorHAnsi"/>
          <w:sz w:val="28"/>
          <w:szCs w:val="28"/>
          <w:lang w:eastAsia="en-US"/>
        </w:rPr>
        <w:t>г</w:t>
      </w:r>
      <w:r w:rsidRPr="00623AD0">
        <w:rPr>
          <w:rFonts w:eastAsiaTheme="minorHAnsi"/>
          <w:sz w:val="28"/>
          <w:szCs w:val="28"/>
          <w:lang w:eastAsia="en-US"/>
        </w:rPr>
        <w:t>а, без учета внутренней дорожной сети и объектов благоустройства и озеленения.</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Расчетная численность персонала на предприятии после ввода в эксплуатацию всех планируемых объектов составит более 500 человек.</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Предварительный расчетный объем налоговых отчислений в различные бюджеты, после выхода предприятия на проектную мощность может составить более 400 млн. рублей в год.</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Для строительства и дальнейшего функционирования объектов логистического центра потребуется электроснабжение, газоснабжение, водоснабжение, водоотведение и связь (телефония и интернет). Объемы потребления будут определены при проектировании и оформлены в виде обращения за техническими условиями в ресурсоснабжающие организации.</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Основными проблемными вопросами, требующими решения в первоочередном порядке, являются:</w:t>
      </w:r>
    </w:p>
    <w:p w:rsidR="00623AD0" w:rsidRPr="00623AD0" w:rsidRDefault="00623AD0" w:rsidP="007E0DA3">
      <w:pPr>
        <w:spacing w:line="276" w:lineRule="auto"/>
        <w:jc w:val="both"/>
        <w:rPr>
          <w:rFonts w:eastAsiaTheme="minorHAnsi"/>
          <w:sz w:val="28"/>
          <w:szCs w:val="28"/>
          <w:lang w:eastAsia="en-US"/>
        </w:rPr>
      </w:pPr>
      <w:r w:rsidRPr="00623AD0">
        <w:rPr>
          <w:rFonts w:eastAsiaTheme="minorHAnsi"/>
          <w:sz w:val="28"/>
          <w:szCs w:val="28"/>
          <w:lang w:eastAsia="en-US"/>
        </w:rPr>
        <w:t xml:space="preserve">- отсутствие подъездных автомобильных дорог к земельному участку и ограничений в проезде грузового транспорта и строительной техники через существующий железнодорожный переезд в </w:t>
      </w:r>
      <w:r w:rsidR="005D6B34">
        <w:rPr>
          <w:rFonts w:eastAsiaTheme="minorHAnsi"/>
          <w:sz w:val="28"/>
          <w:szCs w:val="28"/>
          <w:lang w:eastAsia="en-US"/>
        </w:rPr>
        <w:t>городе Дагестанские Огни</w:t>
      </w:r>
      <w:r w:rsidRPr="00623AD0">
        <w:rPr>
          <w:rFonts w:eastAsiaTheme="minorHAnsi"/>
          <w:sz w:val="28"/>
          <w:szCs w:val="28"/>
          <w:lang w:eastAsia="en-US"/>
        </w:rPr>
        <w:t>;</w:t>
      </w:r>
    </w:p>
    <w:p w:rsidR="00623AD0" w:rsidRPr="00623AD0" w:rsidRDefault="00623AD0" w:rsidP="007E0DA3">
      <w:pPr>
        <w:spacing w:line="276" w:lineRule="auto"/>
        <w:jc w:val="both"/>
        <w:rPr>
          <w:rFonts w:eastAsiaTheme="minorHAnsi"/>
          <w:sz w:val="28"/>
          <w:szCs w:val="28"/>
          <w:lang w:eastAsia="en-US"/>
        </w:rPr>
      </w:pPr>
      <w:r w:rsidRPr="00623AD0">
        <w:rPr>
          <w:rFonts w:eastAsiaTheme="minorHAnsi"/>
          <w:sz w:val="28"/>
          <w:szCs w:val="28"/>
          <w:lang w:eastAsia="en-US"/>
        </w:rPr>
        <w:t>- прохождение по земельному участку газовой трубы высокого давления ОАО «Газпром»;</w:t>
      </w:r>
    </w:p>
    <w:p w:rsidR="00623AD0" w:rsidRPr="00623AD0" w:rsidRDefault="005D6B34" w:rsidP="007E0DA3">
      <w:pPr>
        <w:spacing w:line="276" w:lineRule="auto"/>
        <w:jc w:val="both"/>
        <w:rPr>
          <w:rFonts w:eastAsiaTheme="minorHAnsi"/>
          <w:sz w:val="28"/>
          <w:szCs w:val="28"/>
          <w:lang w:eastAsia="en-US"/>
        </w:rPr>
      </w:pPr>
      <w:r>
        <w:rPr>
          <w:rFonts w:eastAsiaTheme="minorHAnsi"/>
          <w:sz w:val="28"/>
          <w:szCs w:val="28"/>
          <w:lang w:eastAsia="en-US"/>
        </w:rPr>
        <w:t>- п</w:t>
      </w:r>
      <w:r w:rsidR="00623AD0" w:rsidRPr="00623AD0">
        <w:rPr>
          <w:rFonts w:eastAsiaTheme="minorHAnsi"/>
          <w:sz w:val="28"/>
          <w:szCs w:val="28"/>
          <w:lang w:eastAsia="en-US"/>
        </w:rPr>
        <w:t>рохождение высоковольтной линии электропередач по земельному участку, планируемому под застройку.</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Для решения этих проблемных вопросов требуется актуализация проекта строительства объ</w:t>
      </w:r>
      <w:r w:rsidR="006D5F85">
        <w:rPr>
          <w:rFonts w:eastAsiaTheme="minorHAnsi"/>
          <w:sz w:val="28"/>
          <w:szCs w:val="28"/>
          <w:lang w:eastAsia="en-US"/>
        </w:rPr>
        <w:t>ездной дороги</w:t>
      </w:r>
      <w:r w:rsidRPr="00623AD0">
        <w:rPr>
          <w:rFonts w:eastAsiaTheme="minorHAnsi"/>
          <w:sz w:val="28"/>
          <w:szCs w:val="28"/>
          <w:lang w:eastAsia="en-US"/>
        </w:rPr>
        <w:t>, которая крайне необходима и для ре</w:t>
      </w:r>
      <w:r w:rsidR="006D5F85">
        <w:rPr>
          <w:rFonts w:eastAsiaTheme="minorHAnsi"/>
          <w:sz w:val="28"/>
          <w:szCs w:val="28"/>
          <w:lang w:eastAsia="en-US"/>
        </w:rPr>
        <w:t>ализации других проектов</w:t>
      </w:r>
      <w:r w:rsidRPr="00623AD0">
        <w:rPr>
          <w:rFonts w:eastAsiaTheme="minorHAnsi"/>
          <w:sz w:val="28"/>
          <w:szCs w:val="28"/>
          <w:lang w:eastAsia="en-US"/>
        </w:rPr>
        <w:t>, такого как Каспийский кластер и других туристических объектов на побережье Каспийского моря.</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 xml:space="preserve">Для согласования выноса коммуникаций с пятна застройки, возможно, потребуется поддержка </w:t>
      </w:r>
      <w:r w:rsidR="009668DC">
        <w:rPr>
          <w:rFonts w:eastAsiaTheme="minorHAnsi"/>
          <w:sz w:val="28"/>
          <w:szCs w:val="28"/>
          <w:lang w:eastAsia="en-US"/>
        </w:rPr>
        <w:t>а</w:t>
      </w:r>
      <w:r w:rsidRPr="00623AD0">
        <w:rPr>
          <w:rFonts w:eastAsiaTheme="minorHAnsi"/>
          <w:sz w:val="28"/>
          <w:szCs w:val="28"/>
          <w:lang w:eastAsia="en-US"/>
        </w:rPr>
        <w:t>дминистраций различного уровня, в том числе и республиканского.</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Сроки проведения мероприятий по устранению проблемных вопросов связанных с выносом коммуникаций бу</w:t>
      </w:r>
      <w:r w:rsidR="009668DC">
        <w:rPr>
          <w:rFonts w:eastAsiaTheme="minorHAnsi"/>
          <w:sz w:val="28"/>
          <w:szCs w:val="28"/>
          <w:lang w:eastAsia="en-US"/>
        </w:rPr>
        <w:t>дут</w:t>
      </w:r>
      <w:r w:rsidRPr="00623AD0">
        <w:rPr>
          <w:rFonts w:eastAsiaTheme="minorHAnsi"/>
          <w:sz w:val="28"/>
          <w:szCs w:val="28"/>
          <w:lang w:eastAsia="en-US"/>
        </w:rPr>
        <w:t xml:space="preserve"> определены сразу после оформления прав на земельные участки.</w:t>
      </w:r>
    </w:p>
    <w:p w:rsidR="00623AD0" w:rsidRPr="00623AD0" w:rsidRDefault="00623AD0" w:rsidP="007E0DA3">
      <w:pPr>
        <w:spacing w:line="276" w:lineRule="auto"/>
        <w:ind w:firstLine="708"/>
        <w:jc w:val="both"/>
        <w:rPr>
          <w:rFonts w:eastAsiaTheme="minorHAnsi"/>
          <w:sz w:val="28"/>
          <w:szCs w:val="28"/>
          <w:lang w:eastAsia="en-US"/>
        </w:rPr>
      </w:pPr>
      <w:r w:rsidRPr="00623AD0">
        <w:rPr>
          <w:rFonts w:eastAsiaTheme="minorHAnsi"/>
          <w:sz w:val="28"/>
          <w:szCs w:val="28"/>
          <w:lang w:eastAsia="en-US"/>
        </w:rPr>
        <w:t>Актуализацию проекта строительства объездной дороги требует безотлагательного принятия решения.</w:t>
      </w:r>
    </w:p>
    <w:p w:rsidR="0052200D" w:rsidRDefault="0052200D" w:rsidP="00ED30AF">
      <w:pPr>
        <w:rPr>
          <w:b/>
          <w:i/>
          <w:sz w:val="28"/>
          <w:szCs w:val="28"/>
        </w:rPr>
      </w:pPr>
    </w:p>
    <w:p w:rsidR="00085C54" w:rsidRDefault="00085C54" w:rsidP="00ED30AF">
      <w:pPr>
        <w:rPr>
          <w:color w:val="000000" w:themeColor="text1"/>
          <w:szCs w:val="28"/>
        </w:rPr>
      </w:pPr>
      <w:r w:rsidRPr="006971EA">
        <w:rPr>
          <w:b/>
          <w:i/>
          <w:sz w:val="28"/>
          <w:szCs w:val="28"/>
        </w:rPr>
        <w:t>Малое и среднее предпринимательство.</w:t>
      </w:r>
    </w:p>
    <w:p w:rsidR="00ED30AF" w:rsidRPr="00085C54" w:rsidRDefault="00ED30AF" w:rsidP="00085C54">
      <w:pPr>
        <w:spacing w:line="276" w:lineRule="auto"/>
        <w:jc w:val="both"/>
        <w:rPr>
          <w:color w:val="000000" w:themeColor="text1"/>
          <w:sz w:val="28"/>
          <w:szCs w:val="28"/>
        </w:rPr>
      </w:pPr>
      <w:r w:rsidRPr="00085C54">
        <w:rPr>
          <w:color w:val="000000" w:themeColor="text1"/>
          <w:sz w:val="28"/>
          <w:szCs w:val="28"/>
        </w:rPr>
        <w:t>На территории городского округа «город Дагестанские Огни» осуществляют свою деятельность 681 субъектов МСП: из них ИП – 502 ед., юр. лица – 180 ед.</w:t>
      </w:r>
    </w:p>
    <w:p w:rsidR="00ED30AF" w:rsidRPr="00085C54" w:rsidRDefault="00ED30AF" w:rsidP="00085C54">
      <w:pPr>
        <w:spacing w:line="276" w:lineRule="auto"/>
        <w:jc w:val="both"/>
        <w:rPr>
          <w:color w:val="000000" w:themeColor="text1"/>
          <w:sz w:val="28"/>
          <w:szCs w:val="28"/>
        </w:rPr>
      </w:pPr>
      <w:r w:rsidRPr="00085C54">
        <w:rPr>
          <w:color w:val="000000" w:themeColor="text1"/>
          <w:sz w:val="28"/>
          <w:szCs w:val="28"/>
        </w:rPr>
        <w:t>Постановлением №453 от 30.10.2024г на территории города создана рабочая группа по снижению неформальной занятости, а также постановке на налоговый учет лиц, осуществляющих незаконную предпринимательскую деятельность.</w:t>
      </w:r>
    </w:p>
    <w:p w:rsidR="00ED30AF" w:rsidRPr="00085C54" w:rsidRDefault="00ED30AF" w:rsidP="00085C54">
      <w:pPr>
        <w:spacing w:line="276" w:lineRule="auto"/>
        <w:jc w:val="both"/>
        <w:rPr>
          <w:color w:val="000000" w:themeColor="text1"/>
          <w:sz w:val="28"/>
          <w:szCs w:val="28"/>
        </w:rPr>
      </w:pPr>
      <w:r w:rsidRPr="00085C54">
        <w:rPr>
          <w:color w:val="000000" w:themeColor="text1"/>
          <w:sz w:val="28"/>
          <w:szCs w:val="28"/>
        </w:rPr>
        <w:t>Рабочей группой на регулярной основе проводятся рейдовые мероприятия, в состав которой входят</w:t>
      </w:r>
      <w:r w:rsidR="00F37699">
        <w:rPr>
          <w:color w:val="000000" w:themeColor="text1"/>
          <w:sz w:val="28"/>
          <w:szCs w:val="28"/>
        </w:rPr>
        <w:t>,</w:t>
      </w:r>
      <w:r w:rsidRPr="00085C54">
        <w:rPr>
          <w:color w:val="000000" w:themeColor="text1"/>
          <w:sz w:val="28"/>
          <w:szCs w:val="28"/>
        </w:rPr>
        <w:t xml:space="preserve"> работники МРИ ФНС, УУП ОМВД и сотрудники отдела экономики администрации.</w:t>
      </w:r>
    </w:p>
    <w:p w:rsidR="00ED30AF" w:rsidRPr="00085C54" w:rsidRDefault="00ED30AF" w:rsidP="00085C54">
      <w:pPr>
        <w:spacing w:line="276" w:lineRule="auto"/>
        <w:jc w:val="both"/>
        <w:rPr>
          <w:color w:val="FF0000"/>
          <w:sz w:val="28"/>
          <w:szCs w:val="28"/>
        </w:rPr>
      </w:pPr>
      <w:r w:rsidRPr="00085C54">
        <w:rPr>
          <w:color w:val="000000" w:themeColor="text1"/>
          <w:sz w:val="28"/>
          <w:szCs w:val="28"/>
        </w:rPr>
        <w:t>Предприниматели, оказывающие услуги (парикмахерские, ремонт автомобилей, ателье и т.д.)</w:t>
      </w:r>
      <w:r w:rsidR="00F37699">
        <w:rPr>
          <w:color w:val="000000" w:themeColor="text1"/>
          <w:sz w:val="28"/>
          <w:szCs w:val="28"/>
        </w:rPr>
        <w:t>,</w:t>
      </w:r>
      <w:r w:rsidRPr="00085C54">
        <w:rPr>
          <w:color w:val="000000" w:themeColor="text1"/>
          <w:sz w:val="28"/>
          <w:szCs w:val="28"/>
        </w:rPr>
        <w:t xml:space="preserve"> получили </w:t>
      </w:r>
      <w:r w:rsidR="00F37699">
        <w:rPr>
          <w:color w:val="000000" w:themeColor="text1"/>
          <w:sz w:val="28"/>
          <w:szCs w:val="28"/>
        </w:rPr>
        <w:t>статус самозанятых граждан (</w:t>
      </w:r>
      <w:r w:rsidRPr="00085C54">
        <w:rPr>
          <w:color w:val="000000" w:themeColor="text1"/>
          <w:sz w:val="28"/>
          <w:szCs w:val="28"/>
        </w:rPr>
        <w:t xml:space="preserve">налог на профессиональный доход). Так, на сегодняшний день по факту имеет статус самозанятых </w:t>
      </w:r>
      <w:r w:rsidR="00DD0EF2">
        <w:rPr>
          <w:color w:val="000000" w:themeColor="text1"/>
          <w:sz w:val="28"/>
          <w:szCs w:val="28"/>
        </w:rPr>
        <w:t xml:space="preserve">- </w:t>
      </w:r>
      <w:r w:rsidRPr="00085C54">
        <w:rPr>
          <w:color w:val="000000" w:themeColor="text1"/>
          <w:sz w:val="28"/>
          <w:szCs w:val="28"/>
        </w:rPr>
        <w:t>4256 граждан.</w:t>
      </w:r>
    </w:p>
    <w:p w:rsidR="00623AD0" w:rsidRPr="00085C54" w:rsidRDefault="00ED30AF" w:rsidP="00085C54">
      <w:pPr>
        <w:spacing w:line="276" w:lineRule="auto"/>
        <w:ind w:firstLine="708"/>
        <w:jc w:val="both"/>
        <w:rPr>
          <w:color w:val="000000" w:themeColor="text1"/>
          <w:sz w:val="28"/>
          <w:szCs w:val="28"/>
        </w:rPr>
      </w:pPr>
      <w:r w:rsidRPr="00085C54">
        <w:rPr>
          <w:color w:val="000000" w:themeColor="text1"/>
          <w:sz w:val="28"/>
          <w:szCs w:val="28"/>
        </w:rPr>
        <w:t>Оборот субъектов малого предпринимательства всего за 2024 год составил – 2 420 782 тыс. руб.</w:t>
      </w:r>
    </w:p>
    <w:p w:rsidR="0052200D" w:rsidRDefault="0052200D" w:rsidP="008C325A">
      <w:pPr>
        <w:spacing w:line="276" w:lineRule="auto"/>
        <w:ind w:firstLine="426"/>
        <w:jc w:val="both"/>
        <w:rPr>
          <w:rFonts w:eastAsia="Calibri"/>
          <w:b/>
          <w:i/>
          <w:sz w:val="28"/>
          <w:szCs w:val="28"/>
        </w:rPr>
      </w:pPr>
    </w:p>
    <w:p w:rsidR="00085C54" w:rsidRDefault="008C325A" w:rsidP="008C325A">
      <w:pPr>
        <w:spacing w:line="276" w:lineRule="auto"/>
        <w:ind w:firstLine="426"/>
        <w:jc w:val="both"/>
        <w:rPr>
          <w:rFonts w:eastAsia="Calibri"/>
          <w:sz w:val="28"/>
          <w:szCs w:val="28"/>
        </w:rPr>
      </w:pPr>
      <w:r w:rsidRPr="00422826">
        <w:rPr>
          <w:rFonts w:eastAsia="Calibri"/>
          <w:b/>
          <w:i/>
          <w:sz w:val="28"/>
          <w:szCs w:val="28"/>
        </w:rPr>
        <w:t>Инвестиции.</w:t>
      </w:r>
    </w:p>
    <w:p w:rsidR="0000427D" w:rsidRDefault="008C325A" w:rsidP="008C325A">
      <w:pPr>
        <w:spacing w:line="276" w:lineRule="auto"/>
        <w:ind w:firstLine="426"/>
        <w:jc w:val="both"/>
        <w:rPr>
          <w:rFonts w:eastAsia="Calibri"/>
          <w:sz w:val="28"/>
          <w:szCs w:val="28"/>
        </w:rPr>
      </w:pPr>
      <w:r w:rsidRPr="00422826">
        <w:rPr>
          <w:rFonts w:eastAsia="Calibri"/>
          <w:sz w:val="28"/>
          <w:szCs w:val="28"/>
        </w:rPr>
        <w:t>Создание условий для привлечения инвестиций и формирования благоприятного делового климата</w:t>
      </w:r>
      <w:r>
        <w:rPr>
          <w:rFonts w:eastAsia="Calibri"/>
          <w:sz w:val="28"/>
          <w:szCs w:val="28"/>
        </w:rPr>
        <w:t xml:space="preserve"> является </w:t>
      </w:r>
      <w:r w:rsidR="000D332B">
        <w:rPr>
          <w:rFonts w:eastAsia="Calibri"/>
          <w:sz w:val="28"/>
          <w:szCs w:val="28"/>
        </w:rPr>
        <w:t>приоритетным для</w:t>
      </w:r>
      <w:r>
        <w:rPr>
          <w:rFonts w:eastAsia="Calibri"/>
          <w:sz w:val="28"/>
          <w:szCs w:val="28"/>
        </w:rPr>
        <w:t xml:space="preserve"> успешного развития города.</w:t>
      </w:r>
    </w:p>
    <w:p w:rsidR="008C325A" w:rsidRPr="005C3E53" w:rsidRDefault="008C325A" w:rsidP="008C325A">
      <w:pPr>
        <w:spacing w:line="276" w:lineRule="auto"/>
        <w:ind w:firstLine="426"/>
        <w:jc w:val="both"/>
        <w:rPr>
          <w:sz w:val="28"/>
          <w:szCs w:val="28"/>
        </w:rPr>
      </w:pPr>
      <w:r w:rsidRPr="008225B9">
        <w:rPr>
          <w:sz w:val="28"/>
          <w:szCs w:val="28"/>
        </w:rPr>
        <w:t xml:space="preserve">В целях привлечения инвестиций в городской округ </w:t>
      </w:r>
      <w:r w:rsidR="00784265">
        <w:rPr>
          <w:sz w:val="28"/>
          <w:szCs w:val="28"/>
        </w:rPr>
        <w:t xml:space="preserve">Дагестанские Огни» </w:t>
      </w:r>
      <w:r w:rsidRPr="008225B9">
        <w:rPr>
          <w:sz w:val="28"/>
          <w:szCs w:val="28"/>
        </w:rPr>
        <w:t xml:space="preserve"> на официальном сайте </w:t>
      </w:r>
      <w:r w:rsidR="00784265">
        <w:rPr>
          <w:sz w:val="28"/>
          <w:szCs w:val="28"/>
        </w:rPr>
        <w:t>а</w:t>
      </w:r>
      <w:r w:rsidRPr="008225B9">
        <w:rPr>
          <w:sz w:val="28"/>
          <w:szCs w:val="28"/>
        </w:rPr>
        <w:t>дминистрации городского округа в разделе «</w:t>
      </w:r>
      <w:r w:rsidR="00784265">
        <w:rPr>
          <w:sz w:val="28"/>
          <w:szCs w:val="28"/>
        </w:rPr>
        <w:t>ТОР</w:t>
      </w:r>
      <w:r w:rsidRPr="008225B9">
        <w:rPr>
          <w:sz w:val="28"/>
          <w:szCs w:val="28"/>
        </w:rPr>
        <w:t xml:space="preserve">» размещена </w:t>
      </w:r>
      <w:r>
        <w:rPr>
          <w:sz w:val="28"/>
          <w:szCs w:val="28"/>
        </w:rPr>
        <w:t xml:space="preserve">информация о </w:t>
      </w:r>
      <w:r w:rsidRPr="008225B9">
        <w:rPr>
          <w:sz w:val="28"/>
          <w:szCs w:val="28"/>
        </w:rPr>
        <w:t>государственн</w:t>
      </w:r>
      <w:r>
        <w:rPr>
          <w:sz w:val="28"/>
          <w:szCs w:val="28"/>
        </w:rPr>
        <w:t>ой</w:t>
      </w:r>
      <w:r w:rsidRPr="008225B9">
        <w:rPr>
          <w:sz w:val="28"/>
          <w:szCs w:val="28"/>
        </w:rPr>
        <w:t xml:space="preserve"> поддерж</w:t>
      </w:r>
      <w:r>
        <w:rPr>
          <w:sz w:val="28"/>
          <w:szCs w:val="28"/>
        </w:rPr>
        <w:t>ке</w:t>
      </w:r>
      <w:r w:rsidRPr="008225B9">
        <w:rPr>
          <w:sz w:val="28"/>
          <w:szCs w:val="28"/>
        </w:rPr>
        <w:t xml:space="preserve"> инвестиционной деятельности в </w:t>
      </w:r>
      <w:r w:rsidR="00FF439C">
        <w:rPr>
          <w:sz w:val="28"/>
          <w:szCs w:val="28"/>
        </w:rPr>
        <w:t>городском округе</w:t>
      </w:r>
      <w:r>
        <w:rPr>
          <w:sz w:val="28"/>
          <w:szCs w:val="28"/>
        </w:rPr>
        <w:t xml:space="preserve">; </w:t>
      </w:r>
      <w:r w:rsidRPr="008225B9">
        <w:rPr>
          <w:sz w:val="28"/>
          <w:szCs w:val="28"/>
        </w:rPr>
        <w:t>инвест</w:t>
      </w:r>
      <w:r>
        <w:rPr>
          <w:sz w:val="28"/>
          <w:szCs w:val="28"/>
        </w:rPr>
        <w:t>иционный паспорт город</w:t>
      </w:r>
      <w:r w:rsidR="00784265">
        <w:rPr>
          <w:sz w:val="28"/>
          <w:szCs w:val="28"/>
        </w:rPr>
        <w:t>а</w:t>
      </w:r>
      <w:r>
        <w:rPr>
          <w:sz w:val="28"/>
          <w:szCs w:val="28"/>
        </w:rPr>
        <w:t xml:space="preserve">; </w:t>
      </w:r>
      <w:r w:rsidRPr="008225B9">
        <w:rPr>
          <w:sz w:val="28"/>
          <w:szCs w:val="28"/>
        </w:rPr>
        <w:t>перечень инвестиционных площадок</w:t>
      </w:r>
      <w:r>
        <w:rPr>
          <w:sz w:val="28"/>
          <w:szCs w:val="28"/>
        </w:rPr>
        <w:t xml:space="preserve">; </w:t>
      </w:r>
      <w:r w:rsidRPr="008225B9">
        <w:rPr>
          <w:sz w:val="28"/>
          <w:szCs w:val="28"/>
        </w:rPr>
        <w:t>перечень муниципального имущества, свободного от прав третьих лиц, в целях передачи во владение и (или) в пользование субъектам малого и среднего предпринимательства;реестр инвестиционных проектов г</w:t>
      </w:r>
      <w:r>
        <w:rPr>
          <w:sz w:val="28"/>
          <w:szCs w:val="28"/>
        </w:rPr>
        <w:t>ородского округа</w:t>
      </w:r>
      <w:r w:rsidR="00784265">
        <w:rPr>
          <w:sz w:val="28"/>
          <w:szCs w:val="28"/>
        </w:rPr>
        <w:t>«город Дагестанские Огни»</w:t>
      </w:r>
      <w:r w:rsidRPr="008225B9">
        <w:rPr>
          <w:sz w:val="28"/>
          <w:szCs w:val="28"/>
        </w:rPr>
        <w:t>;</w:t>
      </w:r>
      <w:r>
        <w:rPr>
          <w:sz w:val="28"/>
          <w:szCs w:val="28"/>
        </w:rPr>
        <w:t xml:space="preserve"> Г</w:t>
      </w:r>
      <w:r w:rsidRPr="008225B9">
        <w:rPr>
          <w:sz w:val="28"/>
          <w:szCs w:val="28"/>
        </w:rPr>
        <w:t>енеральный план развития г</w:t>
      </w:r>
      <w:r>
        <w:rPr>
          <w:sz w:val="28"/>
          <w:szCs w:val="28"/>
        </w:rPr>
        <w:t>ородского округа</w:t>
      </w:r>
      <w:r w:rsidR="00784265">
        <w:rPr>
          <w:sz w:val="28"/>
          <w:szCs w:val="28"/>
        </w:rPr>
        <w:t>«город Дагестанские Огни»</w:t>
      </w:r>
      <w:r w:rsidRPr="008225B9">
        <w:rPr>
          <w:sz w:val="28"/>
          <w:szCs w:val="28"/>
        </w:rPr>
        <w:t>;контактные данные уполномоченных лиц по развитию инвестиционной деятельности;линия обращения для инвестора.</w:t>
      </w:r>
    </w:p>
    <w:p w:rsidR="008C325A" w:rsidRDefault="008C325A" w:rsidP="008C325A">
      <w:pPr>
        <w:spacing w:line="276" w:lineRule="auto"/>
        <w:ind w:firstLine="426"/>
        <w:jc w:val="both"/>
        <w:rPr>
          <w:sz w:val="28"/>
          <w:szCs w:val="28"/>
        </w:rPr>
      </w:pPr>
      <w:r>
        <w:rPr>
          <w:sz w:val="28"/>
          <w:szCs w:val="28"/>
        </w:rPr>
        <w:t>В городском округе созданИ</w:t>
      </w:r>
      <w:r w:rsidRPr="00F97409">
        <w:rPr>
          <w:sz w:val="28"/>
          <w:szCs w:val="28"/>
        </w:rPr>
        <w:t>нвестиционный советпо улучшен</w:t>
      </w:r>
      <w:r w:rsidR="00EF473A">
        <w:rPr>
          <w:sz w:val="28"/>
          <w:szCs w:val="28"/>
        </w:rPr>
        <w:t>ию инвестиционного климата при г</w:t>
      </w:r>
      <w:r w:rsidRPr="00F97409">
        <w:rPr>
          <w:sz w:val="28"/>
          <w:szCs w:val="28"/>
        </w:rPr>
        <w:t xml:space="preserve">лаве городского округа </w:t>
      </w:r>
      <w:r w:rsidR="00784265">
        <w:rPr>
          <w:sz w:val="28"/>
          <w:szCs w:val="28"/>
        </w:rPr>
        <w:t>«город Дагестанские Огни»</w:t>
      </w:r>
      <w:r w:rsidRPr="00F97409">
        <w:rPr>
          <w:sz w:val="28"/>
          <w:szCs w:val="28"/>
        </w:rPr>
        <w:t xml:space="preserve">. </w:t>
      </w:r>
    </w:p>
    <w:p w:rsidR="00BD4C80" w:rsidRPr="0000427D" w:rsidRDefault="00636F37" w:rsidP="0000427D">
      <w:pPr>
        <w:spacing w:line="276" w:lineRule="auto"/>
        <w:ind w:firstLine="426"/>
        <w:jc w:val="both"/>
        <w:rPr>
          <w:rFonts w:eastAsia="Calibri"/>
          <w:sz w:val="28"/>
          <w:szCs w:val="28"/>
        </w:rPr>
      </w:pPr>
      <w:r>
        <w:rPr>
          <w:sz w:val="28"/>
          <w:szCs w:val="28"/>
        </w:rPr>
        <w:t>В период 2020 - 2024</w:t>
      </w:r>
      <w:r w:rsidRPr="00CE2D0D">
        <w:rPr>
          <w:sz w:val="28"/>
          <w:szCs w:val="28"/>
        </w:rPr>
        <w:t>г</w:t>
      </w:r>
      <w:r>
        <w:rPr>
          <w:sz w:val="28"/>
          <w:szCs w:val="28"/>
        </w:rPr>
        <w:t>г. о</w:t>
      </w:r>
      <w:r w:rsidR="008C325A" w:rsidRPr="00CE2D0D">
        <w:rPr>
          <w:sz w:val="28"/>
          <w:szCs w:val="28"/>
        </w:rPr>
        <w:t xml:space="preserve">сновные </w:t>
      </w:r>
      <w:r w:rsidR="008C325A">
        <w:rPr>
          <w:sz w:val="28"/>
          <w:szCs w:val="28"/>
        </w:rPr>
        <w:t xml:space="preserve">инвестиционные </w:t>
      </w:r>
      <w:r w:rsidR="008C325A" w:rsidRPr="00CE2D0D">
        <w:rPr>
          <w:sz w:val="28"/>
          <w:szCs w:val="28"/>
        </w:rPr>
        <w:t xml:space="preserve">вложения в экономику и социальную сферу </w:t>
      </w:r>
      <w:r>
        <w:rPr>
          <w:sz w:val="28"/>
          <w:szCs w:val="28"/>
        </w:rPr>
        <w:t xml:space="preserve">города осуществлены </w:t>
      </w:r>
      <w:r w:rsidR="008C325A">
        <w:rPr>
          <w:sz w:val="28"/>
          <w:szCs w:val="28"/>
        </w:rPr>
        <w:t xml:space="preserve"> в основном за счет реализации</w:t>
      </w:r>
      <w:r w:rsidR="00784265">
        <w:rPr>
          <w:sz w:val="28"/>
          <w:szCs w:val="28"/>
        </w:rPr>
        <w:t xml:space="preserve"> инвестиц</w:t>
      </w:r>
      <w:r>
        <w:rPr>
          <w:sz w:val="28"/>
          <w:szCs w:val="28"/>
        </w:rPr>
        <w:t>ионных проектов резидентами ТОР,</w:t>
      </w:r>
      <w:r w:rsidR="008C325A">
        <w:rPr>
          <w:sz w:val="28"/>
          <w:szCs w:val="28"/>
        </w:rPr>
        <w:t xml:space="preserve"> проектов по капитальному </w:t>
      </w:r>
      <w:r w:rsidR="008C325A">
        <w:rPr>
          <w:sz w:val="28"/>
          <w:szCs w:val="28"/>
        </w:rPr>
        <w:lastRenderedPageBreak/>
        <w:t>ремонту</w:t>
      </w:r>
      <w:r w:rsidR="00784265">
        <w:rPr>
          <w:rFonts w:eastAsia="Calibri"/>
          <w:sz w:val="28"/>
          <w:szCs w:val="28"/>
        </w:rPr>
        <w:t>объектов образования, культуры и спорта,</w:t>
      </w:r>
      <w:r>
        <w:rPr>
          <w:rFonts w:eastAsia="Calibri"/>
          <w:sz w:val="28"/>
          <w:szCs w:val="28"/>
        </w:rPr>
        <w:t xml:space="preserve"> реконструкции</w:t>
      </w:r>
      <w:r w:rsidR="00FE0AF4">
        <w:rPr>
          <w:rFonts w:eastAsia="Calibri"/>
          <w:sz w:val="28"/>
          <w:szCs w:val="28"/>
        </w:rPr>
        <w:t xml:space="preserve"> сетей теплоснабжения, </w:t>
      </w:r>
      <w:r>
        <w:rPr>
          <w:rFonts w:eastAsia="Calibri"/>
          <w:sz w:val="28"/>
          <w:szCs w:val="28"/>
        </w:rPr>
        <w:t xml:space="preserve">строительства </w:t>
      </w:r>
      <w:r w:rsidR="00FE0AF4">
        <w:rPr>
          <w:rFonts w:eastAsia="Calibri"/>
          <w:sz w:val="28"/>
          <w:szCs w:val="28"/>
        </w:rPr>
        <w:t xml:space="preserve">сетей водоотведения, </w:t>
      </w:r>
      <w:r w:rsidR="008C325A" w:rsidRPr="00D01C1A">
        <w:rPr>
          <w:rFonts w:eastAsia="Calibri"/>
          <w:sz w:val="28"/>
          <w:szCs w:val="28"/>
        </w:rPr>
        <w:t>городских канализационных очистных сооружений</w:t>
      </w:r>
      <w:r w:rsidR="008C325A">
        <w:rPr>
          <w:rFonts w:eastAsia="Calibri"/>
          <w:sz w:val="28"/>
          <w:szCs w:val="28"/>
        </w:rPr>
        <w:t xml:space="preserve">, благоустройству </w:t>
      </w:r>
      <w:r w:rsidR="00FE0AF4">
        <w:rPr>
          <w:rFonts w:eastAsia="Calibri"/>
          <w:sz w:val="28"/>
          <w:szCs w:val="28"/>
        </w:rPr>
        <w:t>общественных территорий</w:t>
      </w:r>
      <w:r w:rsidR="0000427D">
        <w:rPr>
          <w:rFonts w:eastAsia="Calibri"/>
          <w:sz w:val="28"/>
          <w:szCs w:val="28"/>
        </w:rPr>
        <w:t xml:space="preserve">, </w:t>
      </w:r>
      <w:r>
        <w:rPr>
          <w:rFonts w:eastAsia="Calibri"/>
          <w:sz w:val="28"/>
          <w:szCs w:val="28"/>
        </w:rPr>
        <w:t>строительства</w:t>
      </w:r>
      <w:r w:rsidR="00FE0AF4">
        <w:rPr>
          <w:rFonts w:eastAsia="Calibri"/>
          <w:sz w:val="28"/>
          <w:szCs w:val="28"/>
        </w:rPr>
        <w:t xml:space="preserve"> поликлиники на 200 посещений в смену на территории ЦГБ г. Дагестанские Огни.</w:t>
      </w:r>
    </w:p>
    <w:p w:rsidR="00BD4C80" w:rsidRDefault="00BD4C80" w:rsidP="009C07C3">
      <w:pPr>
        <w:pStyle w:val="ae"/>
        <w:ind w:right="227" w:firstLine="708"/>
        <w:jc w:val="both"/>
        <w:rPr>
          <w:color w:val="000000" w:themeColor="text1"/>
          <w:sz w:val="28"/>
          <w:szCs w:val="28"/>
        </w:rPr>
      </w:pPr>
      <w:r w:rsidRPr="009C07C3">
        <w:rPr>
          <w:color w:val="000000" w:themeColor="text1"/>
          <w:sz w:val="28"/>
          <w:szCs w:val="28"/>
        </w:rPr>
        <w:t xml:space="preserve"> Объем инвестиций в основной капитал за счет всех источников финансирования по городу Дагестанские Огни за 2024   год   составил 1649455,1 тыс. руб.</w:t>
      </w:r>
    </w:p>
    <w:p w:rsidR="0000427D" w:rsidRPr="000F1482" w:rsidRDefault="0000427D" w:rsidP="009C07C3">
      <w:pPr>
        <w:pStyle w:val="ae"/>
        <w:ind w:right="227" w:firstLine="708"/>
        <w:jc w:val="both"/>
        <w:rPr>
          <w:color w:val="000000" w:themeColor="text1"/>
          <w:sz w:val="28"/>
          <w:szCs w:val="28"/>
        </w:rPr>
      </w:pPr>
      <w:r w:rsidRPr="00BC267F">
        <w:rPr>
          <w:sz w:val="28"/>
        </w:rPr>
        <w:t>В со</w:t>
      </w:r>
      <w:r>
        <w:rPr>
          <w:sz w:val="28"/>
        </w:rPr>
        <w:t>ответствии</w:t>
      </w:r>
      <w:r>
        <w:rPr>
          <w:sz w:val="28"/>
          <w:szCs w:val="28"/>
        </w:rPr>
        <w:t xml:space="preserve"> с </w:t>
      </w:r>
      <w:r w:rsidRPr="00BC267F">
        <w:rPr>
          <w:sz w:val="28"/>
        </w:rPr>
        <w:t>Планом мероприятий («Дорожная карта») по комплексному развитию моногорода Дагестанские Огни</w:t>
      </w:r>
      <w:r>
        <w:rPr>
          <w:sz w:val="28"/>
        </w:rPr>
        <w:t>,</w:t>
      </w:r>
      <w:r w:rsidRPr="00BC267F">
        <w:rPr>
          <w:sz w:val="28"/>
        </w:rPr>
        <w:t xml:space="preserve">утвержденным </w:t>
      </w:r>
      <w:r w:rsidRPr="00BC267F">
        <w:rPr>
          <w:sz w:val="28"/>
          <w:szCs w:val="28"/>
        </w:rPr>
        <w:t>Председателем Правительства Республики Дагестан</w:t>
      </w:r>
      <w:r w:rsidRPr="00BC267F">
        <w:rPr>
          <w:sz w:val="28"/>
        </w:rPr>
        <w:t xml:space="preserve"> от 29 июля</w:t>
      </w:r>
      <w:r>
        <w:rPr>
          <w:sz w:val="28"/>
        </w:rPr>
        <w:t xml:space="preserve"> 2025 года</w:t>
      </w:r>
      <w:r w:rsidR="000F1482">
        <w:rPr>
          <w:sz w:val="28"/>
        </w:rPr>
        <w:t xml:space="preserve">запланировано </w:t>
      </w:r>
      <w:r w:rsidR="000F1482">
        <w:rPr>
          <w:sz w:val="28"/>
          <w:szCs w:val="28"/>
        </w:rPr>
        <w:t>с</w:t>
      </w:r>
      <w:r w:rsidR="000F1482" w:rsidRPr="000F1482">
        <w:rPr>
          <w:sz w:val="28"/>
          <w:szCs w:val="28"/>
        </w:rPr>
        <w:t>оздание и реконструк</w:t>
      </w:r>
      <w:r w:rsidR="0055705F" w:rsidRPr="000F1482">
        <w:rPr>
          <w:sz w:val="28"/>
          <w:szCs w:val="28"/>
        </w:rPr>
        <w:t>ция объектов и сетей электроснабжения</w:t>
      </w:r>
      <w:r w:rsidR="000F1482">
        <w:rPr>
          <w:sz w:val="28"/>
          <w:szCs w:val="28"/>
        </w:rPr>
        <w:t xml:space="preserve"> мо</w:t>
      </w:r>
      <w:r w:rsidR="000F1482" w:rsidRPr="000F1482">
        <w:rPr>
          <w:sz w:val="28"/>
          <w:szCs w:val="28"/>
        </w:rPr>
        <w:t>ногорода</w:t>
      </w:r>
      <w:r w:rsidR="000F1482">
        <w:rPr>
          <w:sz w:val="28"/>
          <w:szCs w:val="28"/>
        </w:rPr>
        <w:t xml:space="preserve"> Дагестанские Огни, и </w:t>
      </w:r>
      <w:r w:rsidR="000F1482" w:rsidRPr="000F1482">
        <w:rPr>
          <w:sz w:val="28"/>
          <w:szCs w:val="28"/>
        </w:rPr>
        <w:t xml:space="preserve"> включение</w:t>
      </w:r>
      <w:r w:rsidR="00B86E35" w:rsidRPr="000F1482">
        <w:rPr>
          <w:sz w:val="28"/>
          <w:szCs w:val="28"/>
        </w:rPr>
        <w:t xml:space="preserve"> в Схему и программу развития электроэнергетических систем России на 2026- 2031 годы </w:t>
      </w:r>
      <w:r w:rsidR="000F1482">
        <w:rPr>
          <w:sz w:val="28"/>
          <w:szCs w:val="28"/>
        </w:rPr>
        <w:t>мероприятий по строительству но</w:t>
      </w:r>
      <w:r w:rsidR="00B86E35" w:rsidRPr="000F1482">
        <w:rPr>
          <w:sz w:val="28"/>
          <w:szCs w:val="28"/>
        </w:rPr>
        <w:t>вого центра питания для обе</w:t>
      </w:r>
      <w:r w:rsidR="000F1482">
        <w:rPr>
          <w:sz w:val="28"/>
          <w:szCs w:val="28"/>
        </w:rPr>
        <w:t>спечения г. Дагестанские Огни необхо</w:t>
      </w:r>
      <w:r w:rsidR="00B86E35" w:rsidRPr="000F1482">
        <w:rPr>
          <w:sz w:val="28"/>
          <w:szCs w:val="28"/>
        </w:rPr>
        <w:t>димыми энергомощн</w:t>
      </w:r>
      <w:r w:rsidR="000F1482">
        <w:rPr>
          <w:sz w:val="28"/>
          <w:szCs w:val="28"/>
        </w:rPr>
        <w:t>остями.</w:t>
      </w:r>
    </w:p>
    <w:p w:rsidR="0052200D" w:rsidRDefault="0052200D" w:rsidP="009C07C3">
      <w:pPr>
        <w:pStyle w:val="aa"/>
        <w:jc w:val="both"/>
        <w:rPr>
          <w:b/>
          <w:i/>
          <w:color w:val="000000" w:themeColor="text1"/>
          <w:sz w:val="28"/>
          <w:szCs w:val="28"/>
        </w:rPr>
      </w:pPr>
    </w:p>
    <w:p w:rsidR="00BD4C80" w:rsidRPr="0052200D" w:rsidRDefault="00BD4C80" w:rsidP="0052200D">
      <w:pPr>
        <w:pStyle w:val="aa"/>
        <w:jc w:val="both"/>
        <w:rPr>
          <w:b/>
          <w:i/>
          <w:color w:val="000000" w:themeColor="text1"/>
          <w:sz w:val="28"/>
          <w:szCs w:val="28"/>
        </w:rPr>
      </w:pPr>
      <w:r w:rsidRPr="009C07C3">
        <w:rPr>
          <w:b/>
          <w:i/>
          <w:color w:val="000000" w:themeColor="text1"/>
          <w:sz w:val="28"/>
          <w:szCs w:val="28"/>
        </w:rPr>
        <w:t>Комфортная городская среда 2024г.</w:t>
      </w:r>
    </w:p>
    <w:p w:rsidR="00BD4C80" w:rsidRPr="009C07C3" w:rsidRDefault="00BD4C80" w:rsidP="009C07C3">
      <w:pPr>
        <w:autoSpaceDE w:val="0"/>
        <w:autoSpaceDN w:val="0"/>
        <w:adjustRightInd w:val="0"/>
        <w:jc w:val="both"/>
        <w:rPr>
          <w:color w:val="000000" w:themeColor="text1"/>
          <w:sz w:val="28"/>
          <w:szCs w:val="28"/>
          <w:shd w:val="clear" w:color="auto" w:fill="FFFFFF"/>
        </w:rPr>
      </w:pPr>
      <w:r w:rsidRPr="009C07C3">
        <w:rPr>
          <w:sz w:val="28"/>
          <w:szCs w:val="28"/>
        </w:rPr>
        <w:t xml:space="preserve">          В рамках реализации муниципальной программы </w:t>
      </w:r>
      <w:r w:rsidRPr="009C07C3">
        <w:rPr>
          <w:color w:val="000000" w:themeColor="text1"/>
          <w:sz w:val="28"/>
          <w:szCs w:val="28"/>
          <w:shd w:val="clear" w:color="auto" w:fill="FFFFFF"/>
        </w:rPr>
        <w:t xml:space="preserve">«Формирование современной городской среды на территории городского округа «город Дагестанские Огни» на 2019-2024 гг.»  между Минстроем Республики Дагестан и ГО «город Дагестанские Огни» заключено </w:t>
      </w:r>
      <w:r w:rsidRPr="009C07C3">
        <w:rPr>
          <w:sz w:val="28"/>
          <w:szCs w:val="28"/>
        </w:rPr>
        <w:t>Соглашение о предоставлении субсидии из бюджета Республики Дагестан местному бюджету на поддержку муниципальной программы формирования современной городской среды</w:t>
      </w:r>
      <w:r w:rsidRPr="009C07C3">
        <w:rPr>
          <w:color w:val="000000" w:themeColor="text1"/>
          <w:sz w:val="28"/>
          <w:szCs w:val="28"/>
          <w:shd w:val="clear" w:color="auto" w:fill="FFFFFF"/>
        </w:rPr>
        <w:t xml:space="preserve">. </w:t>
      </w:r>
    </w:p>
    <w:p w:rsidR="00BD4C80" w:rsidRPr="009C07C3" w:rsidRDefault="00BD4C80" w:rsidP="009C07C3">
      <w:pPr>
        <w:autoSpaceDE w:val="0"/>
        <w:autoSpaceDN w:val="0"/>
        <w:adjustRightInd w:val="0"/>
        <w:ind w:firstLine="708"/>
        <w:jc w:val="both"/>
        <w:rPr>
          <w:color w:val="000000" w:themeColor="text1"/>
          <w:sz w:val="28"/>
          <w:szCs w:val="28"/>
          <w:shd w:val="clear" w:color="auto" w:fill="FFFFFF"/>
        </w:rPr>
      </w:pPr>
      <w:r w:rsidRPr="009C07C3">
        <w:rPr>
          <w:color w:val="000000" w:themeColor="text1"/>
          <w:sz w:val="28"/>
          <w:szCs w:val="28"/>
          <w:shd w:val="clear" w:color="auto" w:fill="FFFFFF"/>
        </w:rPr>
        <w:t xml:space="preserve">Субсидия в рамках заключенного Соглашения составила 27 142 255,0 руб. Кроме того, в бюджете городского округа была предусмотрена сумма со финансирования, которая составила 2690000,0 руб. </w:t>
      </w:r>
    </w:p>
    <w:p w:rsidR="00BD4C80" w:rsidRPr="009C07C3" w:rsidRDefault="00BD4C80" w:rsidP="009C07C3">
      <w:pPr>
        <w:autoSpaceDE w:val="0"/>
        <w:autoSpaceDN w:val="0"/>
        <w:adjustRightInd w:val="0"/>
        <w:ind w:firstLine="708"/>
        <w:jc w:val="both"/>
        <w:rPr>
          <w:color w:val="000000" w:themeColor="text1"/>
          <w:sz w:val="28"/>
          <w:szCs w:val="28"/>
          <w:shd w:val="clear" w:color="auto" w:fill="FFFFFF"/>
        </w:rPr>
      </w:pPr>
      <w:r w:rsidRPr="009C07C3">
        <w:rPr>
          <w:color w:val="000000" w:themeColor="text1"/>
          <w:sz w:val="28"/>
          <w:szCs w:val="28"/>
          <w:shd w:val="clear" w:color="auto" w:fill="FFFFFF"/>
        </w:rPr>
        <w:t xml:space="preserve">Дирекцией единого заказчика-застройщика городского округа «город Дагестанские Огни» заключен муниципальный контракт с подрядной организацией на проведение работ по составлению дизайн-проектов, проектно-сметной документации, муниципальные контракты по благоустройству 5 (пяти) общественных территорий на сумму - </w:t>
      </w:r>
      <w:r w:rsidRPr="009C07C3">
        <w:rPr>
          <w:sz w:val="28"/>
          <w:szCs w:val="28"/>
        </w:rPr>
        <w:t>29 832255 руб.</w:t>
      </w:r>
    </w:p>
    <w:p w:rsidR="00BD4C80" w:rsidRPr="009C07C3" w:rsidRDefault="00BD4C80" w:rsidP="009C07C3">
      <w:pPr>
        <w:ind w:firstLine="708"/>
        <w:jc w:val="both"/>
        <w:rPr>
          <w:sz w:val="28"/>
          <w:szCs w:val="28"/>
        </w:rPr>
      </w:pPr>
      <w:r w:rsidRPr="009C07C3">
        <w:rPr>
          <w:sz w:val="28"/>
          <w:szCs w:val="28"/>
        </w:rPr>
        <w:t xml:space="preserve">В 2024 году благоустроены общественные территории, ставшие победителями онлайн голосования по выбору пространств, планируемых к реализации: </w:t>
      </w:r>
    </w:p>
    <w:p w:rsidR="00BD4C80" w:rsidRPr="009C07C3" w:rsidRDefault="00BD4C80" w:rsidP="009C07C3">
      <w:pPr>
        <w:pStyle w:val="aa"/>
        <w:numPr>
          <w:ilvl w:val="0"/>
          <w:numId w:val="67"/>
        </w:numPr>
        <w:jc w:val="both"/>
        <w:rPr>
          <w:sz w:val="28"/>
          <w:szCs w:val="28"/>
        </w:rPr>
      </w:pPr>
      <w:bookmarkStart w:id="22" w:name="_Hlk191909324"/>
      <w:r w:rsidRPr="009C07C3">
        <w:rPr>
          <w:sz w:val="28"/>
          <w:szCs w:val="28"/>
        </w:rPr>
        <w:t xml:space="preserve">«Пешеходная зона ул. Кирова (от проспекта Калинина до ул. Кутузова); </w:t>
      </w:r>
    </w:p>
    <w:bookmarkEnd w:id="22"/>
    <w:p w:rsidR="00BD4C80" w:rsidRPr="009C07C3" w:rsidRDefault="00BD4C80" w:rsidP="009C07C3">
      <w:pPr>
        <w:pStyle w:val="aa"/>
        <w:numPr>
          <w:ilvl w:val="0"/>
          <w:numId w:val="67"/>
        </w:numPr>
        <w:spacing w:after="160" w:line="259" w:lineRule="auto"/>
        <w:jc w:val="both"/>
        <w:rPr>
          <w:sz w:val="28"/>
          <w:szCs w:val="28"/>
        </w:rPr>
      </w:pPr>
      <w:r w:rsidRPr="009C07C3">
        <w:rPr>
          <w:sz w:val="28"/>
          <w:szCs w:val="28"/>
        </w:rPr>
        <w:t xml:space="preserve">«Пешеходная зона ул. Луначарского (от ул. Пушкина до ул. Ленина); </w:t>
      </w:r>
    </w:p>
    <w:p w:rsidR="00BD4C80" w:rsidRPr="009C07C3" w:rsidRDefault="00BD4C80" w:rsidP="009C07C3">
      <w:pPr>
        <w:pStyle w:val="aa"/>
        <w:numPr>
          <w:ilvl w:val="0"/>
          <w:numId w:val="67"/>
        </w:numPr>
        <w:jc w:val="both"/>
        <w:rPr>
          <w:sz w:val="28"/>
          <w:szCs w:val="28"/>
        </w:rPr>
      </w:pPr>
      <w:bookmarkStart w:id="23" w:name="_Hlk191909443"/>
      <w:r w:rsidRPr="009C07C3">
        <w:rPr>
          <w:sz w:val="28"/>
          <w:szCs w:val="28"/>
        </w:rPr>
        <w:t xml:space="preserve">«Пешеходная зона ул. Пушкина 2-й этап (от проспекта Калинина до ул. Козленко); </w:t>
      </w:r>
    </w:p>
    <w:bookmarkEnd w:id="23"/>
    <w:p w:rsidR="00BD4C80" w:rsidRPr="009C07C3" w:rsidRDefault="00BD4C80" w:rsidP="009C07C3">
      <w:pPr>
        <w:pStyle w:val="aa"/>
        <w:numPr>
          <w:ilvl w:val="0"/>
          <w:numId w:val="67"/>
        </w:numPr>
        <w:jc w:val="both"/>
        <w:rPr>
          <w:sz w:val="28"/>
          <w:szCs w:val="28"/>
        </w:rPr>
      </w:pPr>
      <w:r w:rsidRPr="009C07C3">
        <w:rPr>
          <w:sz w:val="28"/>
          <w:szCs w:val="28"/>
        </w:rPr>
        <w:lastRenderedPageBreak/>
        <w:t xml:space="preserve">«Пешеходная зона пер. Заводской (от проспекта Сталина до ул. Гоголя);  </w:t>
      </w:r>
    </w:p>
    <w:p w:rsidR="00BD4C80" w:rsidRPr="0052200D" w:rsidRDefault="00BD4C80" w:rsidP="0052200D">
      <w:pPr>
        <w:pStyle w:val="aa"/>
        <w:numPr>
          <w:ilvl w:val="0"/>
          <w:numId w:val="67"/>
        </w:numPr>
        <w:spacing w:after="160" w:line="259" w:lineRule="auto"/>
        <w:jc w:val="both"/>
        <w:rPr>
          <w:sz w:val="28"/>
          <w:szCs w:val="28"/>
        </w:rPr>
      </w:pPr>
      <w:r w:rsidRPr="009C07C3">
        <w:rPr>
          <w:sz w:val="28"/>
          <w:szCs w:val="28"/>
        </w:rPr>
        <w:t>«Пешеходная зона к МБДОУ №7 «Солнышко» (2-й этап от ул. Некрасова от б/з «Гамза» до пересечения ул. Дахадаева и ул. Крайней).</w:t>
      </w:r>
    </w:p>
    <w:p w:rsidR="00BD4C80" w:rsidRPr="009C07C3" w:rsidRDefault="00BD4C80" w:rsidP="009C07C3">
      <w:pPr>
        <w:pStyle w:val="aa"/>
        <w:ind w:left="0"/>
        <w:jc w:val="both"/>
        <w:rPr>
          <w:color w:val="000000" w:themeColor="text1"/>
          <w:sz w:val="28"/>
          <w:szCs w:val="28"/>
        </w:rPr>
      </w:pPr>
      <w:r w:rsidRPr="009C07C3">
        <w:rPr>
          <w:color w:val="000000" w:themeColor="text1"/>
          <w:sz w:val="28"/>
          <w:szCs w:val="28"/>
        </w:rPr>
        <w:t xml:space="preserve">         В рамках поставленных задач по заключенным договорам выполнены работы по благоустройству вышеперечисленных территорий. Всего по данной программе площадь благоустроенной территории составила 4900 кв.м. Выполнены работы по установке около 4000 м. бордюрного камня, 4830кв.м. тротуарной плитки, 69 ламп освещения, 34 скамеек, 22 урн.</w:t>
      </w:r>
    </w:p>
    <w:p w:rsidR="00C635BB" w:rsidRPr="009C07C3" w:rsidRDefault="00C635BB" w:rsidP="009C07C3">
      <w:pPr>
        <w:pStyle w:val="aa"/>
        <w:ind w:left="0"/>
        <w:jc w:val="both"/>
        <w:rPr>
          <w:color w:val="000000" w:themeColor="text1"/>
          <w:sz w:val="28"/>
          <w:szCs w:val="28"/>
        </w:rPr>
      </w:pPr>
    </w:p>
    <w:p w:rsidR="00BD4C80" w:rsidRPr="009C07C3" w:rsidRDefault="00BD4C80" w:rsidP="009C07C3">
      <w:pPr>
        <w:pStyle w:val="aa"/>
        <w:jc w:val="both"/>
        <w:rPr>
          <w:b/>
          <w:i/>
          <w:color w:val="000000" w:themeColor="text1"/>
          <w:sz w:val="28"/>
          <w:szCs w:val="28"/>
        </w:rPr>
      </w:pPr>
      <w:r w:rsidRPr="009C07C3">
        <w:rPr>
          <w:b/>
          <w:i/>
          <w:color w:val="000000" w:themeColor="text1"/>
          <w:sz w:val="28"/>
          <w:szCs w:val="28"/>
        </w:rPr>
        <w:t>Ремонт автомобильных дорог местного значения</w:t>
      </w:r>
    </w:p>
    <w:p w:rsidR="00BD4C80" w:rsidRPr="009C07C3" w:rsidRDefault="00BD4C80" w:rsidP="009C07C3">
      <w:pPr>
        <w:pStyle w:val="aa"/>
        <w:ind w:left="0"/>
        <w:jc w:val="both"/>
        <w:rPr>
          <w:color w:val="000000" w:themeColor="text1"/>
          <w:sz w:val="28"/>
          <w:szCs w:val="28"/>
        </w:rPr>
      </w:pPr>
      <w:r w:rsidRPr="009C07C3">
        <w:rPr>
          <w:color w:val="000000" w:themeColor="text1"/>
          <w:sz w:val="28"/>
          <w:szCs w:val="28"/>
        </w:rPr>
        <w:t xml:space="preserve">           По муниципальной программе «Ремонт автомобильных дорог общего пользования местного значения в городском округе «город Дагестанские Огни» в 2024г. принималось участие в приоритетной программе РД «Мой Дагестан-мои дороги». Для участия в данной программе была проведена работа по подготовке заявки и подписания соглашения.</w:t>
      </w:r>
    </w:p>
    <w:p w:rsidR="00BD4C80" w:rsidRPr="009C07C3" w:rsidRDefault="00BD4C80" w:rsidP="009C07C3">
      <w:pPr>
        <w:ind w:firstLine="360"/>
        <w:jc w:val="both"/>
        <w:rPr>
          <w:sz w:val="28"/>
          <w:szCs w:val="28"/>
        </w:rPr>
      </w:pPr>
      <w:r w:rsidRPr="009C07C3">
        <w:rPr>
          <w:sz w:val="28"/>
          <w:szCs w:val="28"/>
        </w:rPr>
        <w:t xml:space="preserve">    В рамках реализации муниципальной программы «Ремонт автомобильных дорог местного значения в городском округе «город Дагестанские Огни» между муниципалитетом города и Министерством транспорта и дорожного хозяйства Республики Дагестан заключено Соглашение, в рамках которого в 2024 году проведены работы по устройству асфальтового покрытия на 3 улицах протяженностью около 1,6 км.                                Это улицы:</w:t>
      </w:r>
    </w:p>
    <w:p w:rsidR="00BD4C80" w:rsidRPr="009C07C3" w:rsidRDefault="00BD4C80" w:rsidP="009C07C3">
      <w:pPr>
        <w:pStyle w:val="aa"/>
        <w:numPr>
          <w:ilvl w:val="0"/>
          <w:numId w:val="68"/>
        </w:numPr>
        <w:spacing w:after="160" w:line="259" w:lineRule="auto"/>
        <w:jc w:val="both"/>
        <w:rPr>
          <w:sz w:val="28"/>
          <w:szCs w:val="28"/>
        </w:rPr>
      </w:pPr>
      <w:r w:rsidRPr="009C07C3">
        <w:rPr>
          <w:sz w:val="28"/>
          <w:szCs w:val="28"/>
        </w:rPr>
        <w:t>ул. 8 Марта</w:t>
      </w:r>
      <w:r w:rsidR="00DD0EF2">
        <w:rPr>
          <w:sz w:val="28"/>
          <w:szCs w:val="28"/>
        </w:rPr>
        <w:t>;</w:t>
      </w:r>
    </w:p>
    <w:p w:rsidR="00BD4C80" w:rsidRPr="009C07C3" w:rsidRDefault="00BD4C80" w:rsidP="009C07C3">
      <w:pPr>
        <w:pStyle w:val="aa"/>
        <w:numPr>
          <w:ilvl w:val="0"/>
          <w:numId w:val="68"/>
        </w:numPr>
        <w:spacing w:after="160" w:line="259" w:lineRule="auto"/>
        <w:jc w:val="both"/>
        <w:rPr>
          <w:sz w:val="28"/>
          <w:szCs w:val="28"/>
        </w:rPr>
      </w:pPr>
      <w:r w:rsidRPr="009C07C3">
        <w:rPr>
          <w:sz w:val="28"/>
          <w:szCs w:val="28"/>
        </w:rPr>
        <w:t>ул. Толбухина</w:t>
      </w:r>
      <w:r w:rsidR="00DD0EF2">
        <w:rPr>
          <w:sz w:val="28"/>
          <w:szCs w:val="28"/>
        </w:rPr>
        <w:t>;</w:t>
      </w:r>
    </w:p>
    <w:p w:rsidR="00BD4C80" w:rsidRPr="009C07C3" w:rsidRDefault="00BD4C80" w:rsidP="009C07C3">
      <w:pPr>
        <w:pStyle w:val="aa"/>
        <w:numPr>
          <w:ilvl w:val="0"/>
          <w:numId w:val="68"/>
        </w:numPr>
        <w:spacing w:after="160" w:line="259" w:lineRule="auto"/>
        <w:jc w:val="both"/>
        <w:rPr>
          <w:sz w:val="28"/>
          <w:szCs w:val="28"/>
        </w:rPr>
      </w:pPr>
      <w:r w:rsidRPr="009C07C3">
        <w:rPr>
          <w:sz w:val="28"/>
          <w:szCs w:val="28"/>
        </w:rPr>
        <w:t>ул. М. Манарова.</w:t>
      </w:r>
    </w:p>
    <w:p w:rsidR="00BD4C80" w:rsidRPr="009C07C3" w:rsidRDefault="00BD4C80" w:rsidP="009C07C3">
      <w:pPr>
        <w:jc w:val="both"/>
        <w:rPr>
          <w:sz w:val="28"/>
          <w:szCs w:val="28"/>
        </w:rPr>
      </w:pPr>
      <w:r w:rsidRPr="009C07C3">
        <w:rPr>
          <w:sz w:val="28"/>
          <w:szCs w:val="28"/>
        </w:rPr>
        <w:t>Общая стоимость работ по асфальтированию вышеприведенных объектов составила 15 468 582 руб.</w:t>
      </w:r>
    </w:p>
    <w:p w:rsidR="00BD4C80" w:rsidRPr="009C07C3" w:rsidRDefault="00BD4C80" w:rsidP="009C07C3">
      <w:pPr>
        <w:jc w:val="both"/>
        <w:rPr>
          <w:sz w:val="28"/>
          <w:szCs w:val="28"/>
        </w:rPr>
      </w:pPr>
      <w:r w:rsidRPr="009C07C3">
        <w:rPr>
          <w:sz w:val="28"/>
          <w:szCs w:val="28"/>
        </w:rPr>
        <w:t>Также для благоустройства и содержания дорог в городе предусмотрен дорожный фонд. На 2024 год сумма средств дорожного фонда составляла 7365 тыс. руб.Часть средств дорожного фонда направлена на софинансирован</w:t>
      </w:r>
      <w:r w:rsidR="00B02D44">
        <w:rPr>
          <w:sz w:val="28"/>
          <w:szCs w:val="28"/>
        </w:rPr>
        <w:t>ие по муниципальной программе «Р</w:t>
      </w:r>
      <w:r w:rsidRPr="009C07C3">
        <w:rPr>
          <w:sz w:val="28"/>
          <w:szCs w:val="28"/>
        </w:rPr>
        <w:t>емонт автомобильных дорог общего пользования местного значений</w:t>
      </w:r>
      <w:r w:rsidR="00B02D44">
        <w:rPr>
          <w:sz w:val="28"/>
          <w:szCs w:val="28"/>
        </w:rPr>
        <w:t>»</w:t>
      </w:r>
      <w:r w:rsidRPr="009C07C3">
        <w:rPr>
          <w:sz w:val="28"/>
          <w:szCs w:val="28"/>
        </w:rPr>
        <w:t>. Из средств дорожного фонда также выполнена работа по обновлению горизонтальной</w:t>
      </w:r>
      <w:r w:rsidRPr="009C07C3">
        <w:rPr>
          <w:sz w:val="28"/>
          <w:szCs w:val="28"/>
        </w:rPr>
        <w:tab/>
        <w:t xml:space="preserve">разметки и пешеходных переходов в соответствии с новыми национальными стандартами. Также выполнены работы по ямочному ремонту асфальтированной части улиц и исправлению профиля песчано-гравийных улиц. </w:t>
      </w:r>
    </w:p>
    <w:p w:rsidR="00BD4C80" w:rsidRPr="009C07C3" w:rsidRDefault="00BD4C80" w:rsidP="009C07C3">
      <w:pPr>
        <w:jc w:val="both"/>
        <w:rPr>
          <w:sz w:val="28"/>
          <w:szCs w:val="28"/>
        </w:rPr>
      </w:pPr>
    </w:p>
    <w:p w:rsidR="00BD4C80" w:rsidRPr="009C07C3" w:rsidRDefault="00BD4C80" w:rsidP="009C07C3">
      <w:pPr>
        <w:pStyle w:val="aa"/>
        <w:jc w:val="both"/>
        <w:rPr>
          <w:b/>
          <w:i/>
          <w:sz w:val="28"/>
          <w:szCs w:val="28"/>
        </w:rPr>
      </w:pPr>
      <w:r w:rsidRPr="009C07C3">
        <w:rPr>
          <w:b/>
          <w:i/>
          <w:sz w:val="28"/>
          <w:szCs w:val="28"/>
        </w:rPr>
        <w:t>Национальный проект «Образование»</w:t>
      </w:r>
    </w:p>
    <w:p w:rsidR="00BD4C80" w:rsidRPr="009C07C3" w:rsidRDefault="00BD4C80" w:rsidP="009C07C3">
      <w:pPr>
        <w:jc w:val="both"/>
        <w:rPr>
          <w:sz w:val="28"/>
          <w:szCs w:val="28"/>
        </w:rPr>
      </w:pPr>
      <w:r w:rsidRPr="009C07C3">
        <w:rPr>
          <w:sz w:val="28"/>
          <w:szCs w:val="28"/>
        </w:rPr>
        <w:t>В рамках национального проекта «Образование» в 2024 году проведена работа по направлению заявки для участия в реализации мероприятия регионального проекта «Модернизация школьных систем образ</w:t>
      </w:r>
      <w:r w:rsidR="00DD0EF2">
        <w:rPr>
          <w:sz w:val="28"/>
          <w:szCs w:val="28"/>
        </w:rPr>
        <w:t xml:space="preserve">ования в </w:t>
      </w:r>
      <w:r w:rsidR="00DD0EF2">
        <w:rPr>
          <w:sz w:val="28"/>
          <w:szCs w:val="28"/>
        </w:rPr>
        <w:lastRenderedPageBreak/>
        <w:t>соответствии с которой</w:t>
      </w:r>
      <w:r w:rsidRPr="009C07C3">
        <w:rPr>
          <w:sz w:val="28"/>
          <w:szCs w:val="28"/>
        </w:rPr>
        <w:t xml:space="preserve"> на территории муниципалитета проведена работа по капитальному ремонту МБОУ «СОШ» № 3.</w:t>
      </w:r>
    </w:p>
    <w:p w:rsidR="00BD4C80" w:rsidRPr="009C07C3" w:rsidRDefault="00BD4C80" w:rsidP="009C07C3">
      <w:pPr>
        <w:jc w:val="both"/>
        <w:rPr>
          <w:sz w:val="28"/>
          <w:szCs w:val="28"/>
        </w:rPr>
      </w:pPr>
      <w:r w:rsidRPr="009C07C3">
        <w:rPr>
          <w:sz w:val="28"/>
          <w:szCs w:val="28"/>
        </w:rPr>
        <w:t>Общая сумма работ по капитальному ремонту составила 86 670 000,0 руб. На данные средства выполнены работы по обновлению фасада и полной замене кровли, электропроводки, полов и внутренней отделки. Работы по ремонту завершены в срок и не помешали учебному процессу.</w:t>
      </w:r>
    </w:p>
    <w:p w:rsidR="00C635BB" w:rsidRPr="00A54BE2" w:rsidRDefault="00C635BB" w:rsidP="00A54BE2">
      <w:pPr>
        <w:jc w:val="both"/>
        <w:rPr>
          <w:b/>
          <w:i/>
          <w:color w:val="000000" w:themeColor="text1"/>
          <w:sz w:val="28"/>
          <w:szCs w:val="28"/>
        </w:rPr>
      </w:pPr>
    </w:p>
    <w:p w:rsidR="00BD4C80" w:rsidRPr="009C07C3" w:rsidRDefault="00BD4C80" w:rsidP="009C07C3">
      <w:pPr>
        <w:pStyle w:val="aa"/>
        <w:jc w:val="both"/>
        <w:rPr>
          <w:b/>
          <w:i/>
          <w:color w:val="000000" w:themeColor="text1"/>
          <w:sz w:val="28"/>
          <w:szCs w:val="28"/>
        </w:rPr>
      </w:pPr>
      <w:r w:rsidRPr="009C07C3">
        <w:rPr>
          <w:b/>
          <w:i/>
          <w:color w:val="000000" w:themeColor="text1"/>
          <w:sz w:val="28"/>
          <w:szCs w:val="28"/>
        </w:rPr>
        <w:t>Водоотведение</w:t>
      </w:r>
    </w:p>
    <w:p w:rsidR="00BD4C80" w:rsidRPr="002256E1" w:rsidRDefault="00BD4C80" w:rsidP="002256E1">
      <w:pPr>
        <w:ind w:firstLine="708"/>
        <w:jc w:val="both"/>
        <w:rPr>
          <w:sz w:val="28"/>
          <w:szCs w:val="28"/>
        </w:rPr>
      </w:pPr>
      <w:r w:rsidRPr="009C07C3">
        <w:rPr>
          <w:sz w:val="28"/>
          <w:szCs w:val="28"/>
        </w:rPr>
        <w:t xml:space="preserve">В 2023 году в соответствии с распоряжением Правительства Республики Дагестан от 31 марта 2023 года за № 136-р функции </w:t>
      </w:r>
      <w:r w:rsidRPr="009C07C3">
        <w:rPr>
          <w:rFonts w:eastAsia="HiddenHorzOCR"/>
          <w:sz w:val="28"/>
          <w:szCs w:val="28"/>
        </w:rPr>
        <w:t xml:space="preserve">заказчика-застройщика по строительству, реконструкции (модернизации) и вводу в эксплуатацию вновь начинаемых объектов водоснабжения и водоотведения в Республике Дагестан в рамках государственной программы Российской Федерации «Развитие Северо-Кавказского федерального округа» </w:t>
      </w:r>
      <w:r w:rsidRPr="009C07C3">
        <w:rPr>
          <w:sz w:val="28"/>
          <w:szCs w:val="28"/>
        </w:rPr>
        <w:t>переданы «Дирекции по реализации инфраструктурных программ в Республике Дагестан» в связи с чем, вся необходимая документация была передана Заказчику для реализации проекта, работы по которым на территории муниципалитета начаты в период с сентября 2023 года.</w:t>
      </w:r>
    </w:p>
    <w:p w:rsidR="00F70EF5" w:rsidRPr="002256E1" w:rsidRDefault="00F70EF5" w:rsidP="002256E1">
      <w:pPr>
        <w:pStyle w:val="aff0"/>
        <w:ind w:firstLine="709"/>
        <w:jc w:val="both"/>
        <w:rPr>
          <w:rFonts w:ascii="Times New Roman" w:hAnsi="Times New Roman"/>
          <w:sz w:val="28"/>
          <w:szCs w:val="28"/>
        </w:rPr>
      </w:pPr>
      <w:r>
        <w:rPr>
          <w:rFonts w:ascii="Times New Roman" w:hAnsi="Times New Roman"/>
          <w:sz w:val="28"/>
          <w:szCs w:val="28"/>
        </w:rPr>
        <w:t>В</w:t>
      </w:r>
      <w:r w:rsidR="002256E1">
        <w:rPr>
          <w:rFonts w:ascii="Times New Roman" w:hAnsi="Times New Roman"/>
          <w:sz w:val="28"/>
          <w:szCs w:val="28"/>
        </w:rPr>
        <w:t xml:space="preserve"> рамках </w:t>
      </w:r>
      <w:r w:rsidRPr="00EE7D1E">
        <w:rPr>
          <w:rFonts w:ascii="Times New Roman" w:hAnsi="Times New Roman"/>
          <w:sz w:val="28"/>
          <w:szCs w:val="28"/>
        </w:rPr>
        <w:t>Республиканской</w:t>
      </w:r>
      <w:r w:rsidR="002256E1">
        <w:rPr>
          <w:rFonts w:ascii="Times New Roman" w:hAnsi="Times New Roman"/>
          <w:sz w:val="28"/>
          <w:szCs w:val="28"/>
        </w:rPr>
        <w:t xml:space="preserve"> инвестиционной программы </w:t>
      </w:r>
      <w:r>
        <w:rPr>
          <w:rFonts w:ascii="Times New Roman" w:hAnsi="Times New Roman"/>
          <w:sz w:val="28"/>
          <w:szCs w:val="28"/>
        </w:rPr>
        <w:t>(</w:t>
      </w:r>
      <w:r w:rsidRPr="00EE7D1E">
        <w:rPr>
          <w:rFonts w:ascii="Times New Roman" w:hAnsi="Times New Roman"/>
          <w:sz w:val="28"/>
          <w:szCs w:val="28"/>
        </w:rPr>
        <w:t>РИП)</w:t>
      </w:r>
      <w:r w:rsidRPr="002256E1">
        <w:rPr>
          <w:rFonts w:ascii="Times New Roman" w:hAnsi="Times New Roman"/>
          <w:color w:val="000000" w:themeColor="text1"/>
          <w:sz w:val="28"/>
          <w:szCs w:val="28"/>
        </w:rPr>
        <w:t>п</w:t>
      </w:r>
      <w:r w:rsidR="00BD4C80" w:rsidRPr="002256E1">
        <w:rPr>
          <w:rFonts w:ascii="Times New Roman" w:hAnsi="Times New Roman"/>
          <w:color w:val="000000" w:themeColor="text1"/>
          <w:sz w:val="28"/>
          <w:szCs w:val="28"/>
        </w:rPr>
        <w:t>редусмотрено финансирование в размере</w:t>
      </w:r>
      <w:r w:rsidR="00277F45">
        <w:rPr>
          <w:rFonts w:ascii="Times New Roman" w:hAnsi="Times New Roman"/>
          <w:sz w:val="28"/>
          <w:szCs w:val="28"/>
        </w:rPr>
        <w:t>984 521</w:t>
      </w:r>
      <w:r w:rsidR="00BD4C80" w:rsidRPr="002256E1">
        <w:rPr>
          <w:rFonts w:ascii="Times New Roman" w:hAnsi="Times New Roman"/>
          <w:color w:val="000000" w:themeColor="text1"/>
          <w:sz w:val="28"/>
          <w:szCs w:val="28"/>
        </w:rPr>
        <w:t>тыс.руб.</w:t>
      </w:r>
      <w:r w:rsidRPr="002256E1">
        <w:rPr>
          <w:rFonts w:ascii="Times New Roman" w:hAnsi="Times New Roman"/>
          <w:color w:val="000000" w:themeColor="text1"/>
          <w:sz w:val="28"/>
          <w:szCs w:val="28"/>
        </w:rPr>
        <w:t>,</w:t>
      </w:r>
    </w:p>
    <w:p w:rsidR="00BD4C80" w:rsidRPr="009C07C3" w:rsidRDefault="00BD4C80" w:rsidP="009C07C3">
      <w:pPr>
        <w:jc w:val="both"/>
        <w:rPr>
          <w:color w:val="000000" w:themeColor="text1"/>
          <w:sz w:val="28"/>
          <w:szCs w:val="28"/>
        </w:rPr>
      </w:pPr>
      <w:r w:rsidRPr="009C07C3">
        <w:rPr>
          <w:color w:val="000000" w:themeColor="text1"/>
          <w:sz w:val="28"/>
          <w:szCs w:val="28"/>
        </w:rPr>
        <w:t xml:space="preserve"> Реконструкции сетей водоотведения в </w:t>
      </w:r>
      <w:r w:rsidR="002256E1">
        <w:rPr>
          <w:color w:val="000000" w:themeColor="text1"/>
          <w:sz w:val="28"/>
          <w:szCs w:val="28"/>
        </w:rPr>
        <w:t>2023-2024 гг.</w:t>
      </w:r>
      <w:r w:rsidRPr="009C07C3">
        <w:rPr>
          <w:color w:val="000000" w:themeColor="text1"/>
          <w:sz w:val="28"/>
          <w:szCs w:val="28"/>
        </w:rPr>
        <w:t xml:space="preserve"> выполнены в соответствии с графиком и администрация городского округа «город Дагестанские Огни» ожидает в 2025 году завершение работ и сдача объекта в срок.</w:t>
      </w:r>
    </w:p>
    <w:p w:rsidR="00F70EF5" w:rsidRPr="00EE7D1E" w:rsidRDefault="00F70EF5" w:rsidP="00BD7601">
      <w:pPr>
        <w:pStyle w:val="aff0"/>
        <w:ind w:firstLine="709"/>
        <w:jc w:val="both"/>
        <w:rPr>
          <w:rFonts w:ascii="Times New Roman" w:hAnsi="Times New Roman"/>
          <w:sz w:val="28"/>
          <w:szCs w:val="28"/>
        </w:rPr>
      </w:pPr>
      <w:r w:rsidRPr="00EE7D1E">
        <w:rPr>
          <w:rFonts w:ascii="Times New Roman" w:hAnsi="Times New Roman"/>
          <w:sz w:val="28"/>
          <w:szCs w:val="28"/>
        </w:rPr>
        <w:t>Кроме того, в рамках РИП в 2025 году осуществляется финансирование объекта «Строительство очистных сооружений в городе Дагестанские Огни Республики Дагестан» с объемом финансирования 2</w:t>
      </w:r>
      <w:r w:rsidR="00277F45">
        <w:rPr>
          <w:rFonts w:ascii="Times New Roman" w:hAnsi="Times New Roman"/>
          <w:sz w:val="28"/>
          <w:szCs w:val="28"/>
        </w:rPr>
        <w:t xml:space="preserve"> 91</w:t>
      </w:r>
      <w:r w:rsidRPr="00EE7D1E">
        <w:rPr>
          <w:rFonts w:ascii="Times New Roman" w:hAnsi="Times New Roman"/>
          <w:sz w:val="28"/>
          <w:szCs w:val="28"/>
        </w:rPr>
        <w:t>734,210 тыс. рублей. Завершение строительства и ввод объекта в эксплуатацию запланирован в 2026 году.</w:t>
      </w:r>
    </w:p>
    <w:p w:rsidR="00BD4C80" w:rsidRPr="009C07C3" w:rsidRDefault="00BD4C80" w:rsidP="009C07C3">
      <w:pPr>
        <w:jc w:val="both"/>
        <w:rPr>
          <w:color w:val="000000" w:themeColor="text1"/>
          <w:sz w:val="28"/>
          <w:szCs w:val="28"/>
        </w:rPr>
      </w:pPr>
    </w:p>
    <w:p w:rsidR="001A674B" w:rsidRPr="0052200D" w:rsidRDefault="001A674B" w:rsidP="00F96A6D">
      <w:pPr>
        <w:pStyle w:val="2"/>
        <w:keepNext w:val="0"/>
        <w:widowControl w:val="0"/>
        <w:autoSpaceDE w:val="0"/>
        <w:autoSpaceDN w:val="0"/>
        <w:ind w:left="1080"/>
        <w:jc w:val="both"/>
        <w:rPr>
          <w:bCs w:val="0"/>
          <w:i/>
          <w:iCs/>
          <w:sz w:val="28"/>
          <w:szCs w:val="28"/>
        </w:rPr>
      </w:pPr>
      <w:r w:rsidRPr="0052200D">
        <w:rPr>
          <w:bCs w:val="0"/>
          <w:i/>
          <w:sz w:val="28"/>
          <w:szCs w:val="28"/>
        </w:rPr>
        <w:t>Обеспечение жильем молодых семей</w:t>
      </w:r>
    </w:p>
    <w:p w:rsidR="001A674B" w:rsidRPr="00F96A6D" w:rsidRDefault="001A674B" w:rsidP="00F96A6D">
      <w:pPr>
        <w:shd w:val="clear" w:color="auto" w:fill="FFFFFF"/>
        <w:jc w:val="both"/>
        <w:textAlignment w:val="baseline"/>
        <w:outlineLvl w:val="1"/>
        <w:rPr>
          <w:sz w:val="28"/>
          <w:szCs w:val="28"/>
        </w:rPr>
      </w:pPr>
    </w:p>
    <w:p w:rsidR="001A674B" w:rsidRPr="00F96A6D" w:rsidRDefault="001A674B" w:rsidP="00F96A6D">
      <w:pPr>
        <w:shd w:val="clear" w:color="auto" w:fill="FFFFFF"/>
        <w:jc w:val="both"/>
        <w:textAlignment w:val="baseline"/>
        <w:outlineLvl w:val="1"/>
        <w:rPr>
          <w:sz w:val="28"/>
          <w:szCs w:val="28"/>
        </w:rPr>
      </w:pPr>
      <w:r w:rsidRPr="00F96A6D">
        <w:rPr>
          <w:sz w:val="28"/>
          <w:szCs w:val="28"/>
        </w:rPr>
        <w:t>28.12.2024 г. между администрацией городского округа «город Дагестанские Огни» и ГБУ «Дирекция молодёжных жилищно-строительных программ» заключено соглашение о с</w:t>
      </w:r>
      <w:r w:rsidR="00B02D44">
        <w:rPr>
          <w:sz w:val="28"/>
          <w:szCs w:val="28"/>
        </w:rPr>
        <w:t>отрудничестве и взаимодействии а</w:t>
      </w:r>
      <w:r w:rsidRPr="00F96A6D">
        <w:rPr>
          <w:sz w:val="28"/>
          <w:szCs w:val="28"/>
        </w:rPr>
        <w:t>дминистрации ГО «город Дагестанские Огни» и ГБУ РД «Дирекция МЖСП» при реализации подпограммы «Обеспечением жильём молодых семей» в Республике Дагестан.</w:t>
      </w:r>
    </w:p>
    <w:p w:rsidR="001A674B" w:rsidRPr="00F96A6D" w:rsidRDefault="001A674B" w:rsidP="00F96A6D">
      <w:pPr>
        <w:shd w:val="clear" w:color="auto" w:fill="FFFFFF"/>
        <w:jc w:val="both"/>
        <w:textAlignment w:val="baseline"/>
        <w:outlineLvl w:val="1"/>
        <w:rPr>
          <w:sz w:val="28"/>
          <w:szCs w:val="28"/>
        </w:rPr>
      </w:pPr>
      <w:r w:rsidRPr="00F96A6D">
        <w:rPr>
          <w:sz w:val="28"/>
          <w:szCs w:val="28"/>
        </w:rPr>
        <w:t>Также постановлением администрации № 12 от 14.01.2024 г. утверждён список молодых семей – участников муниципальной целевой программы «Обеспечение жильем молодых семей» на 2018-2024 годы в городском округе «город Дагестанские Огни» на 2023 год. В указанном списке состоят 417 молодых семей.</w:t>
      </w:r>
    </w:p>
    <w:p w:rsidR="001A674B" w:rsidRPr="00F96A6D" w:rsidRDefault="001A674B" w:rsidP="00F96A6D">
      <w:pPr>
        <w:shd w:val="clear" w:color="auto" w:fill="FFFFFF"/>
        <w:jc w:val="both"/>
        <w:textAlignment w:val="baseline"/>
        <w:outlineLvl w:val="1"/>
        <w:rPr>
          <w:sz w:val="28"/>
          <w:szCs w:val="28"/>
        </w:rPr>
      </w:pPr>
    </w:p>
    <w:p w:rsidR="001A674B" w:rsidRPr="00F96A6D" w:rsidRDefault="001A674B" w:rsidP="00DD0EF2">
      <w:pPr>
        <w:pStyle w:val="aa"/>
        <w:shd w:val="clear" w:color="auto" w:fill="FFFFFF"/>
        <w:ind w:left="1080"/>
        <w:jc w:val="center"/>
        <w:textAlignment w:val="baseline"/>
        <w:outlineLvl w:val="1"/>
        <w:rPr>
          <w:b/>
          <w:bCs/>
          <w:i/>
          <w:color w:val="000000" w:themeColor="text1"/>
          <w:sz w:val="28"/>
          <w:szCs w:val="28"/>
        </w:rPr>
      </w:pPr>
      <w:r w:rsidRPr="00F96A6D">
        <w:rPr>
          <w:b/>
          <w:bCs/>
          <w:i/>
          <w:color w:val="000000" w:themeColor="text1"/>
          <w:sz w:val="28"/>
          <w:szCs w:val="28"/>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1A674B" w:rsidRPr="00F96A6D" w:rsidRDefault="001A674B" w:rsidP="00F96A6D">
      <w:pPr>
        <w:shd w:val="clear" w:color="auto" w:fill="FFFFFF"/>
        <w:jc w:val="both"/>
        <w:textAlignment w:val="baseline"/>
        <w:outlineLvl w:val="1"/>
        <w:rPr>
          <w:b/>
          <w:bCs/>
          <w:color w:val="000000" w:themeColor="text1"/>
          <w:sz w:val="28"/>
          <w:szCs w:val="28"/>
        </w:rPr>
      </w:pPr>
    </w:p>
    <w:p w:rsidR="001A674B" w:rsidRPr="00F96A6D" w:rsidRDefault="001A674B" w:rsidP="00F96A6D">
      <w:pPr>
        <w:tabs>
          <w:tab w:val="left" w:pos="0"/>
        </w:tabs>
        <w:ind w:firstLine="284"/>
        <w:contextualSpacing/>
        <w:jc w:val="both"/>
        <w:rPr>
          <w:sz w:val="28"/>
          <w:szCs w:val="28"/>
        </w:rPr>
      </w:pPr>
      <w:r w:rsidRPr="00F96A6D">
        <w:rPr>
          <w:sz w:val="28"/>
          <w:szCs w:val="28"/>
        </w:rPr>
        <w:t xml:space="preserve">       На 01.01.2024 г. в списке детей-сирот и детей, оставшихся без попечения родителей, подлежащих обеспечению жильём, состояло 50 человек. На 27.12.2024 г. – 47 человек. 3 детей – сирот исключены из списка, в том числе: 2 в связи с утратой статуса ребенка-сироты, 1 в связи с переездом на постоянное место жительства в Московскую область. В 2024 году подлежал обеспечению жилым помещением 1 человек. </w:t>
      </w:r>
    </w:p>
    <w:p w:rsidR="001A674B" w:rsidRPr="00F96A6D" w:rsidRDefault="001A674B" w:rsidP="00F96A6D">
      <w:pPr>
        <w:tabs>
          <w:tab w:val="left" w:pos="0"/>
        </w:tabs>
        <w:ind w:firstLine="284"/>
        <w:contextualSpacing/>
        <w:jc w:val="both"/>
        <w:rPr>
          <w:sz w:val="28"/>
          <w:szCs w:val="28"/>
        </w:rPr>
      </w:pPr>
      <w:r w:rsidRPr="00F96A6D">
        <w:rPr>
          <w:sz w:val="28"/>
          <w:szCs w:val="28"/>
        </w:rPr>
        <w:t xml:space="preserve">      Для обеспечения жильём детей-сирот администрации предусмотрены средства в размере 2 970 000 (два миллиона девятьсот семьдесят тысяч) рублей 00 копеек, в том числе средства федерального бюджета 1 625 322 (один миллион шестьсот двадцать пять тысяч триста двадцать два) рубля 00 копеек, средства республиканского бюджета 1 344 678 (один миллион триста сорок четыре тысячи шестьсот семьдесят восемь) рублей 00 копеек.</w:t>
      </w:r>
    </w:p>
    <w:p w:rsidR="001A674B" w:rsidRPr="00F96A6D" w:rsidRDefault="001A674B" w:rsidP="00F96A6D">
      <w:pPr>
        <w:tabs>
          <w:tab w:val="left" w:pos="0"/>
        </w:tabs>
        <w:ind w:firstLine="284"/>
        <w:contextualSpacing/>
        <w:jc w:val="both"/>
        <w:rPr>
          <w:sz w:val="28"/>
          <w:szCs w:val="28"/>
        </w:rPr>
      </w:pPr>
      <w:r w:rsidRPr="00F96A6D">
        <w:rPr>
          <w:sz w:val="28"/>
          <w:szCs w:val="28"/>
        </w:rPr>
        <w:t xml:space="preserve">     В 2024г. приобретено одно жилое помещение, расположенное по адресу: г. Дагестанские Огни, ул. Г. С. Шемелева, д. 1 Н, кв. 25, площадью 41,9 кв. м. стоимостью 2 970 000 рублей. </w:t>
      </w:r>
    </w:p>
    <w:p w:rsidR="001A674B" w:rsidRPr="00F96A6D" w:rsidRDefault="001A674B" w:rsidP="00F96A6D">
      <w:pPr>
        <w:tabs>
          <w:tab w:val="left" w:pos="0"/>
        </w:tabs>
        <w:ind w:firstLine="284"/>
        <w:contextualSpacing/>
        <w:jc w:val="both"/>
        <w:rPr>
          <w:sz w:val="28"/>
          <w:szCs w:val="28"/>
        </w:rPr>
      </w:pPr>
      <w:r w:rsidRPr="00F96A6D">
        <w:rPr>
          <w:sz w:val="28"/>
          <w:szCs w:val="28"/>
        </w:rPr>
        <w:t xml:space="preserve">      Также Минстроем Республики выдан 1 сертификат лицу из списка детей-сирот, подлежащих обеспечению жилым помещением, достигшему возраста 23 лет, подтверждающий право на получение средств из бюджета Республики Дагестан на приобретение жилого помещения.  </w:t>
      </w:r>
    </w:p>
    <w:p w:rsidR="00B02D44" w:rsidRPr="0052200D" w:rsidRDefault="00B02D44" w:rsidP="0052200D">
      <w:pPr>
        <w:shd w:val="clear" w:color="auto" w:fill="FFFFFF"/>
        <w:jc w:val="both"/>
        <w:textAlignment w:val="baseline"/>
        <w:outlineLvl w:val="1"/>
        <w:rPr>
          <w:b/>
          <w:bCs/>
          <w:i/>
          <w:color w:val="000000" w:themeColor="text1"/>
          <w:sz w:val="28"/>
          <w:szCs w:val="28"/>
        </w:rPr>
      </w:pPr>
    </w:p>
    <w:p w:rsidR="001A674B" w:rsidRPr="00A54BE2" w:rsidRDefault="001A674B" w:rsidP="00A54BE2">
      <w:pPr>
        <w:pStyle w:val="aa"/>
        <w:shd w:val="clear" w:color="auto" w:fill="FFFFFF"/>
        <w:ind w:left="1080"/>
        <w:jc w:val="both"/>
        <w:textAlignment w:val="baseline"/>
        <w:outlineLvl w:val="1"/>
        <w:rPr>
          <w:b/>
          <w:bCs/>
          <w:i/>
          <w:color w:val="000000" w:themeColor="text1"/>
          <w:sz w:val="28"/>
          <w:szCs w:val="28"/>
        </w:rPr>
      </w:pPr>
      <w:r w:rsidRPr="00F96A6D">
        <w:rPr>
          <w:b/>
          <w:bCs/>
          <w:i/>
          <w:color w:val="000000" w:themeColor="text1"/>
          <w:sz w:val="28"/>
          <w:szCs w:val="28"/>
        </w:rPr>
        <w:t>Переселение граждан из аварийного жилищного фонда</w:t>
      </w:r>
    </w:p>
    <w:p w:rsidR="001A674B" w:rsidRPr="00F96A6D" w:rsidRDefault="001A674B" w:rsidP="00F96A6D">
      <w:pPr>
        <w:widowControl w:val="0"/>
        <w:autoSpaceDE w:val="0"/>
        <w:autoSpaceDN w:val="0"/>
        <w:ind w:firstLine="708"/>
        <w:jc w:val="both"/>
        <w:rPr>
          <w:sz w:val="28"/>
          <w:szCs w:val="28"/>
        </w:rPr>
      </w:pPr>
      <w:r w:rsidRPr="00F96A6D">
        <w:rPr>
          <w:sz w:val="28"/>
          <w:szCs w:val="28"/>
        </w:rPr>
        <w:t>Постановлением администрации городского округа «город Дагестанские Огни» от 31.08.2018 г. многоквартирные дома № 6, 12, 14, расположенные по адресу: г. Дагестанские Огни, ул. В. И. Ленина, признаны аварийными, непригодными для проживания и подлежат сносу.</w:t>
      </w:r>
    </w:p>
    <w:p w:rsidR="001A674B" w:rsidRPr="00F96A6D" w:rsidRDefault="001A674B" w:rsidP="00F96A6D">
      <w:pPr>
        <w:widowControl w:val="0"/>
        <w:autoSpaceDE w:val="0"/>
        <w:autoSpaceDN w:val="0"/>
        <w:ind w:firstLine="708"/>
        <w:jc w:val="both"/>
        <w:rPr>
          <w:sz w:val="28"/>
          <w:szCs w:val="28"/>
        </w:rPr>
      </w:pPr>
      <w:r w:rsidRPr="00F96A6D">
        <w:rPr>
          <w:sz w:val="28"/>
          <w:szCs w:val="28"/>
        </w:rPr>
        <w:t xml:space="preserve">В период с 2024 г. по 2026 г. в рамках программы переселения граждан из аварийного жилищного фонда на территории города планируется расселение граждан из указанных домов. </w:t>
      </w:r>
    </w:p>
    <w:p w:rsidR="001A674B" w:rsidRPr="00F96A6D" w:rsidRDefault="001A674B" w:rsidP="00F96A6D">
      <w:pPr>
        <w:tabs>
          <w:tab w:val="left" w:pos="0"/>
        </w:tabs>
        <w:ind w:firstLine="284"/>
        <w:contextualSpacing/>
        <w:jc w:val="both"/>
        <w:rPr>
          <w:sz w:val="28"/>
          <w:szCs w:val="28"/>
        </w:rPr>
      </w:pPr>
      <w:r w:rsidRPr="00F96A6D">
        <w:rPr>
          <w:sz w:val="28"/>
          <w:szCs w:val="28"/>
        </w:rPr>
        <w:t xml:space="preserve">     Постановлением администрации городского округа «город Дагестанские Огни» от 03.03.2023 г. № 178 утверждена муниципальная адресная программа «Переселение граждан из аварийного жилищного фонда на территории городского округа «город Дагестанские Огни» на 2022-2026 гг.». </w:t>
      </w:r>
    </w:p>
    <w:p w:rsidR="001A674B" w:rsidRPr="00F96A6D" w:rsidRDefault="001A674B" w:rsidP="00F96A6D">
      <w:pPr>
        <w:tabs>
          <w:tab w:val="left" w:pos="0"/>
        </w:tabs>
        <w:ind w:firstLine="284"/>
        <w:contextualSpacing/>
        <w:jc w:val="both"/>
        <w:rPr>
          <w:sz w:val="28"/>
          <w:szCs w:val="28"/>
        </w:rPr>
      </w:pPr>
      <w:r w:rsidRPr="00F96A6D">
        <w:rPr>
          <w:sz w:val="28"/>
          <w:szCs w:val="28"/>
        </w:rPr>
        <w:t xml:space="preserve">      Постановлением администрации от 13.02.2024 г. № 94, на основании заключения межведомственной комиссии об оценке фактического состояния объекта капитального строительства от 12 февраля 2024 г. № 1 и экспертного заключения № 04/02-2024 по инженерно-техническому и лабораторному обследованию объекта многоквартирный дом, расположенный по адресу: г. Дагестанские Огни, ул. А. С. Пушкина, 1 признан аварийным и подлежащим сносу. </w:t>
      </w:r>
    </w:p>
    <w:p w:rsidR="00BD4C80" w:rsidRDefault="001A674B" w:rsidP="0052200D">
      <w:pPr>
        <w:tabs>
          <w:tab w:val="left" w:pos="0"/>
        </w:tabs>
        <w:ind w:firstLine="284"/>
        <w:contextualSpacing/>
        <w:jc w:val="both"/>
        <w:rPr>
          <w:sz w:val="28"/>
          <w:szCs w:val="28"/>
        </w:rPr>
      </w:pPr>
      <w:r w:rsidRPr="00F96A6D">
        <w:rPr>
          <w:sz w:val="28"/>
          <w:szCs w:val="28"/>
        </w:rPr>
        <w:lastRenderedPageBreak/>
        <w:t xml:space="preserve">     Одной из задач программы является формирование финансовых и инвестиционных ресурсов для обеспечения переселяемых граждан благоустроенным жильем.</w:t>
      </w:r>
    </w:p>
    <w:p w:rsidR="00C635BB" w:rsidRPr="00F96A6D" w:rsidRDefault="00C635BB" w:rsidP="00A54BE2">
      <w:pPr>
        <w:tabs>
          <w:tab w:val="left" w:pos="0"/>
        </w:tabs>
        <w:contextualSpacing/>
        <w:jc w:val="both"/>
        <w:rPr>
          <w:sz w:val="28"/>
          <w:szCs w:val="28"/>
        </w:rPr>
      </w:pPr>
    </w:p>
    <w:p w:rsidR="0052200D" w:rsidRPr="00C635BB" w:rsidRDefault="00C635BB" w:rsidP="008C325A">
      <w:pPr>
        <w:spacing w:line="276" w:lineRule="auto"/>
        <w:jc w:val="both"/>
        <w:rPr>
          <w:rFonts w:eastAsia="Calibri"/>
          <w:b/>
          <w:i/>
          <w:sz w:val="28"/>
          <w:szCs w:val="28"/>
        </w:rPr>
      </w:pPr>
      <w:r w:rsidRPr="00C635BB">
        <w:rPr>
          <w:rFonts w:eastAsia="Calibri"/>
          <w:b/>
          <w:i/>
          <w:sz w:val="28"/>
          <w:szCs w:val="28"/>
        </w:rPr>
        <w:t>Целевые показатели реализации Стратегии</w:t>
      </w:r>
    </w:p>
    <w:p w:rsidR="008C325A" w:rsidRPr="0052200D" w:rsidRDefault="008C325A" w:rsidP="00A54BE2">
      <w:pPr>
        <w:jc w:val="both"/>
        <w:rPr>
          <w:rFonts w:eastAsia="Calibri"/>
          <w:szCs w:val="28"/>
        </w:rPr>
      </w:pPr>
      <w:r w:rsidRPr="0052200D">
        <w:rPr>
          <w:rFonts w:eastAsia="Calibri"/>
          <w:szCs w:val="28"/>
        </w:rPr>
        <w:t>Таблица 1</w:t>
      </w:r>
      <w:r w:rsidR="00D5514B" w:rsidRPr="0052200D">
        <w:rPr>
          <w:rFonts w:eastAsia="Calibri"/>
          <w:szCs w:val="28"/>
        </w:rPr>
        <w:t>8</w:t>
      </w:r>
      <w:r w:rsidRPr="0052200D">
        <w:rPr>
          <w:rFonts w:eastAsia="Calibri"/>
          <w:szCs w:val="28"/>
        </w:rPr>
        <w:t xml:space="preserve"> – Мониторинг целевых показателей реализации </w:t>
      </w:r>
      <w:r w:rsidR="00E71D78" w:rsidRPr="0052200D">
        <w:rPr>
          <w:rFonts w:eastAsia="Calibri"/>
          <w:szCs w:val="28"/>
        </w:rPr>
        <w:t>С</w:t>
      </w:r>
      <w:r w:rsidRPr="0052200D">
        <w:rPr>
          <w:rFonts w:eastAsia="Calibri"/>
          <w:szCs w:val="28"/>
        </w:rPr>
        <w:t>тратегии</w:t>
      </w:r>
      <w:r w:rsidR="00E71D78" w:rsidRPr="0052200D">
        <w:rPr>
          <w:rFonts w:eastAsia="Calibri"/>
          <w:szCs w:val="28"/>
        </w:rPr>
        <w:t xml:space="preserve"> социально</w:t>
      </w:r>
      <w:r w:rsidR="00272EBC" w:rsidRPr="0052200D">
        <w:rPr>
          <w:rFonts w:eastAsia="Calibri"/>
          <w:szCs w:val="28"/>
        </w:rPr>
        <w:t xml:space="preserve"> - </w:t>
      </w:r>
      <w:r w:rsidR="004D23E9" w:rsidRPr="0052200D">
        <w:rPr>
          <w:rFonts w:eastAsia="Calibri"/>
          <w:szCs w:val="28"/>
        </w:rPr>
        <w:t>экономичес</w:t>
      </w:r>
      <w:r w:rsidR="00E71D78" w:rsidRPr="0052200D">
        <w:rPr>
          <w:rFonts w:eastAsia="Calibri"/>
          <w:szCs w:val="28"/>
        </w:rPr>
        <w:t xml:space="preserve">кого развития городского округа </w:t>
      </w:r>
      <w:r w:rsidR="00390831" w:rsidRPr="0052200D">
        <w:rPr>
          <w:rFonts w:eastAsia="Calibri"/>
          <w:szCs w:val="28"/>
        </w:rPr>
        <w:t>«город Дагестанские Огни»</w:t>
      </w:r>
      <w:r w:rsidRPr="0052200D">
        <w:rPr>
          <w:rFonts w:eastAsia="Calibri"/>
          <w:szCs w:val="28"/>
        </w:rPr>
        <w:t>за период 20</w:t>
      </w:r>
      <w:r w:rsidR="00841BB3">
        <w:rPr>
          <w:rFonts w:eastAsia="Calibri"/>
          <w:szCs w:val="28"/>
        </w:rPr>
        <w:t>25 – 2030</w:t>
      </w:r>
      <w:r w:rsidRPr="0052200D">
        <w:rPr>
          <w:rFonts w:eastAsia="Calibri"/>
          <w:szCs w:val="28"/>
        </w:rPr>
        <w:t>гг.</w:t>
      </w:r>
      <w:r w:rsidR="00841BB3">
        <w:rPr>
          <w:rFonts w:eastAsia="Calibri"/>
          <w:szCs w:val="28"/>
        </w:rPr>
        <w:t xml:space="preserve"> и в перспективе до 2036г.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37"/>
        <w:gridCol w:w="709"/>
        <w:gridCol w:w="850"/>
        <w:gridCol w:w="709"/>
        <w:gridCol w:w="716"/>
        <w:gridCol w:w="842"/>
        <w:gridCol w:w="708"/>
        <w:gridCol w:w="850"/>
        <w:gridCol w:w="708"/>
        <w:gridCol w:w="727"/>
      </w:tblGrid>
      <w:tr w:rsidR="008C325A" w:rsidRPr="00CC4556" w:rsidTr="007B74AD">
        <w:tc>
          <w:tcPr>
            <w:tcW w:w="9356" w:type="dxa"/>
            <w:gridSpan w:val="10"/>
          </w:tcPr>
          <w:p w:rsidR="008C325A" w:rsidRPr="00A061D5" w:rsidRDefault="008C325A" w:rsidP="002728C4">
            <w:pPr>
              <w:rPr>
                <w:bCs/>
                <w:sz w:val="20"/>
                <w:szCs w:val="20"/>
              </w:rPr>
            </w:pPr>
            <w:r w:rsidRPr="00A061D5">
              <w:rPr>
                <w:bCs/>
                <w:sz w:val="20"/>
                <w:szCs w:val="20"/>
              </w:rPr>
              <w:t xml:space="preserve">Стратегическое направление </w:t>
            </w:r>
            <w:r w:rsidRPr="00A061D5">
              <w:rPr>
                <w:bCs/>
                <w:sz w:val="20"/>
                <w:szCs w:val="20"/>
                <w:lang w:val="en-US"/>
              </w:rPr>
              <w:t>I</w:t>
            </w:r>
            <w:r w:rsidRPr="00A061D5">
              <w:rPr>
                <w:bCs/>
                <w:sz w:val="20"/>
                <w:szCs w:val="20"/>
              </w:rPr>
              <w:t>: «</w:t>
            </w:r>
            <w:r w:rsidR="00390831">
              <w:rPr>
                <w:bCs/>
                <w:sz w:val="20"/>
                <w:szCs w:val="20"/>
              </w:rPr>
              <w:t>Дагестанские Огни</w:t>
            </w:r>
            <w:r w:rsidRPr="00A061D5">
              <w:rPr>
                <w:bCs/>
                <w:sz w:val="20"/>
                <w:szCs w:val="20"/>
              </w:rPr>
              <w:t xml:space="preserve"> – город гармонично развитых и конкурентоспособных людей»</w:t>
            </w:r>
          </w:p>
        </w:tc>
      </w:tr>
      <w:tr w:rsidR="008C325A" w:rsidRPr="00CC4556" w:rsidTr="007B74AD">
        <w:tc>
          <w:tcPr>
            <w:tcW w:w="9356" w:type="dxa"/>
            <w:gridSpan w:val="10"/>
          </w:tcPr>
          <w:p w:rsidR="008C325A" w:rsidRPr="00DB32F4" w:rsidRDefault="008C325A" w:rsidP="002728C4">
            <w:pPr>
              <w:rPr>
                <w:bCs/>
                <w:sz w:val="20"/>
                <w:szCs w:val="20"/>
              </w:rPr>
            </w:pPr>
            <w:r w:rsidRPr="00DB32F4">
              <w:rPr>
                <w:bCs/>
                <w:sz w:val="20"/>
                <w:szCs w:val="20"/>
              </w:rPr>
              <w:t>Цель 1. Личностное развитие горожан на основе эффективной многоуровневой системы образования и воспитания, создание условий для проактивной профессиональной адаптации к условиям «умной экономики»</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w:t>
            </w:r>
            <w:r w:rsidR="00390831" w:rsidRPr="00DB475D">
              <w:rPr>
                <w:b/>
                <w:sz w:val="20"/>
                <w:szCs w:val="20"/>
              </w:rPr>
              <w:t>25</w:t>
            </w:r>
            <w:r w:rsidR="00E71D78" w:rsidRPr="00DB475D">
              <w:rPr>
                <w:b/>
                <w:sz w:val="20"/>
                <w:szCs w:val="20"/>
              </w:rPr>
              <w:t>г.</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w:t>
            </w:r>
            <w:r w:rsidR="00390831" w:rsidRPr="00DB475D">
              <w:rPr>
                <w:b/>
                <w:sz w:val="20"/>
                <w:szCs w:val="20"/>
              </w:rPr>
              <w:t>26</w:t>
            </w:r>
            <w:r w:rsidR="00E71D78" w:rsidRPr="00DB475D">
              <w:rPr>
                <w:b/>
                <w:sz w:val="20"/>
                <w:szCs w:val="20"/>
              </w:rPr>
              <w:t>г.</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202</w:t>
            </w:r>
            <w:r w:rsidR="00390831" w:rsidRPr="00DB475D">
              <w:rPr>
                <w:b/>
                <w:sz w:val="20"/>
                <w:szCs w:val="20"/>
              </w:rPr>
              <w:t>7</w:t>
            </w:r>
            <w:r w:rsidR="00E71D78" w:rsidRPr="00DB475D">
              <w:rPr>
                <w:b/>
                <w:sz w:val="20"/>
                <w:szCs w:val="20"/>
              </w:rPr>
              <w:t>г.</w:t>
            </w:r>
          </w:p>
        </w:tc>
        <w:tc>
          <w:tcPr>
            <w:tcW w:w="2266" w:type="dxa"/>
            <w:gridSpan w:val="3"/>
            <w:vAlign w:val="center"/>
          </w:tcPr>
          <w:p w:rsidR="008C325A" w:rsidRPr="00DB475D" w:rsidRDefault="008C325A" w:rsidP="002728C4">
            <w:pPr>
              <w:jc w:val="center"/>
              <w:rPr>
                <w:b/>
                <w:sz w:val="20"/>
                <w:szCs w:val="20"/>
              </w:rPr>
            </w:pPr>
            <w:r w:rsidRPr="00DB475D">
              <w:rPr>
                <w:b/>
                <w:sz w:val="20"/>
                <w:szCs w:val="20"/>
              </w:rPr>
              <w:t>202</w:t>
            </w:r>
            <w:r w:rsidR="00390831" w:rsidRPr="00DB475D">
              <w:rPr>
                <w:b/>
                <w:sz w:val="20"/>
                <w:szCs w:val="20"/>
              </w:rPr>
              <w:t>8</w:t>
            </w:r>
            <w:r w:rsidR="00E71D78" w:rsidRPr="00DB475D">
              <w:rPr>
                <w:b/>
                <w:sz w:val="20"/>
                <w:szCs w:val="20"/>
              </w:rPr>
              <w:t>г.</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202</w:t>
            </w:r>
            <w:r w:rsidR="00390831" w:rsidRPr="00DB475D">
              <w:rPr>
                <w:b/>
                <w:sz w:val="20"/>
                <w:szCs w:val="20"/>
              </w:rPr>
              <w:t>9</w:t>
            </w:r>
            <w:r w:rsidR="00E71D78" w:rsidRPr="00DB475D">
              <w:rPr>
                <w:b/>
                <w:sz w:val="20"/>
                <w:szCs w:val="20"/>
              </w:rPr>
              <w:t>г.</w:t>
            </w:r>
          </w:p>
        </w:tc>
        <w:tc>
          <w:tcPr>
            <w:tcW w:w="708" w:type="dxa"/>
            <w:vAlign w:val="center"/>
          </w:tcPr>
          <w:p w:rsidR="008C325A" w:rsidRPr="00DB475D" w:rsidRDefault="008C325A" w:rsidP="002728C4">
            <w:pPr>
              <w:jc w:val="center"/>
              <w:rPr>
                <w:b/>
                <w:sz w:val="20"/>
                <w:szCs w:val="20"/>
              </w:rPr>
            </w:pPr>
            <w:r w:rsidRPr="00DB475D">
              <w:rPr>
                <w:b/>
                <w:sz w:val="20"/>
                <w:szCs w:val="20"/>
              </w:rPr>
              <w:t>20</w:t>
            </w:r>
            <w:r w:rsidR="00390831" w:rsidRPr="00DB475D">
              <w:rPr>
                <w:b/>
                <w:sz w:val="20"/>
                <w:szCs w:val="20"/>
              </w:rPr>
              <w:t>30</w:t>
            </w:r>
            <w:r w:rsidR="00E71D78" w:rsidRPr="00DB475D">
              <w:rPr>
                <w:b/>
                <w:sz w:val="20"/>
                <w:szCs w:val="20"/>
              </w:rPr>
              <w:t>г.</w:t>
            </w:r>
          </w:p>
        </w:tc>
        <w:tc>
          <w:tcPr>
            <w:tcW w:w="727" w:type="dxa"/>
            <w:vAlign w:val="center"/>
          </w:tcPr>
          <w:p w:rsidR="008C325A" w:rsidRPr="00DB475D" w:rsidRDefault="008C325A" w:rsidP="002728C4">
            <w:pPr>
              <w:jc w:val="center"/>
              <w:rPr>
                <w:b/>
                <w:sz w:val="20"/>
                <w:szCs w:val="20"/>
              </w:rPr>
            </w:pPr>
            <w:r w:rsidRPr="00DB475D">
              <w:rPr>
                <w:b/>
                <w:sz w:val="20"/>
                <w:szCs w:val="20"/>
              </w:rPr>
              <w:t>203</w:t>
            </w:r>
            <w:r w:rsidR="007B74AD" w:rsidRPr="00DB475D">
              <w:rPr>
                <w:b/>
                <w:sz w:val="20"/>
                <w:szCs w:val="20"/>
              </w:rPr>
              <w:t>6</w:t>
            </w:r>
            <w:r w:rsidR="00E71D78" w:rsidRPr="00DB475D">
              <w:rPr>
                <w:b/>
                <w:sz w:val="20"/>
                <w:szCs w:val="20"/>
              </w:rPr>
              <w:t>г.</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w:t>
            </w:r>
            <w:r w:rsidRPr="00CC4556">
              <w:rPr>
                <w:sz w:val="20"/>
                <w:szCs w:val="20"/>
              </w:rPr>
              <w:t>лан</w:t>
            </w:r>
          </w:p>
        </w:tc>
        <w:tc>
          <w:tcPr>
            <w:tcW w:w="727" w:type="dxa"/>
            <w:vAlign w:val="center"/>
          </w:tcPr>
          <w:p w:rsidR="008C325A" w:rsidRDefault="008C325A" w:rsidP="002728C4">
            <w:pPr>
              <w:jc w:val="center"/>
              <w:rPr>
                <w:sz w:val="20"/>
                <w:szCs w:val="20"/>
              </w:rPr>
            </w:pPr>
            <w:r>
              <w:rPr>
                <w:sz w:val="20"/>
                <w:szCs w:val="20"/>
              </w:rPr>
              <w:t>план</w:t>
            </w:r>
          </w:p>
        </w:tc>
      </w:tr>
      <w:tr w:rsidR="008C325A" w:rsidRPr="00CC4556" w:rsidTr="007B74AD">
        <w:tc>
          <w:tcPr>
            <w:tcW w:w="2537" w:type="dxa"/>
          </w:tcPr>
          <w:p w:rsidR="008C325A" w:rsidRPr="00CC4556" w:rsidRDefault="008C325A" w:rsidP="002728C4">
            <w:pPr>
              <w:autoSpaceDE w:val="0"/>
              <w:autoSpaceDN w:val="0"/>
              <w:adjustRightInd w:val="0"/>
              <w:rPr>
                <w:sz w:val="20"/>
                <w:szCs w:val="20"/>
              </w:rPr>
            </w:pPr>
            <w:r w:rsidRPr="00CC4556">
              <w:rPr>
                <w:sz w:val="20"/>
                <w:szCs w:val="20"/>
              </w:rPr>
              <w:t>Доля обучающихся, занимающихся в первую смену, в общей численности обучающихся в учреждениях, реализующих основные общеобразовательные программы общего образования, %</w:t>
            </w:r>
          </w:p>
        </w:tc>
        <w:tc>
          <w:tcPr>
            <w:tcW w:w="709" w:type="dxa"/>
          </w:tcPr>
          <w:p w:rsidR="008C325A" w:rsidRPr="00C95E3B" w:rsidRDefault="008C325A" w:rsidP="002728C4">
            <w:pPr>
              <w:jc w:val="center"/>
              <w:rPr>
                <w:color w:val="FF0000"/>
                <w:sz w:val="20"/>
                <w:szCs w:val="20"/>
              </w:rPr>
            </w:pPr>
            <w:r w:rsidRPr="00ED6C7F">
              <w:rPr>
                <w:sz w:val="20"/>
                <w:szCs w:val="20"/>
              </w:rPr>
              <w:t>100,0</w:t>
            </w:r>
          </w:p>
        </w:tc>
        <w:tc>
          <w:tcPr>
            <w:tcW w:w="850" w:type="dxa"/>
          </w:tcPr>
          <w:p w:rsidR="008C325A" w:rsidRPr="00CC4556" w:rsidRDefault="008C325A" w:rsidP="002728C4">
            <w:pPr>
              <w:jc w:val="center"/>
              <w:rPr>
                <w:sz w:val="20"/>
                <w:szCs w:val="20"/>
              </w:rPr>
            </w:pPr>
            <w:r>
              <w:rPr>
                <w:sz w:val="20"/>
                <w:szCs w:val="20"/>
              </w:rPr>
              <w:t>100,0</w:t>
            </w:r>
          </w:p>
        </w:tc>
        <w:tc>
          <w:tcPr>
            <w:tcW w:w="709" w:type="dxa"/>
          </w:tcPr>
          <w:p w:rsidR="008C325A" w:rsidRPr="00CC4556" w:rsidRDefault="008C325A" w:rsidP="002728C4">
            <w:pPr>
              <w:jc w:val="center"/>
              <w:rPr>
                <w:sz w:val="20"/>
                <w:szCs w:val="20"/>
              </w:rPr>
            </w:pPr>
            <w:r>
              <w:rPr>
                <w:sz w:val="20"/>
                <w:szCs w:val="20"/>
              </w:rPr>
              <w:t>100,0</w:t>
            </w:r>
          </w:p>
        </w:tc>
        <w:tc>
          <w:tcPr>
            <w:tcW w:w="716" w:type="dxa"/>
          </w:tcPr>
          <w:p w:rsidR="008C325A" w:rsidRPr="00CC4556" w:rsidRDefault="008C325A" w:rsidP="002728C4">
            <w:pPr>
              <w:jc w:val="center"/>
              <w:rPr>
                <w:sz w:val="20"/>
                <w:szCs w:val="20"/>
              </w:rPr>
            </w:pPr>
            <w:r w:rsidRPr="00CC4556">
              <w:rPr>
                <w:sz w:val="20"/>
                <w:szCs w:val="20"/>
              </w:rPr>
              <w:t>100,0</w:t>
            </w:r>
          </w:p>
        </w:tc>
        <w:tc>
          <w:tcPr>
            <w:tcW w:w="842" w:type="dxa"/>
          </w:tcPr>
          <w:p w:rsidR="008C325A" w:rsidRPr="00CC4556" w:rsidRDefault="008C325A" w:rsidP="002728C4">
            <w:pPr>
              <w:jc w:val="center"/>
              <w:rPr>
                <w:sz w:val="20"/>
                <w:szCs w:val="20"/>
              </w:rPr>
            </w:pPr>
            <w:r>
              <w:rPr>
                <w:sz w:val="20"/>
                <w:szCs w:val="20"/>
              </w:rPr>
              <w:t>100,0</w:t>
            </w:r>
          </w:p>
        </w:tc>
        <w:tc>
          <w:tcPr>
            <w:tcW w:w="708" w:type="dxa"/>
          </w:tcPr>
          <w:p w:rsidR="008C325A" w:rsidRPr="00563C76" w:rsidRDefault="008C325A" w:rsidP="002728C4">
            <w:pPr>
              <w:jc w:val="center"/>
              <w:rPr>
                <w:sz w:val="20"/>
                <w:szCs w:val="20"/>
              </w:rPr>
            </w:pPr>
            <w:r>
              <w:rPr>
                <w:sz w:val="20"/>
                <w:szCs w:val="20"/>
              </w:rPr>
              <w:t>0,0</w:t>
            </w:r>
          </w:p>
        </w:tc>
        <w:tc>
          <w:tcPr>
            <w:tcW w:w="850" w:type="dxa"/>
          </w:tcPr>
          <w:p w:rsidR="008C325A" w:rsidRPr="00563C76" w:rsidRDefault="008C325A" w:rsidP="002728C4">
            <w:pPr>
              <w:jc w:val="center"/>
              <w:rPr>
                <w:sz w:val="20"/>
                <w:szCs w:val="20"/>
              </w:rPr>
            </w:pPr>
            <w:r>
              <w:rPr>
                <w:sz w:val="20"/>
                <w:szCs w:val="20"/>
              </w:rPr>
              <w:t>100,0</w:t>
            </w:r>
          </w:p>
        </w:tc>
        <w:tc>
          <w:tcPr>
            <w:tcW w:w="708" w:type="dxa"/>
          </w:tcPr>
          <w:p w:rsidR="008C325A" w:rsidRPr="00CC4556" w:rsidRDefault="008C325A" w:rsidP="002728C4">
            <w:pPr>
              <w:jc w:val="center"/>
              <w:rPr>
                <w:sz w:val="20"/>
                <w:szCs w:val="20"/>
              </w:rPr>
            </w:pPr>
            <w:r w:rsidRPr="00CC4556">
              <w:rPr>
                <w:sz w:val="20"/>
                <w:szCs w:val="20"/>
              </w:rPr>
              <w:t>100,0</w:t>
            </w:r>
          </w:p>
        </w:tc>
        <w:tc>
          <w:tcPr>
            <w:tcW w:w="727" w:type="dxa"/>
          </w:tcPr>
          <w:p w:rsidR="008C325A" w:rsidRPr="00CC4556" w:rsidRDefault="008C325A" w:rsidP="002728C4">
            <w:pPr>
              <w:jc w:val="center"/>
              <w:rPr>
                <w:sz w:val="20"/>
                <w:szCs w:val="20"/>
              </w:rPr>
            </w:pPr>
            <w:r w:rsidRPr="00CC4556">
              <w:rPr>
                <w:sz w:val="20"/>
                <w:szCs w:val="20"/>
              </w:rPr>
              <w:t>100,0</w:t>
            </w:r>
          </w:p>
        </w:tc>
      </w:tr>
      <w:tr w:rsidR="008C325A" w:rsidRPr="00CC4556" w:rsidTr="007B74AD">
        <w:tc>
          <w:tcPr>
            <w:tcW w:w="2537" w:type="dxa"/>
          </w:tcPr>
          <w:p w:rsidR="008C325A" w:rsidRPr="003F3E9D" w:rsidRDefault="008C325A" w:rsidP="002728C4">
            <w:pPr>
              <w:autoSpaceDE w:val="0"/>
              <w:autoSpaceDN w:val="0"/>
              <w:adjustRightInd w:val="0"/>
              <w:rPr>
                <w:sz w:val="20"/>
                <w:szCs w:val="20"/>
              </w:rPr>
            </w:pPr>
            <w:r w:rsidRPr="003F3E9D">
              <w:rPr>
                <w:sz w:val="20"/>
                <w:szCs w:val="20"/>
              </w:rPr>
              <w:t>Охват дополнительным образованием детей в возрасте от 5 до 18 лет, %</w:t>
            </w:r>
          </w:p>
        </w:tc>
        <w:tc>
          <w:tcPr>
            <w:tcW w:w="709" w:type="dxa"/>
          </w:tcPr>
          <w:p w:rsidR="008C325A" w:rsidRPr="008C600C" w:rsidRDefault="008C325A" w:rsidP="002728C4">
            <w:pPr>
              <w:jc w:val="center"/>
              <w:rPr>
                <w:color w:val="FF0000"/>
                <w:sz w:val="20"/>
                <w:szCs w:val="20"/>
              </w:rPr>
            </w:pPr>
            <w:r w:rsidRPr="008C600C">
              <w:rPr>
                <w:color w:val="002060"/>
                <w:sz w:val="20"/>
                <w:szCs w:val="20"/>
              </w:rPr>
              <w:t>79,5</w:t>
            </w:r>
          </w:p>
        </w:tc>
        <w:tc>
          <w:tcPr>
            <w:tcW w:w="850" w:type="dxa"/>
          </w:tcPr>
          <w:p w:rsidR="008C325A" w:rsidRPr="008C600C" w:rsidRDefault="008C325A" w:rsidP="002728C4">
            <w:pPr>
              <w:jc w:val="center"/>
              <w:rPr>
                <w:sz w:val="20"/>
                <w:szCs w:val="20"/>
              </w:rPr>
            </w:pPr>
            <w:r w:rsidRPr="008C600C">
              <w:rPr>
                <w:sz w:val="20"/>
                <w:szCs w:val="20"/>
              </w:rPr>
              <w:t>78,8</w:t>
            </w:r>
          </w:p>
        </w:tc>
        <w:tc>
          <w:tcPr>
            <w:tcW w:w="709" w:type="dxa"/>
          </w:tcPr>
          <w:p w:rsidR="008C325A" w:rsidRPr="008C600C" w:rsidRDefault="008C325A" w:rsidP="002728C4">
            <w:pPr>
              <w:jc w:val="center"/>
              <w:rPr>
                <w:sz w:val="20"/>
                <w:szCs w:val="20"/>
              </w:rPr>
            </w:pPr>
            <w:r w:rsidRPr="008C600C">
              <w:rPr>
                <w:sz w:val="20"/>
                <w:szCs w:val="20"/>
              </w:rPr>
              <w:t>73,4</w:t>
            </w:r>
          </w:p>
        </w:tc>
        <w:tc>
          <w:tcPr>
            <w:tcW w:w="716" w:type="dxa"/>
          </w:tcPr>
          <w:p w:rsidR="008C325A" w:rsidRPr="008C600C" w:rsidRDefault="008C325A" w:rsidP="002728C4">
            <w:pPr>
              <w:jc w:val="center"/>
              <w:rPr>
                <w:sz w:val="20"/>
                <w:szCs w:val="20"/>
              </w:rPr>
            </w:pPr>
            <w:r w:rsidRPr="008C600C">
              <w:rPr>
                <w:sz w:val="20"/>
                <w:szCs w:val="20"/>
              </w:rPr>
              <w:t>85,0</w:t>
            </w:r>
          </w:p>
        </w:tc>
        <w:tc>
          <w:tcPr>
            <w:tcW w:w="842" w:type="dxa"/>
          </w:tcPr>
          <w:p w:rsidR="008C325A" w:rsidRPr="008C600C" w:rsidRDefault="008C325A" w:rsidP="002728C4">
            <w:pPr>
              <w:jc w:val="center"/>
              <w:rPr>
                <w:sz w:val="20"/>
                <w:szCs w:val="20"/>
              </w:rPr>
            </w:pPr>
            <w:r w:rsidRPr="008C600C">
              <w:rPr>
                <w:sz w:val="20"/>
                <w:szCs w:val="20"/>
              </w:rPr>
              <w:t>78,28</w:t>
            </w:r>
          </w:p>
        </w:tc>
        <w:tc>
          <w:tcPr>
            <w:tcW w:w="708" w:type="dxa"/>
          </w:tcPr>
          <w:p w:rsidR="008C325A" w:rsidRPr="008C600C" w:rsidRDefault="008C325A" w:rsidP="002728C4">
            <w:pPr>
              <w:jc w:val="center"/>
              <w:rPr>
                <w:b/>
                <w:sz w:val="20"/>
                <w:szCs w:val="20"/>
              </w:rPr>
            </w:pPr>
            <w:r w:rsidRPr="008C600C">
              <w:rPr>
                <w:b/>
                <w:sz w:val="20"/>
                <w:szCs w:val="20"/>
              </w:rPr>
              <w:t>-6,72</w:t>
            </w:r>
          </w:p>
        </w:tc>
        <w:tc>
          <w:tcPr>
            <w:tcW w:w="850" w:type="dxa"/>
          </w:tcPr>
          <w:p w:rsidR="008C325A" w:rsidRPr="008C600C" w:rsidRDefault="008C325A" w:rsidP="002728C4">
            <w:pPr>
              <w:jc w:val="center"/>
              <w:rPr>
                <w:sz w:val="20"/>
                <w:szCs w:val="20"/>
              </w:rPr>
            </w:pPr>
            <w:r w:rsidRPr="008C600C">
              <w:rPr>
                <w:sz w:val="20"/>
                <w:szCs w:val="20"/>
              </w:rPr>
              <w:t>82,1</w:t>
            </w:r>
          </w:p>
        </w:tc>
        <w:tc>
          <w:tcPr>
            <w:tcW w:w="708" w:type="dxa"/>
          </w:tcPr>
          <w:p w:rsidR="008C325A" w:rsidRPr="008C600C" w:rsidRDefault="008C325A" w:rsidP="002728C4">
            <w:pPr>
              <w:jc w:val="center"/>
              <w:rPr>
                <w:sz w:val="20"/>
                <w:szCs w:val="20"/>
              </w:rPr>
            </w:pPr>
            <w:r w:rsidRPr="008C600C">
              <w:rPr>
                <w:sz w:val="20"/>
                <w:szCs w:val="20"/>
              </w:rPr>
              <w:t>90,0</w:t>
            </w:r>
          </w:p>
        </w:tc>
        <w:tc>
          <w:tcPr>
            <w:tcW w:w="727" w:type="dxa"/>
          </w:tcPr>
          <w:p w:rsidR="008C325A" w:rsidRPr="008C600C" w:rsidRDefault="008C325A" w:rsidP="002728C4">
            <w:pPr>
              <w:jc w:val="center"/>
              <w:rPr>
                <w:sz w:val="20"/>
                <w:szCs w:val="20"/>
              </w:rPr>
            </w:pPr>
            <w:r w:rsidRPr="008C600C">
              <w:rPr>
                <w:sz w:val="20"/>
                <w:szCs w:val="20"/>
              </w:rPr>
              <w:t>98,0</w:t>
            </w:r>
          </w:p>
        </w:tc>
      </w:tr>
      <w:tr w:rsidR="008C325A" w:rsidRPr="00CC4556" w:rsidTr="007B74AD">
        <w:tc>
          <w:tcPr>
            <w:tcW w:w="2537" w:type="dxa"/>
            <w:vAlign w:val="center"/>
          </w:tcPr>
          <w:p w:rsidR="008C325A" w:rsidRPr="00CC4556" w:rsidRDefault="008C325A" w:rsidP="002728C4">
            <w:pPr>
              <w:rPr>
                <w:sz w:val="20"/>
                <w:szCs w:val="20"/>
              </w:rPr>
            </w:pPr>
            <w:r w:rsidRPr="00CC4556">
              <w:rPr>
                <w:sz w:val="20"/>
                <w:szCs w:val="20"/>
              </w:rPr>
              <w:t>Обеспечение доступности дошкольного образования для детей до 3 лет, %</w:t>
            </w:r>
          </w:p>
        </w:tc>
        <w:tc>
          <w:tcPr>
            <w:tcW w:w="709" w:type="dxa"/>
          </w:tcPr>
          <w:p w:rsidR="008C325A" w:rsidRPr="00A04523" w:rsidRDefault="008C325A" w:rsidP="002728C4">
            <w:pPr>
              <w:jc w:val="center"/>
              <w:rPr>
                <w:color w:val="000000"/>
                <w:sz w:val="20"/>
                <w:szCs w:val="20"/>
              </w:rPr>
            </w:pPr>
            <w:r w:rsidRPr="00A04523">
              <w:rPr>
                <w:color w:val="000000"/>
                <w:sz w:val="20"/>
                <w:szCs w:val="20"/>
              </w:rPr>
              <w:t>100,0</w:t>
            </w:r>
          </w:p>
        </w:tc>
        <w:tc>
          <w:tcPr>
            <w:tcW w:w="850" w:type="dxa"/>
          </w:tcPr>
          <w:p w:rsidR="008C325A" w:rsidRPr="00CC4556" w:rsidRDefault="008C325A" w:rsidP="002728C4">
            <w:pPr>
              <w:jc w:val="center"/>
              <w:rPr>
                <w:sz w:val="20"/>
                <w:szCs w:val="20"/>
              </w:rPr>
            </w:pPr>
            <w:r>
              <w:rPr>
                <w:sz w:val="20"/>
                <w:szCs w:val="20"/>
              </w:rPr>
              <w:t>100,0</w:t>
            </w:r>
          </w:p>
        </w:tc>
        <w:tc>
          <w:tcPr>
            <w:tcW w:w="709" w:type="dxa"/>
          </w:tcPr>
          <w:p w:rsidR="008C325A" w:rsidRPr="00CC4556" w:rsidRDefault="008C325A" w:rsidP="002728C4">
            <w:pPr>
              <w:jc w:val="center"/>
              <w:rPr>
                <w:sz w:val="20"/>
                <w:szCs w:val="20"/>
              </w:rPr>
            </w:pPr>
            <w:r>
              <w:rPr>
                <w:sz w:val="20"/>
                <w:szCs w:val="20"/>
              </w:rPr>
              <w:t>100,0</w:t>
            </w:r>
          </w:p>
        </w:tc>
        <w:tc>
          <w:tcPr>
            <w:tcW w:w="716" w:type="dxa"/>
          </w:tcPr>
          <w:p w:rsidR="008C325A" w:rsidRPr="00CC4556" w:rsidRDefault="008C325A" w:rsidP="002728C4">
            <w:pPr>
              <w:jc w:val="center"/>
              <w:rPr>
                <w:sz w:val="20"/>
                <w:szCs w:val="20"/>
              </w:rPr>
            </w:pPr>
            <w:r w:rsidRPr="00CC4556">
              <w:rPr>
                <w:sz w:val="20"/>
                <w:szCs w:val="20"/>
              </w:rPr>
              <w:t>100,0</w:t>
            </w:r>
          </w:p>
        </w:tc>
        <w:tc>
          <w:tcPr>
            <w:tcW w:w="842" w:type="dxa"/>
          </w:tcPr>
          <w:p w:rsidR="008C325A" w:rsidRPr="00CC4556" w:rsidRDefault="008C325A" w:rsidP="002728C4">
            <w:pPr>
              <w:jc w:val="center"/>
              <w:rPr>
                <w:sz w:val="20"/>
                <w:szCs w:val="20"/>
              </w:rPr>
            </w:pPr>
            <w:r>
              <w:rPr>
                <w:sz w:val="20"/>
                <w:szCs w:val="20"/>
              </w:rPr>
              <w:t>100,0</w:t>
            </w:r>
          </w:p>
        </w:tc>
        <w:tc>
          <w:tcPr>
            <w:tcW w:w="708" w:type="dxa"/>
          </w:tcPr>
          <w:p w:rsidR="008C325A" w:rsidRPr="00563C76" w:rsidRDefault="008C325A" w:rsidP="002728C4">
            <w:pPr>
              <w:jc w:val="center"/>
              <w:rPr>
                <w:sz w:val="20"/>
                <w:szCs w:val="20"/>
              </w:rPr>
            </w:pPr>
            <w:r>
              <w:rPr>
                <w:sz w:val="20"/>
                <w:szCs w:val="20"/>
              </w:rPr>
              <w:t>0,0</w:t>
            </w:r>
          </w:p>
        </w:tc>
        <w:tc>
          <w:tcPr>
            <w:tcW w:w="850" w:type="dxa"/>
          </w:tcPr>
          <w:p w:rsidR="008C325A" w:rsidRPr="00563C76" w:rsidRDefault="008C325A" w:rsidP="002728C4">
            <w:pPr>
              <w:jc w:val="center"/>
              <w:rPr>
                <w:sz w:val="20"/>
                <w:szCs w:val="20"/>
              </w:rPr>
            </w:pPr>
            <w:r w:rsidRPr="00563C76">
              <w:rPr>
                <w:sz w:val="20"/>
                <w:szCs w:val="20"/>
              </w:rPr>
              <w:t>100,0</w:t>
            </w:r>
          </w:p>
        </w:tc>
        <w:tc>
          <w:tcPr>
            <w:tcW w:w="708" w:type="dxa"/>
          </w:tcPr>
          <w:p w:rsidR="008C325A" w:rsidRPr="00CC4556" w:rsidRDefault="008C325A" w:rsidP="002728C4">
            <w:pPr>
              <w:jc w:val="center"/>
              <w:rPr>
                <w:sz w:val="20"/>
                <w:szCs w:val="20"/>
              </w:rPr>
            </w:pPr>
            <w:r w:rsidRPr="00CC4556">
              <w:rPr>
                <w:sz w:val="20"/>
                <w:szCs w:val="20"/>
              </w:rPr>
              <w:t>100,0</w:t>
            </w:r>
          </w:p>
        </w:tc>
        <w:tc>
          <w:tcPr>
            <w:tcW w:w="727" w:type="dxa"/>
          </w:tcPr>
          <w:p w:rsidR="008C325A" w:rsidRPr="00CC4556" w:rsidRDefault="008C325A" w:rsidP="002728C4">
            <w:pPr>
              <w:jc w:val="center"/>
              <w:rPr>
                <w:sz w:val="20"/>
                <w:szCs w:val="20"/>
              </w:rPr>
            </w:pPr>
            <w:r w:rsidRPr="00CC4556">
              <w:rPr>
                <w:sz w:val="20"/>
                <w:szCs w:val="20"/>
              </w:rPr>
              <w:t>100,0</w:t>
            </w:r>
          </w:p>
        </w:tc>
      </w:tr>
      <w:tr w:rsidR="008C325A" w:rsidRPr="00CC4556" w:rsidTr="007B74AD">
        <w:tc>
          <w:tcPr>
            <w:tcW w:w="2537" w:type="dxa"/>
            <w:vAlign w:val="center"/>
          </w:tcPr>
          <w:p w:rsidR="008C325A" w:rsidRPr="00CC4556" w:rsidRDefault="008C325A" w:rsidP="002728C4">
            <w:pPr>
              <w:rPr>
                <w:sz w:val="20"/>
                <w:szCs w:val="20"/>
              </w:rPr>
            </w:pPr>
            <w:r w:rsidRPr="00CC4556">
              <w:rPr>
                <w:sz w:val="20"/>
                <w:szCs w:val="20"/>
              </w:rPr>
              <w:t>Обеспечение подключения школ к сети Интернет на скорости не менее 20 Мбит/с, %</w:t>
            </w:r>
          </w:p>
        </w:tc>
        <w:tc>
          <w:tcPr>
            <w:tcW w:w="709" w:type="dxa"/>
          </w:tcPr>
          <w:p w:rsidR="008C325A" w:rsidRPr="00A04523" w:rsidRDefault="008C325A" w:rsidP="002728C4">
            <w:pPr>
              <w:jc w:val="center"/>
              <w:rPr>
                <w:color w:val="000000"/>
                <w:sz w:val="20"/>
                <w:szCs w:val="20"/>
              </w:rPr>
            </w:pPr>
            <w:r w:rsidRPr="00A04523">
              <w:rPr>
                <w:color w:val="000000"/>
                <w:sz w:val="20"/>
                <w:szCs w:val="20"/>
              </w:rPr>
              <w:t>87,5</w:t>
            </w:r>
          </w:p>
        </w:tc>
        <w:tc>
          <w:tcPr>
            <w:tcW w:w="850" w:type="dxa"/>
          </w:tcPr>
          <w:p w:rsidR="008C325A" w:rsidRPr="00CC4556" w:rsidRDefault="008C325A" w:rsidP="002728C4">
            <w:pPr>
              <w:jc w:val="center"/>
              <w:rPr>
                <w:sz w:val="20"/>
                <w:szCs w:val="20"/>
              </w:rPr>
            </w:pPr>
            <w:r>
              <w:rPr>
                <w:sz w:val="20"/>
                <w:szCs w:val="20"/>
              </w:rPr>
              <w:t>100,0</w:t>
            </w:r>
          </w:p>
        </w:tc>
        <w:tc>
          <w:tcPr>
            <w:tcW w:w="709" w:type="dxa"/>
          </w:tcPr>
          <w:p w:rsidR="008C325A" w:rsidRPr="00CC4556" w:rsidRDefault="008C325A" w:rsidP="002728C4">
            <w:pPr>
              <w:jc w:val="center"/>
              <w:rPr>
                <w:sz w:val="20"/>
                <w:szCs w:val="20"/>
              </w:rPr>
            </w:pPr>
            <w:r>
              <w:rPr>
                <w:sz w:val="20"/>
                <w:szCs w:val="20"/>
              </w:rPr>
              <w:t>100,0</w:t>
            </w:r>
          </w:p>
        </w:tc>
        <w:tc>
          <w:tcPr>
            <w:tcW w:w="716" w:type="dxa"/>
          </w:tcPr>
          <w:p w:rsidR="008C325A" w:rsidRPr="00CC4556" w:rsidRDefault="008C325A" w:rsidP="002728C4">
            <w:pPr>
              <w:jc w:val="center"/>
              <w:rPr>
                <w:sz w:val="20"/>
                <w:szCs w:val="20"/>
              </w:rPr>
            </w:pPr>
            <w:r w:rsidRPr="00CC4556">
              <w:rPr>
                <w:sz w:val="20"/>
                <w:szCs w:val="20"/>
              </w:rPr>
              <w:t>100,0</w:t>
            </w:r>
          </w:p>
        </w:tc>
        <w:tc>
          <w:tcPr>
            <w:tcW w:w="842" w:type="dxa"/>
          </w:tcPr>
          <w:p w:rsidR="008C325A" w:rsidRPr="00CC4556" w:rsidRDefault="008C325A" w:rsidP="002728C4">
            <w:pPr>
              <w:jc w:val="center"/>
              <w:rPr>
                <w:sz w:val="20"/>
                <w:szCs w:val="20"/>
              </w:rPr>
            </w:pPr>
            <w:r>
              <w:rPr>
                <w:sz w:val="20"/>
                <w:szCs w:val="20"/>
              </w:rPr>
              <w:t>100,0</w:t>
            </w:r>
          </w:p>
        </w:tc>
        <w:tc>
          <w:tcPr>
            <w:tcW w:w="708" w:type="dxa"/>
          </w:tcPr>
          <w:p w:rsidR="008C325A" w:rsidRPr="00563C76" w:rsidRDefault="008C325A" w:rsidP="002728C4">
            <w:pPr>
              <w:jc w:val="center"/>
              <w:rPr>
                <w:sz w:val="20"/>
                <w:szCs w:val="20"/>
              </w:rPr>
            </w:pPr>
            <w:r>
              <w:rPr>
                <w:sz w:val="20"/>
                <w:szCs w:val="20"/>
              </w:rPr>
              <w:t>0,0</w:t>
            </w:r>
          </w:p>
        </w:tc>
        <w:tc>
          <w:tcPr>
            <w:tcW w:w="850" w:type="dxa"/>
          </w:tcPr>
          <w:p w:rsidR="008C325A" w:rsidRPr="00563C76" w:rsidRDefault="008C325A" w:rsidP="002728C4">
            <w:pPr>
              <w:jc w:val="center"/>
              <w:rPr>
                <w:sz w:val="20"/>
                <w:szCs w:val="20"/>
              </w:rPr>
            </w:pPr>
            <w:r w:rsidRPr="00563C76">
              <w:rPr>
                <w:sz w:val="20"/>
                <w:szCs w:val="20"/>
              </w:rPr>
              <w:t>100,0</w:t>
            </w:r>
          </w:p>
        </w:tc>
        <w:tc>
          <w:tcPr>
            <w:tcW w:w="708" w:type="dxa"/>
          </w:tcPr>
          <w:p w:rsidR="008C325A" w:rsidRPr="00CC4556" w:rsidRDefault="008C325A" w:rsidP="002728C4">
            <w:pPr>
              <w:jc w:val="center"/>
              <w:rPr>
                <w:sz w:val="20"/>
                <w:szCs w:val="20"/>
              </w:rPr>
            </w:pPr>
            <w:r w:rsidRPr="00CC4556">
              <w:rPr>
                <w:sz w:val="20"/>
                <w:szCs w:val="20"/>
              </w:rPr>
              <w:t>100,0</w:t>
            </w:r>
          </w:p>
        </w:tc>
        <w:tc>
          <w:tcPr>
            <w:tcW w:w="727" w:type="dxa"/>
          </w:tcPr>
          <w:p w:rsidR="008C325A" w:rsidRPr="00CC4556" w:rsidRDefault="008C325A" w:rsidP="002728C4">
            <w:pPr>
              <w:jc w:val="center"/>
              <w:rPr>
                <w:sz w:val="20"/>
                <w:szCs w:val="20"/>
              </w:rPr>
            </w:pPr>
            <w:r w:rsidRPr="00CC4556">
              <w:rPr>
                <w:sz w:val="20"/>
                <w:szCs w:val="20"/>
              </w:rPr>
              <w:t>100,0</w:t>
            </w:r>
          </w:p>
        </w:tc>
      </w:tr>
      <w:tr w:rsidR="008C325A" w:rsidRPr="00CC4556" w:rsidTr="007B74AD">
        <w:trPr>
          <w:trHeight w:val="469"/>
        </w:trPr>
        <w:tc>
          <w:tcPr>
            <w:tcW w:w="9356" w:type="dxa"/>
            <w:gridSpan w:val="10"/>
          </w:tcPr>
          <w:p w:rsidR="008C325A" w:rsidRPr="00CC4556" w:rsidRDefault="008C325A" w:rsidP="002728C4">
            <w:pPr>
              <w:rPr>
                <w:b/>
                <w:bCs/>
                <w:sz w:val="20"/>
                <w:szCs w:val="20"/>
              </w:rPr>
            </w:pPr>
            <w:r w:rsidRPr="00A061D5">
              <w:rPr>
                <w:bCs/>
                <w:sz w:val="20"/>
                <w:szCs w:val="20"/>
              </w:rPr>
              <w:t>Цель 2. Высокотехнологичное здравоохранение, способствующее передовым стандартам качества жизни и активного долголетия</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25</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26</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27</w:t>
            </w:r>
          </w:p>
        </w:tc>
        <w:tc>
          <w:tcPr>
            <w:tcW w:w="2266" w:type="dxa"/>
            <w:gridSpan w:val="3"/>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8</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9</w:t>
            </w:r>
          </w:p>
        </w:tc>
        <w:tc>
          <w:tcPr>
            <w:tcW w:w="708" w:type="dxa"/>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30</w:t>
            </w:r>
          </w:p>
        </w:tc>
        <w:tc>
          <w:tcPr>
            <w:tcW w:w="727" w:type="dxa"/>
            <w:vAlign w:val="center"/>
          </w:tcPr>
          <w:p w:rsidR="008C325A" w:rsidRPr="00DB475D" w:rsidRDefault="008C325A" w:rsidP="002728C4">
            <w:pPr>
              <w:jc w:val="center"/>
              <w:rPr>
                <w:b/>
                <w:sz w:val="20"/>
                <w:szCs w:val="20"/>
              </w:rPr>
            </w:pPr>
            <w:r w:rsidRPr="00DB475D">
              <w:rPr>
                <w:b/>
                <w:sz w:val="20"/>
                <w:szCs w:val="20"/>
              </w:rPr>
              <w:t>203</w:t>
            </w:r>
            <w:r w:rsidR="007B74AD" w:rsidRPr="00DB475D">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Default="008C325A" w:rsidP="002728C4">
            <w:pPr>
              <w:jc w:val="center"/>
              <w:rPr>
                <w:sz w:val="20"/>
                <w:szCs w:val="20"/>
              </w:rPr>
            </w:pPr>
            <w:r>
              <w:rPr>
                <w:sz w:val="20"/>
                <w:szCs w:val="20"/>
              </w:rPr>
              <w:t>план</w:t>
            </w:r>
          </w:p>
        </w:tc>
      </w:tr>
      <w:tr w:rsidR="008C325A" w:rsidRPr="00A061D5" w:rsidTr="007B74AD">
        <w:tc>
          <w:tcPr>
            <w:tcW w:w="2537" w:type="dxa"/>
            <w:vAlign w:val="center"/>
          </w:tcPr>
          <w:p w:rsidR="008C325A" w:rsidRPr="003F3E9D" w:rsidRDefault="008C325A" w:rsidP="002728C4">
            <w:pPr>
              <w:rPr>
                <w:sz w:val="20"/>
                <w:szCs w:val="20"/>
              </w:rPr>
            </w:pPr>
            <w:r w:rsidRPr="003F3E9D">
              <w:rPr>
                <w:sz w:val="20"/>
                <w:szCs w:val="20"/>
              </w:rPr>
              <w:t xml:space="preserve">Ожидаемая продолжительность жизни при рождении, лет </w:t>
            </w:r>
          </w:p>
        </w:tc>
        <w:tc>
          <w:tcPr>
            <w:tcW w:w="709" w:type="dxa"/>
          </w:tcPr>
          <w:p w:rsidR="008C325A" w:rsidRPr="00C95E3B" w:rsidRDefault="008C325A" w:rsidP="002728C4">
            <w:pPr>
              <w:autoSpaceDE w:val="0"/>
              <w:autoSpaceDN w:val="0"/>
              <w:adjustRightInd w:val="0"/>
              <w:jc w:val="center"/>
              <w:rPr>
                <w:color w:val="FF0000"/>
                <w:sz w:val="20"/>
                <w:szCs w:val="20"/>
              </w:rPr>
            </w:pPr>
            <w:r w:rsidRPr="008D647F">
              <w:rPr>
                <w:color w:val="002060"/>
                <w:sz w:val="20"/>
                <w:szCs w:val="20"/>
              </w:rPr>
              <w:t>н/д</w:t>
            </w:r>
          </w:p>
        </w:tc>
        <w:tc>
          <w:tcPr>
            <w:tcW w:w="850" w:type="dxa"/>
          </w:tcPr>
          <w:p w:rsidR="008C325A" w:rsidRPr="00CC4556" w:rsidRDefault="008C325A" w:rsidP="002728C4">
            <w:pPr>
              <w:autoSpaceDE w:val="0"/>
              <w:autoSpaceDN w:val="0"/>
              <w:adjustRightInd w:val="0"/>
              <w:jc w:val="center"/>
              <w:rPr>
                <w:sz w:val="20"/>
                <w:szCs w:val="20"/>
              </w:rPr>
            </w:pPr>
            <w:r>
              <w:rPr>
                <w:sz w:val="20"/>
                <w:szCs w:val="20"/>
              </w:rPr>
              <w:t>н/д</w:t>
            </w:r>
          </w:p>
        </w:tc>
        <w:tc>
          <w:tcPr>
            <w:tcW w:w="709" w:type="dxa"/>
          </w:tcPr>
          <w:p w:rsidR="008C325A" w:rsidRPr="00CC4556" w:rsidRDefault="008C325A" w:rsidP="002728C4">
            <w:pPr>
              <w:autoSpaceDE w:val="0"/>
              <w:autoSpaceDN w:val="0"/>
              <w:adjustRightInd w:val="0"/>
              <w:jc w:val="center"/>
              <w:rPr>
                <w:sz w:val="20"/>
                <w:szCs w:val="20"/>
              </w:rPr>
            </w:pPr>
            <w:r>
              <w:rPr>
                <w:sz w:val="20"/>
                <w:szCs w:val="20"/>
              </w:rPr>
              <w:t>н/д</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74,0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н/д</w:t>
            </w:r>
          </w:p>
        </w:tc>
        <w:tc>
          <w:tcPr>
            <w:tcW w:w="708" w:type="dxa"/>
          </w:tcPr>
          <w:p w:rsidR="008C325A" w:rsidRPr="00CC4556" w:rsidRDefault="008C325A" w:rsidP="002728C4">
            <w:pPr>
              <w:autoSpaceDE w:val="0"/>
              <w:autoSpaceDN w:val="0"/>
              <w:adjustRightInd w:val="0"/>
              <w:jc w:val="center"/>
              <w:rPr>
                <w:sz w:val="20"/>
                <w:szCs w:val="20"/>
              </w:rPr>
            </w:pPr>
            <w:r>
              <w:rPr>
                <w:sz w:val="20"/>
                <w:szCs w:val="20"/>
              </w:rPr>
              <w:t xml:space="preserve"> -</w:t>
            </w:r>
          </w:p>
        </w:tc>
        <w:tc>
          <w:tcPr>
            <w:tcW w:w="850" w:type="dxa"/>
          </w:tcPr>
          <w:p w:rsidR="008C325A" w:rsidRPr="00CC4556" w:rsidRDefault="008C325A" w:rsidP="002728C4">
            <w:pPr>
              <w:autoSpaceDE w:val="0"/>
              <w:autoSpaceDN w:val="0"/>
              <w:adjustRightInd w:val="0"/>
              <w:jc w:val="center"/>
              <w:rPr>
                <w:sz w:val="20"/>
                <w:szCs w:val="20"/>
              </w:rPr>
            </w:pPr>
            <w:r>
              <w:rPr>
                <w:sz w:val="20"/>
                <w:szCs w:val="20"/>
              </w:rPr>
              <w:t>н/д</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78,0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80,0</w:t>
            </w:r>
          </w:p>
        </w:tc>
      </w:tr>
      <w:tr w:rsidR="008C325A" w:rsidRPr="00CC4556" w:rsidTr="007B74AD">
        <w:tc>
          <w:tcPr>
            <w:tcW w:w="2537" w:type="dxa"/>
            <w:vAlign w:val="center"/>
          </w:tcPr>
          <w:p w:rsidR="008C325A" w:rsidRPr="003F3E9D" w:rsidRDefault="008C325A" w:rsidP="002728C4">
            <w:pPr>
              <w:rPr>
                <w:sz w:val="20"/>
                <w:szCs w:val="20"/>
              </w:rPr>
            </w:pPr>
            <w:r w:rsidRPr="003F3E9D">
              <w:rPr>
                <w:sz w:val="20"/>
                <w:szCs w:val="20"/>
              </w:rPr>
              <w:t>Уровень рождаемости населения, промилле</w:t>
            </w:r>
          </w:p>
        </w:tc>
        <w:tc>
          <w:tcPr>
            <w:tcW w:w="709" w:type="dxa"/>
          </w:tcPr>
          <w:p w:rsidR="008C325A" w:rsidRPr="00C95E3B" w:rsidRDefault="008C325A" w:rsidP="002728C4">
            <w:pPr>
              <w:autoSpaceDE w:val="0"/>
              <w:autoSpaceDN w:val="0"/>
              <w:adjustRightInd w:val="0"/>
              <w:jc w:val="center"/>
              <w:rPr>
                <w:color w:val="FF0000"/>
                <w:sz w:val="20"/>
                <w:szCs w:val="20"/>
              </w:rPr>
            </w:pPr>
            <w:r w:rsidRPr="00E87A52">
              <w:rPr>
                <w:sz w:val="20"/>
                <w:szCs w:val="20"/>
              </w:rPr>
              <w:t>8,5</w:t>
            </w:r>
          </w:p>
        </w:tc>
        <w:tc>
          <w:tcPr>
            <w:tcW w:w="850" w:type="dxa"/>
          </w:tcPr>
          <w:p w:rsidR="008C325A" w:rsidRPr="00CC4556" w:rsidRDefault="008C325A" w:rsidP="002728C4">
            <w:pPr>
              <w:autoSpaceDE w:val="0"/>
              <w:autoSpaceDN w:val="0"/>
              <w:adjustRightInd w:val="0"/>
              <w:jc w:val="center"/>
              <w:rPr>
                <w:sz w:val="20"/>
                <w:szCs w:val="20"/>
              </w:rPr>
            </w:pPr>
            <w:r>
              <w:rPr>
                <w:sz w:val="20"/>
                <w:szCs w:val="20"/>
              </w:rPr>
              <w:t>7,3</w:t>
            </w:r>
          </w:p>
        </w:tc>
        <w:tc>
          <w:tcPr>
            <w:tcW w:w="709" w:type="dxa"/>
          </w:tcPr>
          <w:p w:rsidR="008C325A" w:rsidRPr="00CC4556" w:rsidRDefault="008C325A" w:rsidP="002728C4">
            <w:pPr>
              <w:autoSpaceDE w:val="0"/>
              <w:autoSpaceDN w:val="0"/>
              <w:adjustRightInd w:val="0"/>
              <w:jc w:val="center"/>
              <w:rPr>
                <w:sz w:val="20"/>
                <w:szCs w:val="20"/>
              </w:rPr>
            </w:pPr>
            <w:r>
              <w:rPr>
                <w:sz w:val="20"/>
                <w:szCs w:val="20"/>
              </w:rPr>
              <w:t>7,8</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9,8</w:t>
            </w:r>
          </w:p>
        </w:tc>
        <w:tc>
          <w:tcPr>
            <w:tcW w:w="842" w:type="dxa"/>
          </w:tcPr>
          <w:p w:rsidR="008C325A" w:rsidRPr="00CC4556" w:rsidRDefault="008C325A" w:rsidP="002728C4">
            <w:pPr>
              <w:autoSpaceDE w:val="0"/>
              <w:autoSpaceDN w:val="0"/>
              <w:adjustRightInd w:val="0"/>
              <w:jc w:val="center"/>
              <w:rPr>
                <w:sz w:val="20"/>
                <w:szCs w:val="20"/>
              </w:rPr>
            </w:pPr>
            <w:r>
              <w:rPr>
                <w:sz w:val="20"/>
                <w:szCs w:val="20"/>
              </w:rPr>
              <w:t>7,2</w:t>
            </w:r>
          </w:p>
        </w:tc>
        <w:tc>
          <w:tcPr>
            <w:tcW w:w="708" w:type="dxa"/>
          </w:tcPr>
          <w:p w:rsidR="008C325A" w:rsidRPr="008C600C" w:rsidRDefault="008C325A" w:rsidP="002728C4">
            <w:pPr>
              <w:tabs>
                <w:tab w:val="center" w:pos="246"/>
              </w:tabs>
              <w:autoSpaceDE w:val="0"/>
              <w:autoSpaceDN w:val="0"/>
              <w:adjustRightInd w:val="0"/>
              <w:rPr>
                <w:b/>
                <w:sz w:val="20"/>
                <w:szCs w:val="20"/>
              </w:rPr>
            </w:pPr>
            <w:r w:rsidRPr="008C600C">
              <w:rPr>
                <w:b/>
                <w:sz w:val="20"/>
                <w:szCs w:val="20"/>
              </w:rPr>
              <w:t>-</w:t>
            </w:r>
            <w:r w:rsidRPr="008C600C">
              <w:rPr>
                <w:b/>
                <w:sz w:val="20"/>
                <w:szCs w:val="20"/>
              </w:rPr>
              <w:tab/>
              <w:t>2,6</w:t>
            </w:r>
          </w:p>
        </w:tc>
        <w:tc>
          <w:tcPr>
            <w:tcW w:w="850" w:type="dxa"/>
          </w:tcPr>
          <w:p w:rsidR="008C325A" w:rsidRPr="00CC4556" w:rsidRDefault="008C325A" w:rsidP="002728C4">
            <w:pPr>
              <w:autoSpaceDE w:val="0"/>
              <w:autoSpaceDN w:val="0"/>
              <w:adjustRightInd w:val="0"/>
              <w:jc w:val="center"/>
              <w:rPr>
                <w:sz w:val="20"/>
                <w:szCs w:val="20"/>
              </w:rPr>
            </w:pPr>
            <w:r>
              <w:rPr>
                <w:sz w:val="20"/>
                <w:szCs w:val="20"/>
              </w:rPr>
              <w:t>7,9</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10,1</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11,5</w:t>
            </w:r>
          </w:p>
        </w:tc>
      </w:tr>
      <w:tr w:rsidR="008C325A" w:rsidRPr="00CC4556" w:rsidTr="007B74AD">
        <w:tc>
          <w:tcPr>
            <w:tcW w:w="2537" w:type="dxa"/>
            <w:vAlign w:val="center"/>
          </w:tcPr>
          <w:p w:rsidR="008C325A" w:rsidRPr="003F3E9D" w:rsidRDefault="008C325A" w:rsidP="002728C4">
            <w:pPr>
              <w:autoSpaceDE w:val="0"/>
              <w:autoSpaceDN w:val="0"/>
              <w:adjustRightInd w:val="0"/>
              <w:rPr>
                <w:sz w:val="20"/>
                <w:szCs w:val="20"/>
              </w:rPr>
            </w:pPr>
            <w:r w:rsidRPr="003F3E9D">
              <w:rPr>
                <w:sz w:val="20"/>
                <w:szCs w:val="20"/>
              </w:rPr>
              <w:t>Смертность населения от всех причин, промилле</w:t>
            </w:r>
          </w:p>
        </w:tc>
        <w:tc>
          <w:tcPr>
            <w:tcW w:w="709" w:type="dxa"/>
          </w:tcPr>
          <w:p w:rsidR="008C325A" w:rsidRPr="00C95E3B" w:rsidRDefault="008C325A" w:rsidP="002728C4">
            <w:pPr>
              <w:autoSpaceDE w:val="0"/>
              <w:autoSpaceDN w:val="0"/>
              <w:adjustRightInd w:val="0"/>
              <w:jc w:val="center"/>
              <w:rPr>
                <w:color w:val="FF0000"/>
                <w:sz w:val="20"/>
                <w:szCs w:val="20"/>
              </w:rPr>
            </w:pPr>
            <w:r w:rsidRPr="00E87A52">
              <w:rPr>
                <w:sz w:val="20"/>
                <w:szCs w:val="20"/>
              </w:rPr>
              <w:t>14,1</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17,5</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18,8</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16,5</w:t>
            </w:r>
          </w:p>
        </w:tc>
        <w:tc>
          <w:tcPr>
            <w:tcW w:w="842" w:type="dxa"/>
          </w:tcPr>
          <w:p w:rsidR="008C325A" w:rsidRPr="00CC4556" w:rsidRDefault="008C325A" w:rsidP="002728C4">
            <w:pPr>
              <w:autoSpaceDE w:val="0"/>
              <w:autoSpaceDN w:val="0"/>
              <w:adjustRightInd w:val="0"/>
              <w:jc w:val="center"/>
              <w:rPr>
                <w:sz w:val="20"/>
                <w:szCs w:val="20"/>
              </w:rPr>
            </w:pPr>
            <w:r>
              <w:rPr>
                <w:sz w:val="20"/>
                <w:szCs w:val="20"/>
              </w:rPr>
              <w:t>22,2</w:t>
            </w:r>
          </w:p>
        </w:tc>
        <w:tc>
          <w:tcPr>
            <w:tcW w:w="708" w:type="dxa"/>
          </w:tcPr>
          <w:p w:rsidR="008C325A" w:rsidRPr="008C600C" w:rsidRDefault="008C325A" w:rsidP="002728C4">
            <w:pPr>
              <w:autoSpaceDE w:val="0"/>
              <w:autoSpaceDN w:val="0"/>
              <w:adjustRightInd w:val="0"/>
              <w:jc w:val="center"/>
              <w:rPr>
                <w:b/>
                <w:sz w:val="20"/>
                <w:szCs w:val="20"/>
              </w:rPr>
            </w:pPr>
            <w:r w:rsidRPr="008C600C">
              <w:rPr>
                <w:b/>
                <w:sz w:val="20"/>
                <w:szCs w:val="20"/>
              </w:rPr>
              <w:t>5,7</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16,8</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14,7</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12,0</w:t>
            </w:r>
          </w:p>
        </w:tc>
      </w:tr>
      <w:tr w:rsidR="008C325A" w:rsidRPr="00CC4556" w:rsidTr="007B74AD">
        <w:tc>
          <w:tcPr>
            <w:tcW w:w="2537" w:type="dxa"/>
          </w:tcPr>
          <w:p w:rsidR="008C325A" w:rsidRPr="003F3E9D" w:rsidRDefault="008C325A" w:rsidP="002728C4">
            <w:pPr>
              <w:rPr>
                <w:sz w:val="20"/>
                <w:szCs w:val="20"/>
              </w:rPr>
            </w:pPr>
            <w:r w:rsidRPr="003F3E9D">
              <w:rPr>
                <w:sz w:val="20"/>
                <w:szCs w:val="20"/>
              </w:rPr>
              <w:t>Удовлетворенность населения медицинской помощью, % опрошенных</w:t>
            </w:r>
          </w:p>
        </w:tc>
        <w:tc>
          <w:tcPr>
            <w:tcW w:w="709" w:type="dxa"/>
          </w:tcPr>
          <w:p w:rsidR="008C325A" w:rsidRPr="00C95E3B" w:rsidRDefault="008C325A" w:rsidP="002728C4">
            <w:pPr>
              <w:jc w:val="center"/>
              <w:rPr>
                <w:color w:val="FF0000"/>
                <w:sz w:val="20"/>
                <w:szCs w:val="20"/>
              </w:rPr>
            </w:pPr>
            <w:r w:rsidRPr="008B40C6">
              <w:rPr>
                <w:sz w:val="20"/>
                <w:szCs w:val="20"/>
              </w:rPr>
              <w:t>н/д</w:t>
            </w:r>
          </w:p>
        </w:tc>
        <w:tc>
          <w:tcPr>
            <w:tcW w:w="850" w:type="dxa"/>
          </w:tcPr>
          <w:p w:rsidR="008C325A" w:rsidRPr="00CC4556" w:rsidRDefault="008C325A" w:rsidP="002728C4">
            <w:pPr>
              <w:jc w:val="center"/>
              <w:rPr>
                <w:sz w:val="20"/>
                <w:szCs w:val="20"/>
              </w:rPr>
            </w:pPr>
            <w:r>
              <w:rPr>
                <w:sz w:val="20"/>
                <w:szCs w:val="20"/>
              </w:rPr>
              <w:t>58,0</w:t>
            </w:r>
          </w:p>
        </w:tc>
        <w:tc>
          <w:tcPr>
            <w:tcW w:w="709" w:type="dxa"/>
          </w:tcPr>
          <w:p w:rsidR="008C325A" w:rsidRPr="00CC4556" w:rsidRDefault="008C325A" w:rsidP="002728C4">
            <w:pPr>
              <w:jc w:val="center"/>
              <w:rPr>
                <w:sz w:val="20"/>
                <w:szCs w:val="20"/>
              </w:rPr>
            </w:pPr>
            <w:r>
              <w:rPr>
                <w:sz w:val="20"/>
                <w:szCs w:val="20"/>
              </w:rPr>
              <w:t>71,48</w:t>
            </w:r>
          </w:p>
        </w:tc>
        <w:tc>
          <w:tcPr>
            <w:tcW w:w="716" w:type="dxa"/>
          </w:tcPr>
          <w:p w:rsidR="008C325A" w:rsidRPr="00CC4556" w:rsidRDefault="008C325A" w:rsidP="002728C4">
            <w:pPr>
              <w:jc w:val="center"/>
              <w:rPr>
                <w:sz w:val="20"/>
                <w:szCs w:val="20"/>
              </w:rPr>
            </w:pPr>
            <w:r w:rsidRPr="00CC4556">
              <w:rPr>
                <w:sz w:val="20"/>
                <w:szCs w:val="20"/>
              </w:rPr>
              <w:t>75,0</w:t>
            </w:r>
          </w:p>
        </w:tc>
        <w:tc>
          <w:tcPr>
            <w:tcW w:w="842" w:type="dxa"/>
          </w:tcPr>
          <w:p w:rsidR="008C325A" w:rsidRPr="00CC4556" w:rsidRDefault="008C325A" w:rsidP="002728C4">
            <w:pPr>
              <w:jc w:val="center"/>
              <w:rPr>
                <w:sz w:val="20"/>
                <w:szCs w:val="20"/>
              </w:rPr>
            </w:pPr>
            <w:r>
              <w:rPr>
                <w:sz w:val="20"/>
                <w:szCs w:val="20"/>
              </w:rPr>
              <w:t>73,0</w:t>
            </w:r>
          </w:p>
        </w:tc>
        <w:tc>
          <w:tcPr>
            <w:tcW w:w="708" w:type="dxa"/>
          </w:tcPr>
          <w:p w:rsidR="008C325A" w:rsidRPr="008C600C" w:rsidRDefault="008C325A" w:rsidP="002728C4">
            <w:pPr>
              <w:jc w:val="center"/>
              <w:rPr>
                <w:b/>
                <w:sz w:val="20"/>
                <w:szCs w:val="20"/>
              </w:rPr>
            </w:pPr>
            <w:r w:rsidRPr="008C600C">
              <w:rPr>
                <w:b/>
                <w:sz w:val="20"/>
                <w:szCs w:val="20"/>
              </w:rPr>
              <w:t>-2</w:t>
            </w:r>
            <w:r>
              <w:rPr>
                <w:b/>
                <w:sz w:val="20"/>
                <w:szCs w:val="20"/>
              </w:rPr>
              <w:t>,0</w:t>
            </w:r>
          </w:p>
        </w:tc>
        <w:tc>
          <w:tcPr>
            <w:tcW w:w="850" w:type="dxa"/>
          </w:tcPr>
          <w:p w:rsidR="008C325A" w:rsidRPr="00CC4556" w:rsidRDefault="008C325A" w:rsidP="002728C4">
            <w:pPr>
              <w:jc w:val="center"/>
              <w:rPr>
                <w:sz w:val="20"/>
                <w:szCs w:val="20"/>
              </w:rPr>
            </w:pPr>
            <w:r>
              <w:rPr>
                <w:sz w:val="20"/>
                <w:szCs w:val="20"/>
              </w:rPr>
              <w:t>68,0</w:t>
            </w:r>
          </w:p>
        </w:tc>
        <w:tc>
          <w:tcPr>
            <w:tcW w:w="708" w:type="dxa"/>
          </w:tcPr>
          <w:p w:rsidR="008C325A" w:rsidRPr="00CC4556" w:rsidRDefault="008C325A" w:rsidP="002728C4">
            <w:pPr>
              <w:jc w:val="center"/>
              <w:rPr>
                <w:sz w:val="20"/>
                <w:szCs w:val="20"/>
              </w:rPr>
            </w:pPr>
            <w:r w:rsidRPr="00CC4556">
              <w:rPr>
                <w:sz w:val="20"/>
                <w:szCs w:val="20"/>
              </w:rPr>
              <w:t>80,0</w:t>
            </w:r>
          </w:p>
        </w:tc>
        <w:tc>
          <w:tcPr>
            <w:tcW w:w="727" w:type="dxa"/>
          </w:tcPr>
          <w:p w:rsidR="008C325A" w:rsidRPr="00CC4556" w:rsidRDefault="008C325A" w:rsidP="002728C4">
            <w:pPr>
              <w:jc w:val="center"/>
              <w:rPr>
                <w:sz w:val="20"/>
                <w:szCs w:val="20"/>
              </w:rPr>
            </w:pPr>
            <w:r w:rsidRPr="00CC4556">
              <w:rPr>
                <w:sz w:val="20"/>
                <w:szCs w:val="20"/>
              </w:rPr>
              <w:t>90,0</w:t>
            </w:r>
          </w:p>
        </w:tc>
      </w:tr>
      <w:tr w:rsidR="008C325A" w:rsidRPr="00CC4556" w:rsidTr="007B74AD">
        <w:tc>
          <w:tcPr>
            <w:tcW w:w="2537" w:type="dxa"/>
          </w:tcPr>
          <w:p w:rsidR="008C325A" w:rsidRPr="003F3E9D" w:rsidRDefault="008C325A" w:rsidP="002728C4">
            <w:pPr>
              <w:rPr>
                <w:sz w:val="20"/>
                <w:szCs w:val="20"/>
              </w:rPr>
            </w:pPr>
            <w:r w:rsidRPr="003F3E9D">
              <w:rPr>
                <w:sz w:val="20"/>
                <w:szCs w:val="20"/>
              </w:rPr>
              <w:t>Охват населения диспансеризацией, %</w:t>
            </w:r>
          </w:p>
        </w:tc>
        <w:tc>
          <w:tcPr>
            <w:tcW w:w="709" w:type="dxa"/>
          </w:tcPr>
          <w:p w:rsidR="008C325A" w:rsidRPr="00C95E3B" w:rsidRDefault="008C325A" w:rsidP="002728C4">
            <w:pPr>
              <w:jc w:val="center"/>
              <w:rPr>
                <w:color w:val="FF0000"/>
                <w:sz w:val="20"/>
                <w:szCs w:val="20"/>
              </w:rPr>
            </w:pPr>
            <w:r w:rsidRPr="008B40C6">
              <w:rPr>
                <w:sz w:val="20"/>
                <w:szCs w:val="20"/>
              </w:rPr>
              <w:t>89,0</w:t>
            </w:r>
          </w:p>
        </w:tc>
        <w:tc>
          <w:tcPr>
            <w:tcW w:w="850" w:type="dxa"/>
          </w:tcPr>
          <w:p w:rsidR="008C325A" w:rsidRPr="00CC4556" w:rsidRDefault="008C325A" w:rsidP="002728C4">
            <w:pPr>
              <w:jc w:val="center"/>
              <w:rPr>
                <w:sz w:val="20"/>
                <w:szCs w:val="20"/>
              </w:rPr>
            </w:pPr>
            <w:r>
              <w:rPr>
                <w:sz w:val="20"/>
                <w:szCs w:val="20"/>
              </w:rPr>
              <w:t>97,5</w:t>
            </w:r>
          </w:p>
        </w:tc>
        <w:tc>
          <w:tcPr>
            <w:tcW w:w="709" w:type="dxa"/>
          </w:tcPr>
          <w:p w:rsidR="008C325A" w:rsidRPr="00CC4556" w:rsidRDefault="008C325A" w:rsidP="002728C4">
            <w:pPr>
              <w:jc w:val="center"/>
              <w:rPr>
                <w:sz w:val="20"/>
                <w:szCs w:val="20"/>
              </w:rPr>
            </w:pPr>
            <w:r>
              <w:rPr>
                <w:sz w:val="20"/>
                <w:szCs w:val="20"/>
              </w:rPr>
              <w:t>93,7</w:t>
            </w:r>
          </w:p>
        </w:tc>
        <w:tc>
          <w:tcPr>
            <w:tcW w:w="716" w:type="dxa"/>
          </w:tcPr>
          <w:p w:rsidR="008C325A" w:rsidRPr="00CC4556" w:rsidRDefault="008C325A" w:rsidP="002728C4">
            <w:pPr>
              <w:jc w:val="center"/>
              <w:rPr>
                <w:sz w:val="20"/>
                <w:szCs w:val="20"/>
              </w:rPr>
            </w:pPr>
            <w:r w:rsidRPr="00CC4556">
              <w:rPr>
                <w:sz w:val="20"/>
                <w:szCs w:val="20"/>
              </w:rPr>
              <w:t>92,0</w:t>
            </w:r>
          </w:p>
        </w:tc>
        <w:tc>
          <w:tcPr>
            <w:tcW w:w="842" w:type="dxa"/>
          </w:tcPr>
          <w:p w:rsidR="008C325A" w:rsidRPr="00CC4556" w:rsidRDefault="008C325A" w:rsidP="002728C4">
            <w:pPr>
              <w:jc w:val="center"/>
              <w:rPr>
                <w:sz w:val="20"/>
                <w:szCs w:val="20"/>
              </w:rPr>
            </w:pPr>
            <w:r>
              <w:rPr>
                <w:sz w:val="20"/>
                <w:szCs w:val="20"/>
              </w:rPr>
              <w:t>87,0</w:t>
            </w:r>
          </w:p>
        </w:tc>
        <w:tc>
          <w:tcPr>
            <w:tcW w:w="708" w:type="dxa"/>
          </w:tcPr>
          <w:p w:rsidR="008C325A" w:rsidRPr="008C600C" w:rsidRDefault="008C325A" w:rsidP="002728C4">
            <w:pPr>
              <w:jc w:val="center"/>
              <w:rPr>
                <w:b/>
                <w:sz w:val="20"/>
                <w:szCs w:val="20"/>
              </w:rPr>
            </w:pPr>
            <w:r w:rsidRPr="008C600C">
              <w:rPr>
                <w:b/>
                <w:sz w:val="20"/>
                <w:szCs w:val="20"/>
              </w:rPr>
              <w:t>-5</w:t>
            </w:r>
            <w:r>
              <w:rPr>
                <w:b/>
                <w:sz w:val="20"/>
                <w:szCs w:val="20"/>
              </w:rPr>
              <w:t>,0</w:t>
            </w:r>
          </w:p>
        </w:tc>
        <w:tc>
          <w:tcPr>
            <w:tcW w:w="850" w:type="dxa"/>
          </w:tcPr>
          <w:p w:rsidR="008C325A" w:rsidRPr="00CC4556" w:rsidRDefault="008C325A" w:rsidP="002728C4">
            <w:pPr>
              <w:jc w:val="center"/>
              <w:rPr>
                <w:sz w:val="20"/>
                <w:szCs w:val="20"/>
              </w:rPr>
            </w:pPr>
            <w:r>
              <w:rPr>
                <w:sz w:val="20"/>
                <w:szCs w:val="20"/>
              </w:rPr>
              <w:t>46,8</w:t>
            </w:r>
          </w:p>
        </w:tc>
        <w:tc>
          <w:tcPr>
            <w:tcW w:w="708" w:type="dxa"/>
          </w:tcPr>
          <w:p w:rsidR="008C325A" w:rsidRPr="00CC4556" w:rsidRDefault="008C325A" w:rsidP="002728C4">
            <w:pPr>
              <w:jc w:val="center"/>
              <w:rPr>
                <w:sz w:val="20"/>
                <w:szCs w:val="20"/>
              </w:rPr>
            </w:pPr>
            <w:r w:rsidRPr="00CC4556">
              <w:rPr>
                <w:sz w:val="20"/>
                <w:szCs w:val="20"/>
              </w:rPr>
              <w:t>95,0</w:t>
            </w:r>
          </w:p>
        </w:tc>
        <w:tc>
          <w:tcPr>
            <w:tcW w:w="727" w:type="dxa"/>
          </w:tcPr>
          <w:p w:rsidR="008C325A" w:rsidRPr="00CC4556" w:rsidRDefault="008C325A" w:rsidP="002728C4">
            <w:pPr>
              <w:jc w:val="center"/>
              <w:rPr>
                <w:sz w:val="20"/>
                <w:szCs w:val="20"/>
              </w:rPr>
            </w:pPr>
            <w:r w:rsidRPr="00CC4556">
              <w:rPr>
                <w:sz w:val="20"/>
                <w:szCs w:val="20"/>
              </w:rPr>
              <w:t>98,0</w:t>
            </w:r>
          </w:p>
        </w:tc>
      </w:tr>
      <w:tr w:rsidR="008C325A" w:rsidRPr="00CC4556" w:rsidTr="007B74AD">
        <w:trPr>
          <w:trHeight w:val="239"/>
        </w:trPr>
        <w:tc>
          <w:tcPr>
            <w:tcW w:w="9356" w:type="dxa"/>
            <w:gridSpan w:val="10"/>
          </w:tcPr>
          <w:p w:rsidR="008C325A" w:rsidRPr="00A061D5" w:rsidRDefault="008C325A" w:rsidP="002728C4">
            <w:pPr>
              <w:rPr>
                <w:bCs/>
                <w:sz w:val="20"/>
                <w:szCs w:val="20"/>
              </w:rPr>
            </w:pPr>
            <w:r w:rsidRPr="00A061D5">
              <w:rPr>
                <w:bCs/>
                <w:sz w:val="20"/>
                <w:szCs w:val="20"/>
              </w:rPr>
              <w:t>Цель 3. Мультикультурная городская среда, сочетающая мировые тренды и глубокие исторические корни</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CC4556" w:rsidRDefault="008C325A" w:rsidP="002728C4">
            <w:pPr>
              <w:jc w:val="center"/>
              <w:rPr>
                <w:sz w:val="20"/>
                <w:szCs w:val="20"/>
              </w:rPr>
            </w:pPr>
            <w:r>
              <w:rPr>
                <w:sz w:val="20"/>
                <w:szCs w:val="20"/>
              </w:rPr>
              <w:t>20</w:t>
            </w:r>
            <w:r w:rsidR="007B74AD">
              <w:rPr>
                <w:sz w:val="20"/>
                <w:szCs w:val="20"/>
              </w:rPr>
              <w:t>25</w:t>
            </w:r>
          </w:p>
        </w:tc>
        <w:tc>
          <w:tcPr>
            <w:tcW w:w="850" w:type="dxa"/>
            <w:vMerge w:val="restart"/>
            <w:vAlign w:val="center"/>
          </w:tcPr>
          <w:p w:rsidR="008C325A" w:rsidRPr="00CC4556" w:rsidRDefault="008C325A" w:rsidP="002728C4">
            <w:pPr>
              <w:jc w:val="center"/>
              <w:rPr>
                <w:sz w:val="20"/>
                <w:szCs w:val="20"/>
              </w:rPr>
            </w:pPr>
            <w:r>
              <w:rPr>
                <w:sz w:val="20"/>
                <w:szCs w:val="20"/>
              </w:rPr>
              <w:t>20</w:t>
            </w:r>
            <w:r w:rsidR="007B74AD">
              <w:rPr>
                <w:sz w:val="20"/>
                <w:szCs w:val="20"/>
              </w:rPr>
              <w:t>26</w:t>
            </w:r>
          </w:p>
        </w:tc>
        <w:tc>
          <w:tcPr>
            <w:tcW w:w="709" w:type="dxa"/>
            <w:vMerge w:val="restart"/>
            <w:vAlign w:val="center"/>
          </w:tcPr>
          <w:p w:rsidR="008C325A" w:rsidRPr="00CC4556" w:rsidRDefault="008C325A" w:rsidP="002728C4">
            <w:pPr>
              <w:jc w:val="center"/>
              <w:rPr>
                <w:sz w:val="20"/>
                <w:szCs w:val="20"/>
              </w:rPr>
            </w:pPr>
            <w:r>
              <w:rPr>
                <w:sz w:val="20"/>
                <w:szCs w:val="20"/>
              </w:rPr>
              <w:t>202</w:t>
            </w:r>
            <w:r w:rsidR="007B74AD">
              <w:rPr>
                <w:sz w:val="20"/>
                <w:szCs w:val="20"/>
              </w:rPr>
              <w:t>7</w:t>
            </w:r>
          </w:p>
        </w:tc>
        <w:tc>
          <w:tcPr>
            <w:tcW w:w="2266" w:type="dxa"/>
            <w:gridSpan w:val="3"/>
            <w:vAlign w:val="center"/>
          </w:tcPr>
          <w:p w:rsidR="008C325A" w:rsidRPr="00CC4556" w:rsidRDefault="008C325A" w:rsidP="002728C4">
            <w:pPr>
              <w:jc w:val="center"/>
              <w:rPr>
                <w:sz w:val="20"/>
                <w:szCs w:val="20"/>
              </w:rPr>
            </w:pPr>
            <w:r>
              <w:rPr>
                <w:sz w:val="20"/>
                <w:szCs w:val="20"/>
              </w:rPr>
              <w:t>202</w:t>
            </w:r>
            <w:r w:rsidR="007B74AD">
              <w:rPr>
                <w:sz w:val="20"/>
                <w:szCs w:val="20"/>
              </w:rPr>
              <w:t>8</w:t>
            </w:r>
          </w:p>
        </w:tc>
        <w:tc>
          <w:tcPr>
            <w:tcW w:w="850" w:type="dxa"/>
            <w:vMerge w:val="restart"/>
            <w:vAlign w:val="center"/>
          </w:tcPr>
          <w:p w:rsidR="008C325A" w:rsidRPr="00CC4556" w:rsidRDefault="008C325A" w:rsidP="002728C4">
            <w:pPr>
              <w:jc w:val="center"/>
              <w:rPr>
                <w:sz w:val="20"/>
                <w:szCs w:val="20"/>
              </w:rPr>
            </w:pPr>
            <w:r>
              <w:rPr>
                <w:sz w:val="20"/>
                <w:szCs w:val="20"/>
              </w:rPr>
              <w:t>202</w:t>
            </w:r>
            <w:r w:rsidR="007B74AD">
              <w:rPr>
                <w:sz w:val="20"/>
                <w:szCs w:val="20"/>
              </w:rPr>
              <w:t>9</w:t>
            </w:r>
          </w:p>
        </w:tc>
        <w:tc>
          <w:tcPr>
            <w:tcW w:w="708" w:type="dxa"/>
            <w:vAlign w:val="center"/>
          </w:tcPr>
          <w:p w:rsidR="008C325A" w:rsidRPr="00CC4556" w:rsidRDefault="008C325A" w:rsidP="002728C4">
            <w:pPr>
              <w:jc w:val="center"/>
              <w:rPr>
                <w:sz w:val="20"/>
                <w:szCs w:val="20"/>
              </w:rPr>
            </w:pPr>
            <w:r>
              <w:rPr>
                <w:sz w:val="20"/>
                <w:szCs w:val="20"/>
              </w:rPr>
              <w:t>20</w:t>
            </w:r>
            <w:r w:rsidR="007B74AD">
              <w:rPr>
                <w:sz w:val="20"/>
                <w:szCs w:val="20"/>
              </w:rPr>
              <w:t>30</w:t>
            </w:r>
          </w:p>
        </w:tc>
        <w:tc>
          <w:tcPr>
            <w:tcW w:w="727" w:type="dxa"/>
            <w:vAlign w:val="center"/>
          </w:tcPr>
          <w:p w:rsidR="008C325A" w:rsidRPr="00CC4556" w:rsidRDefault="008C325A" w:rsidP="002728C4">
            <w:pPr>
              <w:jc w:val="center"/>
              <w:rPr>
                <w:sz w:val="20"/>
                <w:szCs w:val="20"/>
              </w:rPr>
            </w:pPr>
            <w:r>
              <w:rPr>
                <w:sz w:val="20"/>
                <w:szCs w:val="20"/>
              </w:rPr>
              <w:t>203</w:t>
            </w:r>
            <w:r w:rsidR="007B74AD">
              <w:rPr>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Default="008C325A" w:rsidP="002728C4">
            <w:pPr>
              <w:jc w:val="center"/>
              <w:rPr>
                <w:sz w:val="20"/>
                <w:szCs w:val="20"/>
              </w:rPr>
            </w:pPr>
            <w:r>
              <w:rPr>
                <w:sz w:val="20"/>
                <w:szCs w:val="20"/>
              </w:rPr>
              <w:t>План</w:t>
            </w:r>
          </w:p>
        </w:tc>
      </w:tr>
      <w:tr w:rsidR="008C325A" w:rsidRPr="00CC4556" w:rsidTr="007B74AD">
        <w:tc>
          <w:tcPr>
            <w:tcW w:w="2537" w:type="dxa"/>
          </w:tcPr>
          <w:p w:rsidR="008C325A" w:rsidRPr="00CC4556" w:rsidRDefault="008C325A" w:rsidP="002728C4">
            <w:pPr>
              <w:autoSpaceDE w:val="0"/>
              <w:autoSpaceDN w:val="0"/>
              <w:adjustRightInd w:val="0"/>
              <w:rPr>
                <w:sz w:val="20"/>
                <w:szCs w:val="20"/>
              </w:rPr>
            </w:pPr>
            <w:r w:rsidRPr="00CC4556">
              <w:rPr>
                <w:sz w:val="20"/>
                <w:szCs w:val="20"/>
              </w:rPr>
              <w:t xml:space="preserve">Доля муниципальных учреждений культуры, здания которых находятся в аварийном состоянии или требуют капитального ремонта, в общем </w:t>
            </w:r>
            <w:r w:rsidRPr="00CC4556">
              <w:rPr>
                <w:sz w:val="20"/>
                <w:szCs w:val="20"/>
              </w:rPr>
              <w:lastRenderedPageBreak/>
              <w:t>количестве муниципальных учреждений культуры, %</w:t>
            </w:r>
          </w:p>
        </w:tc>
        <w:tc>
          <w:tcPr>
            <w:tcW w:w="709" w:type="dxa"/>
          </w:tcPr>
          <w:p w:rsidR="008C325A" w:rsidRPr="00C95E3B" w:rsidRDefault="008C325A" w:rsidP="002728C4">
            <w:pPr>
              <w:autoSpaceDE w:val="0"/>
              <w:autoSpaceDN w:val="0"/>
              <w:adjustRightInd w:val="0"/>
              <w:jc w:val="center"/>
              <w:rPr>
                <w:color w:val="FF0000"/>
                <w:sz w:val="20"/>
                <w:szCs w:val="20"/>
              </w:rPr>
            </w:pPr>
            <w:r w:rsidRPr="00B24EE2">
              <w:rPr>
                <w:color w:val="002060"/>
                <w:sz w:val="20"/>
                <w:szCs w:val="20"/>
              </w:rPr>
              <w:lastRenderedPageBreak/>
              <w:t>45,5</w:t>
            </w:r>
          </w:p>
        </w:tc>
        <w:tc>
          <w:tcPr>
            <w:tcW w:w="850" w:type="dxa"/>
          </w:tcPr>
          <w:p w:rsidR="008C325A" w:rsidRPr="00CC4556" w:rsidRDefault="008C325A" w:rsidP="002728C4">
            <w:pPr>
              <w:autoSpaceDE w:val="0"/>
              <w:autoSpaceDN w:val="0"/>
              <w:adjustRightInd w:val="0"/>
              <w:jc w:val="center"/>
              <w:rPr>
                <w:sz w:val="20"/>
                <w:szCs w:val="20"/>
              </w:rPr>
            </w:pPr>
            <w:r>
              <w:rPr>
                <w:sz w:val="20"/>
                <w:szCs w:val="20"/>
              </w:rPr>
              <w:t>36,4</w:t>
            </w:r>
          </w:p>
        </w:tc>
        <w:tc>
          <w:tcPr>
            <w:tcW w:w="709" w:type="dxa"/>
          </w:tcPr>
          <w:p w:rsidR="008C325A" w:rsidRDefault="008C325A" w:rsidP="002728C4">
            <w:pPr>
              <w:autoSpaceDE w:val="0"/>
              <w:autoSpaceDN w:val="0"/>
              <w:adjustRightInd w:val="0"/>
              <w:jc w:val="center"/>
              <w:rPr>
                <w:sz w:val="20"/>
                <w:szCs w:val="20"/>
              </w:rPr>
            </w:pPr>
            <w:r>
              <w:rPr>
                <w:sz w:val="20"/>
                <w:szCs w:val="20"/>
              </w:rPr>
              <w:t>36,4</w:t>
            </w:r>
          </w:p>
          <w:p w:rsidR="008C325A" w:rsidRPr="00CC4556" w:rsidRDefault="008C325A" w:rsidP="002728C4">
            <w:pPr>
              <w:autoSpaceDE w:val="0"/>
              <w:autoSpaceDN w:val="0"/>
              <w:adjustRightInd w:val="0"/>
              <w:jc w:val="center"/>
              <w:rPr>
                <w:sz w:val="20"/>
                <w:szCs w:val="20"/>
              </w:rPr>
            </w:pP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27,3</w:t>
            </w:r>
          </w:p>
        </w:tc>
        <w:tc>
          <w:tcPr>
            <w:tcW w:w="842" w:type="dxa"/>
          </w:tcPr>
          <w:p w:rsidR="008C325A" w:rsidRPr="00CC4556" w:rsidRDefault="008C325A" w:rsidP="002728C4">
            <w:pPr>
              <w:autoSpaceDE w:val="0"/>
              <w:autoSpaceDN w:val="0"/>
              <w:adjustRightInd w:val="0"/>
              <w:jc w:val="center"/>
              <w:rPr>
                <w:sz w:val="20"/>
                <w:szCs w:val="20"/>
              </w:rPr>
            </w:pPr>
            <w:r>
              <w:rPr>
                <w:sz w:val="20"/>
                <w:szCs w:val="20"/>
              </w:rPr>
              <w:t>27,3</w:t>
            </w:r>
          </w:p>
        </w:tc>
        <w:tc>
          <w:tcPr>
            <w:tcW w:w="708" w:type="dxa"/>
          </w:tcPr>
          <w:p w:rsidR="008C325A" w:rsidRPr="00CC4556" w:rsidRDefault="008C325A" w:rsidP="002728C4">
            <w:pPr>
              <w:autoSpaceDE w:val="0"/>
              <w:autoSpaceDN w:val="0"/>
              <w:adjustRightInd w:val="0"/>
              <w:jc w:val="center"/>
              <w:rPr>
                <w:sz w:val="20"/>
                <w:szCs w:val="20"/>
              </w:rPr>
            </w:pPr>
            <w:r>
              <w:rPr>
                <w:sz w:val="20"/>
                <w:szCs w:val="20"/>
              </w:rPr>
              <w:t>0,0</w:t>
            </w:r>
          </w:p>
        </w:tc>
        <w:tc>
          <w:tcPr>
            <w:tcW w:w="850" w:type="dxa"/>
          </w:tcPr>
          <w:p w:rsidR="008C325A" w:rsidRPr="00CC4556" w:rsidRDefault="008C325A" w:rsidP="002728C4">
            <w:pPr>
              <w:autoSpaceDE w:val="0"/>
              <w:autoSpaceDN w:val="0"/>
              <w:adjustRightInd w:val="0"/>
              <w:jc w:val="center"/>
              <w:rPr>
                <w:sz w:val="20"/>
                <w:szCs w:val="20"/>
              </w:rPr>
            </w:pPr>
            <w:r>
              <w:rPr>
                <w:sz w:val="20"/>
                <w:szCs w:val="20"/>
              </w:rPr>
              <w:t>27,3</w:t>
            </w:r>
          </w:p>
        </w:tc>
        <w:tc>
          <w:tcPr>
            <w:tcW w:w="708" w:type="dxa"/>
          </w:tcPr>
          <w:p w:rsidR="008C325A" w:rsidRPr="00CC4556" w:rsidRDefault="008C325A" w:rsidP="002728C4">
            <w:pPr>
              <w:autoSpaceDE w:val="0"/>
              <w:autoSpaceDN w:val="0"/>
              <w:adjustRightInd w:val="0"/>
              <w:jc w:val="center"/>
              <w:rPr>
                <w:sz w:val="20"/>
                <w:szCs w:val="20"/>
              </w:rPr>
            </w:pPr>
            <w:r>
              <w:rPr>
                <w:sz w:val="20"/>
                <w:szCs w:val="20"/>
              </w:rPr>
              <w:t>9</w:t>
            </w:r>
            <w:r w:rsidRPr="00CC4556">
              <w:rPr>
                <w:sz w:val="20"/>
                <w:szCs w:val="20"/>
              </w:rPr>
              <w:t>,1</w:t>
            </w:r>
          </w:p>
        </w:tc>
        <w:tc>
          <w:tcPr>
            <w:tcW w:w="727" w:type="dxa"/>
          </w:tcPr>
          <w:p w:rsidR="008C325A" w:rsidRPr="00CC4556" w:rsidRDefault="008C325A" w:rsidP="002728C4">
            <w:pPr>
              <w:autoSpaceDE w:val="0"/>
              <w:autoSpaceDN w:val="0"/>
              <w:adjustRightInd w:val="0"/>
              <w:jc w:val="center"/>
              <w:rPr>
                <w:sz w:val="20"/>
                <w:szCs w:val="20"/>
              </w:rPr>
            </w:pPr>
            <w:r>
              <w:rPr>
                <w:sz w:val="20"/>
                <w:szCs w:val="20"/>
              </w:rPr>
              <w:t>0</w:t>
            </w:r>
          </w:p>
        </w:tc>
      </w:tr>
      <w:tr w:rsidR="008C325A" w:rsidRPr="00CC4556" w:rsidTr="007B74AD">
        <w:tc>
          <w:tcPr>
            <w:tcW w:w="2537" w:type="dxa"/>
          </w:tcPr>
          <w:p w:rsidR="008C325A" w:rsidRPr="00CC4556" w:rsidRDefault="008C325A" w:rsidP="002728C4">
            <w:pPr>
              <w:autoSpaceDE w:val="0"/>
              <w:autoSpaceDN w:val="0"/>
              <w:adjustRightInd w:val="0"/>
              <w:rPr>
                <w:sz w:val="20"/>
                <w:szCs w:val="20"/>
              </w:rPr>
            </w:pPr>
            <w:r w:rsidRPr="00CC4556">
              <w:rPr>
                <w:sz w:val="20"/>
                <w:szCs w:val="20"/>
              </w:rPr>
              <w:lastRenderedPageBreak/>
              <w:t>Количество посещений социокультурных мероприятий на территории муниципального образования на 1000 чел. населения</w:t>
            </w:r>
          </w:p>
        </w:tc>
        <w:tc>
          <w:tcPr>
            <w:tcW w:w="709" w:type="dxa"/>
          </w:tcPr>
          <w:p w:rsidR="008C325A" w:rsidRPr="00243646" w:rsidRDefault="008C325A" w:rsidP="002728C4">
            <w:pPr>
              <w:autoSpaceDE w:val="0"/>
              <w:autoSpaceDN w:val="0"/>
              <w:adjustRightInd w:val="0"/>
              <w:jc w:val="center"/>
              <w:rPr>
                <w:sz w:val="20"/>
                <w:szCs w:val="20"/>
              </w:rPr>
            </w:pPr>
            <w:r>
              <w:rPr>
                <w:sz w:val="20"/>
                <w:szCs w:val="20"/>
              </w:rPr>
              <w:t>3222</w:t>
            </w:r>
          </w:p>
        </w:tc>
        <w:tc>
          <w:tcPr>
            <w:tcW w:w="850" w:type="dxa"/>
          </w:tcPr>
          <w:p w:rsidR="008C325A" w:rsidRPr="00243646" w:rsidRDefault="008C325A" w:rsidP="002728C4">
            <w:pPr>
              <w:autoSpaceDE w:val="0"/>
              <w:autoSpaceDN w:val="0"/>
              <w:adjustRightInd w:val="0"/>
              <w:jc w:val="center"/>
              <w:rPr>
                <w:sz w:val="20"/>
                <w:szCs w:val="20"/>
              </w:rPr>
            </w:pPr>
            <w:r>
              <w:rPr>
                <w:sz w:val="20"/>
                <w:szCs w:val="20"/>
              </w:rPr>
              <w:t>5173</w:t>
            </w:r>
          </w:p>
        </w:tc>
        <w:tc>
          <w:tcPr>
            <w:tcW w:w="709" w:type="dxa"/>
          </w:tcPr>
          <w:p w:rsidR="008C325A" w:rsidRPr="00243646" w:rsidRDefault="008C325A" w:rsidP="002728C4">
            <w:pPr>
              <w:autoSpaceDE w:val="0"/>
              <w:autoSpaceDN w:val="0"/>
              <w:adjustRightInd w:val="0"/>
              <w:jc w:val="center"/>
              <w:rPr>
                <w:sz w:val="20"/>
                <w:szCs w:val="20"/>
              </w:rPr>
            </w:pPr>
            <w:r>
              <w:rPr>
                <w:sz w:val="20"/>
                <w:szCs w:val="20"/>
              </w:rPr>
              <w:t>3174</w:t>
            </w:r>
          </w:p>
        </w:tc>
        <w:tc>
          <w:tcPr>
            <w:tcW w:w="716" w:type="dxa"/>
          </w:tcPr>
          <w:p w:rsidR="008C325A" w:rsidRPr="00243646" w:rsidRDefault="008C325A" w:rsidP="002728C4">
            <w:pPr>
              <w:autoSpaceDE w:val="0"/>
              <w:autoSpaceDN w:val="0"/>
              <w:adjustRightInd w:val="0"/>
              <w:jc w:val="center"/>
              <w:rPr>
                <w:sz w:val="20"/>
                <w:szCs w:val="20"/>
              </w:rPr>
            </w:pPr>
            <w:r w:rsidRPr="00243646">
              <w:rPr>
                <w:sz w:val="20"/>
                <w:szCs w:val="20"/>
              </w:rPr>
              <w:t>4362</w:t>
            </w:r>
          </w:p>
        </w:tc>
        <w:tc>
          <w:tcPr>
            <w:tcW w:w="842" w:type="dxa"/>
          </w:tcPr>
          <w:p w:rsidR="008C325A" w:rsidRPr="00243646" w:rsidRDefault="008C325A" w:rsidP="002728C4">
            <w:pPr>
              <w:autoSpaceDE w:val="0"/>
              <w:autoSpaceDN w:val="0"/>
              <w:adjustRightInd w:val="0"/>
              <w:jc w:val="center"/>
              <w:rPr>
                <w:sz w:val="20"/>
                <w:szCs w:val="20"/>
              </w:rPr>
            </w:pPr>
            <w:r>
              <w:rPr>
                <w:sz w:val="20"/>
                <w:szCs w:val="20"/>
              </w:rPr>
              <w:t>11758</w:t>
            </w:r>
          </w:p>
        </w:tc>
        <w:tc>
          <w:tcPr>
            <w:tcW w:w="708" w:type="dxa"/>
          </w:tcPr>
          <w:p w:rsidR="008C325A" w:rsidRPr="00243646" w:rsidRDefault="008C325A" w:rsidP="002728C4">
            <w:pPr>
              <w:autoSpaceDE w:val="0"/>
              <w:autoSpaceDN w:val="0"/>
              <w:adjustRightInd w:val="0"/>
              <w:jc w:val="center"/>
              <w:rPr>
                <w:sz w:val="20"/>
                <w:szCs w:val="20"/>
              </w:rPr>
            </w:pPr>
            <w:r>
              <w:rPr>
                <w:sz w:val="20"/>
                <w:szCs w:val="20"/>
              </w:rPr>
              <w:t>7396</w:t>
            </w:r>
          </w:p>
        </w:tc>
        <w:tc>
          <w:tcPr>
            <w:tcW w:w="850" w:type="dxa"/>
          </w:tcPr>
          <w:p w:rsidR="008C325A" w:rsidRPr="00243646" w:rsidRDefault="008C325A" w:rsidP="002728C4">
            <w:pPr>
              <w:autoSpaceDE w:val="0"/>
              <w:autoSpaceDN w:val="0"/>
              <w:adjustRightInd w:val="0"/>
              <w:jc w:val="center"/>
              <w:rPr>
                <w:sz w:val="20"/>
                <w:szCs w:val="20"/>
              </w:rPr>
            </w:pPr>
            <w:r>
              <w:rPr>
                <w:sz w:val="20"/>
                <w:szCs w:val="20"/>
              </w:rPr>
              <w:t>16704</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4800</w:t>
            </w:r>
          </w:p>
        </w:tc>
        <w:tc>
          <w:tcPr>
            <w:tcW w:w="727" w:type="dxa"/>
          </w:tcPr>
          <w:p w:rsidR="008C325A" w:rsidRPr="00243646" w:rsidRDefault="008C325A" w:rsidP="002728C4">
            <w:pPr>
              <w:autoSpaceDE w:val="0"/>
              <w:autoSpaceDN w:val="0"/>
              <w:adjustRightInd w:val="0"/>
              <w:jc w:val="center"/>
              <w:rPr>
                <w:sz w:val="20"/>
                <w:szCs w:val="20"/>
              </w:rPr>
            </w:pPr>
            <w:r w:rsidRPr="00CC4556">
              <w:rPr>
                <w:sz w:val="20"/>
                <w:szCs w:val="20"/>
              </w:rPr>
              <w:t>5300</w:t>
            </w:r>
          </w:p>
        </w:tc>
      </w:tr>
      <w:tr w:rsidR="008C325A" w:rsidRPr="00CC4556" w:rsidTr="007B74AD">
        <w:tc>
          <w:tcPr>
            <w:tcW w:w="2537" w:type="dxa"/>
          </w:tcPr>
          <w:p w:rsidR="008C325A" w:rsidRPr="00CC4556" w:rsidRDefault="008C325A" w:rsidP="002728C4">
            <w:pPr>
              <w:jc w:val="both"/>
              <w:rPr>
                <w:sz w:val="20"/>
                <w:szCs w:val="20"/>
              </w:rPr>
            </w:pPr>
            <w:r w:rsidRPr="00CC4556">
              <w:rPr>
                <w:sz w:val="20"/>
                <w:szCs w:val="20"/>
              </w:rPr>
              <w:t>Уровень удовлетворенности населения качеством предоставления муниципальных услуг в сфере культуры</w:t>
            </w:r>
            <w:r>
              <w:rPr>
                <w:sz w:val="20"/>
                <w:szCs w:val="20"/>
              </w:rPr>
              <w:t>, % опрошенных</w:t>
            </w:r>
          </w:p>
          <w:p w:rsidR="008C325A" w:rsidRPr="00CC4556" w:rsidRDefault="008C325A" w:rsidP="002728C4">
            <w:pPr>
              <w:jc w:val="both"/>
              <w:rPr>
                <w:sz w:val="20"/>
                <w:szCs w:val="20"/>
              </w:rPr>
            </w:pPr>
          </w:p>
        </w:tc>
        <w:tc>
          <w:tcPr>
            <w:tcW w:w="709" w:type="dxa"/>
          </w:tcPr>
          <w:p w:rsidR="008C325A" w:rsidRPr="00C95E3B" w:rsidRDefault="008C325A" w:rsidP="002728C4">
            <w:pPr>
              <w:jc w:val="center"/>
              <w:rPr>
                <w:color w:val="FF0000"/>
                <w:sz w:val="20"/>
                <w:szCs w:val="20"/>
              </w:rPr>
            </w:pPr>
            <w:r w:rsidRPr="00B24EE2">
              <w:rPr>
                <w:color w:val="002060"/>
                <w:sz w:val="20"/>
                <w:szCs w:val="20"/>
              </w:rPr>
              <w:t>94,1</w:t>
            </w:r>
          </w:p>
        </w:tc>
        <w:tc>
          <w:tcPr>
            <w:tcW w:w="850" w:type="dxa"/>
          </w:tcPr>
          <w:p w:rsidR="008C325A" w:rsidRPr="00CC4556" w:rsidRDefault="008C325A" w:rsidP="002728C4">
            <w:pPr>
              <w:jc w:val="center"/>
              <w:rPr>
                <w:sz w:val="20"/>
                <w:szCs w:val="20"/>
              </w:rPr>
            </w:pPr>
            <w:r>
              <w:rPr>
                <w:sz w:val="20"/>
                <w:szCs w:val="20"/>
              </w:rPr>
              <w:t>86,9</w:t>
            </w:r>
          </w:p>
        </w:tc>
        <w:tc>
          <w:tcPr>
            <w:tcW w:w="709" w:type="dxa"/>
          </w:tcPr>
          <w:p w:rsidR="008C325A" w:rsidRPr="00CC4556" w:rsidRDefault="008C325A" w:rsidP="002728C4">
            <w:pPr>
              <w:jc w:val="center"/>
              <w:rPr>
                <w:sz w:val="20"/>
                <w:szCs w:val="20"/>
              </w:rPr>
            </w:pPr>
            <w:r>
              <w:rPr>
                <w:sz w:val="20"/>
                <w:szCs w:val="20"/>
              </w:rPr>
              <w:t>87,45</w:t>
            </w:r>
          </w:p>
        </w:tc>
        <w:tc>
          <w:tcPr>
            <w:tcW w:w="716" w:type="dxa"/>
          </w:tcPr>
          <w:p w:rsidR="008C325A" w:rsidRPr="00CC4556" w:rsidRDefault="008C325A" w:rsidP="002728C4">
            <w:pPr>
              <w:jc w:val="center"/>
              <w:rPr>
                <w:sz w:val="20"/>
                <w:szCs w:val="20"/>
              </w:rPr>
            </w:pPr>
            <w:r>
              <w:rPr>
                <w:sz w:val="20"/>
                <w:szCs w:val="20"/>
              </w:rPr>
              <w:t>67</w:t>
            </w:r>
          </w:p>
        </w:tc>
        <w:tc>
          <w:tcPr>
            <w:tcW w:w="842" w:type="dxa"/>
          </w:tcPr>
          <w:p w:rsidR="008C325A" w:rsidRPr="00CC4556" w:rsidRDefault="008C325A" w:rsidP="002728C4">
            <w:pPr>
              <w:jc w:val="center"/>
              <w:rPr>
                <w:sz w:val="20"/>
                <w:szCs w:val="20"/>
              </w:rPr>
            </w:pPr>
            <w:r>
              <w:rPr>
                <w:sz w:val="20"/>
                <w:szCs w:val="20"/>
              </w:rPr>
              <w:t>90,5</w:t>
            </w:r>
          </w:p>
        </w:tc>
        <w:tc>
          <w:tcPr>
            <w:tcW w:w="708" w:type="dxa"/>
          </w:tcPr>
          <w:p w:rsidR="008C325A" w:rsidRPr="00CC4556" w:rsidRDefault="008C325A" w:rsidP="002728C4">
            <w:pPr>
              <w:jc w:val="center"/>
              <w:rPr>
                <w:sz w:val="20"/>
                <w:szCs w:val="20"/>
              </w:rPr>
            </w:pPr>
            <w:r>
              <w:rPr>
                <w:sz w:val="20"/>
                <w:szCs w:val="20"/>
              </w:rPr>
              <w:t>23,5</w:t>
            </w:r>
          </w:p>
        </w:tc>
        <w:tc>
          <w:tcPr>
            <w:tcW w:w="850" w:type="dxa"/>
          </w:tcPr>
          <w:p w:rsidR="008C325A" w:rsidRPr="00CC4556" w:rsidRDefault="008C325A" w:rsidP="002728C4">
            <w:pPr>
              <w:jc w:val="center"/>
              <w:rPr>
                <w:sz w:val="20"/>
                <w:szCs w:val="20"/>
              </w:rPr>
            </w:pPr>
            <w:r>
              <w:rPr>
                <w:sz w:val="20"/>
                <w:szCs w:val="20"/>
              </w:rPr>
              <w:t>99,9</w:t>
            </w:r>
          </w:p>
        </w:tc>
        <w:tc>
          <w:tcPr>
            <w:tcW w:w="708" w:type="dxa"/>
          </w:tcPr>
          <w:p w:rsidR="008C325A" w:rsidRPr="00CC4556" w:rsidRDefault="008C325A" w:rsidP="002728C4">
            <w:pPr>
              <w:jc w:val="center"/>
              <w:rPr>
                <w:sz w:val="20"/>
                <w:szCs w:val="20"/>
              </w:rPr>
            </w:pPr>
            <w:r w:rsidRPr="00CC4556">
              <w:rPr>
                <w:sz w:val="20"/>
                <w:szCs w:val="20"/>
              </w:rPr>
              <w:t>79</w:t>
            </w:r>
          </w:p>
        </w:tc>
        <w:tc>
          <w:tcPr>
            <w:tcW w:w="727" w:type="dxa"/>
          </w:tcPr>
          <w:p w:rsidR="008C325A" w:rsidRPr="00CC4556" w:rsidRDefault="008C325A" w:rsidP="002728C4">
            <w:pPr>
              <w:jc w:val="center"/>
              <w:rPr>
                <w:sz w:val="20"/>
                <w:szCs w:val="20"/>
              </w:rPr>
            </w:pPr>
            <w:r w:rsidRPr="00CC4556">
              <w:rPr>
                <w:sz w:val="20"/>
                <w:szCs w:val="20"/>
              </w:rPr>
              <w:t>95</w:t>
            </w:r>
          </w:p>
        </w:tc>
      </w:tr>
      <w:tr w:rsidR="008C325A" w:rsidRPr="00CC4556" w:rsidTr="007B74AD">
        <w:tc>
          <w:tcPr>
            <w:tcW w:w="9356" w:type="dxa"/>
            <w:gridSpan w:val="10"/>
          </w:tcPr>
          <w:p w:rsidR="008C325A" w:rsidRPr="00A061D5" w:rsidRDefault="008C325A" w:rsidP="002728C4">
            <w:pPr>
              <w:jc w:val="center"/>
              <w:rPr>
                <w:bCs/>
                <w:sz w:val="20"/>
                <w:szCs w:val="20"/>
              </w:rPr>
            </w:pPr>
            <w:r w:rsidRPr="00A061D5">
              <w:rPr>
                <w:bCs/>
                <w:sz w:val="20"/>
                <w:szCs w:val="20"/>
              </w:rPr>
              <w:t>Цель 4. Здоровый образ жизни, занятие физкультурой и спортом - личностный ориентир и норма жизни</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25</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26</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7</w:t>
            </w:r>
          </w:p>
        </w:tc>
        <w:tc>
          <w:tcPr>
            <w:tcW w:w="2266" w:type="dxa"/>
            <w:gridSpan w:val="3"/>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8</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9</w:t>
            </w:r>
          </w:p>
        </w:tc>
        <w:tc>
          <w:tcPr>
            <w:tcW w:w="708" w:type="dxa"/>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30</w:t>
            </w:r>
          </w:p>
        </w:tc>
        <w:tc>
          <w:tcPr>
            <w:tcW w:w="727" w:type="dxa"/>
            <w:vAlign w:val="center"/>
          </w:tcPr>
          <w:p w:rsidR="008C325A" w:rsidRPr="00DB475D" w:rsidRDefault="008C325A" w:rsidP="002728C4">
            <w:pPr>
              <w:jc w:val="center"/>
              <w:rPr>
                <w:b/>
                <w:sz w:val="20"/>
                <w:szCs w:val="20"/>
              </w:rPr>
            </w:pPr>
            <w:r w:rsidRPr="00DB475D">
              <w:rPr>
                <w:b/>
                <w:sz w:val="20"/>
                <w:szCs w:val="20"/>
              </w:rPr>
              <w:t>203</w:t>
            </w:r>
            <w:r w:rsidR="007B74AD" w:rsidRPr="00DB475D">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Default="008C325A" w:rsidP="002728C4">
            <w:pPr>
              <w:jc w:val="center"/>
              <w:rPr>
                <w:sz w:val="20"/>
                <w:szCs w:val="20"/>
              </w:rPr>
            </w:pPr>
            <w:r>
              <w:rPr>
                <w:sz w:val="20"/>
                <w:szCs w:val="20"/>
              </w:rPr>
              <w:t>план</w:t>
            </w:r>
          </w:p>
        </w:tc>
      </w:tr>
      <w:tr w:rsidR="008C325A" w:rsidRPr="00CC4556" w:rsidTr="007B74AD">
        <w:tc>
          <w:tcPr>
            <w:tcW w:w="2537" w:type="dxa"/>
          </w:tcPr>
          <w:p w:rsidR="008C325A" w:rsidRPr="00CC4556" w:rsidRDefault="008C325A" w:rsidP="002728C4">
            <w:pPr>
              <w:autoSpaceDE w:val="0"/>
              <w:autoSpaceDN w:val="0"/>
              <w:adjustRightInd w:val="0"/>
              <w:rPr>
                <w:sz w:val="20"/>
                <w:szCs w:val="20"/>
              </w:rPr>
            </w:pPr>
            <w:r w:rsidRPr="00CC4556">
              <w:rPr>
                <w:sz w:val="20"/>
                <w:szCs w:val="20"/>
              </w:rPr>
              <w:t>Доля жителей, систематически занимающихся физической культурой и спортом в общей численности населения, %</w:t>
            </w:r>
          </w:p>
        </w:tc>
        <w:tc>
          <w:tcPr>
            <w:tcW w:w="709" w:type="dxa"/>
          </w:tcPr>
          <w:p w:rsidR="008C325A" w:rsidRPr="009B11AC" w:rsidRDefault="008C325A" w:rsidP="002728C4">
            <w:pPr>
              <w:autoSpaceDE w:val="0"/>
              <w:autoSpaceDN w:val="0"/>
              <w:adjustRightInd w:val="0"/>
              <w:jc w:val="center"/>
              <w:rPr>
                <w:sz w:val="20"/>
                <w:szCs w:val="20"/>
              </w:rPr>
            </w:pPr>
            <w:r>
              <w:rPr>
                <w:sz w:val="20"/>
                <w:szCs w:val="20"/>
              </w:rPr>
              <w:t>38,9</w:t>
            </w:r>
          </w:p>
        </w:tc>
        <w:tc>
          <w:tcPr>
            <w:tcW w:w="850" w:type="dxa"/>
          </w:tcPr>
          <w:p w:rsidR="008C325A" w:rsidRPr="00CC4556" w:rsidRDefault="008C325A" w:rsidP="002728C4">
            <w:pPr>
              <w:autoSpaceDE w:val="0"/>
              <w:autoSpaceDN w:val="0"/>
              <w:adjustRightInd w:val="0"/>
              <w:jc w:val="center"/>
              <w:rPr>
                <w:sz w:val="20"/>
                <w:szCs w:val="20"/>
              </w:rPr>
            </w:pPr>
            <w:r>
              <w:rPr>
                <w:sz w:val="20"/>
                <w:szCs w:val="20"/>
              </w:rPr>
              <w:t>43,5</w:t>
            </w:r>
          </w:p>
        </w:tc>
        <w:tc>
          <w:tcPr>
            <w:tcW w:w="709" w:type="dxa"/>
          </w:tcPr>
          <w:p w:rsidR="008C325A" w:rsidRPr="00CC4556" w:rsidRDefault="008C325A" w:rsidP="002728C4">
            <w:pPr>
              <w:autoSpaceDE w:val="0"/>
              <w:autoSpaceDN w:val="0"/>
              <w:adjustRightInd w:val="0"/>
              <w:jc w:val="center"/>
              <w:rPr>
                <w:sz w:val="20"/>
                <w:szCs w:val="20"/>
              </w:rPr>
            </w:pPr>
            <w:r>
              <w:rPr>
                <w:sz w:val="20"/>
                <w:szCs w:val="20"/>
              </w:rPr>
              <w:t>46,0</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40,5</w:t>
            </w:r>
          </w:p>
        </w:tc>
        <w:tc>
          <w:tcPr>
            <w:tcW w:w="842" w:type="dxa"/>
          </w:tcPr>
          <w:p w:rsidR="008C325A" w:rsidRPr="00CC4556" w:rsidRDefault="008C325A" w:rsidP="002728C4">
            <w:pPr>
              <w:autoSpaceDE w:val="0"/>
              <w:autoSpaceDN w:val="0"/>
              <w:adjustRightInd w:val="0"/>
              <w:jc w:val="center"/>
              <w:rPr>
                <w:sz w:val="20"/>
                <w:szCs w:val="20"/>
              </w:rPr>
            </w:pPr>
            <w:r>
              <w:rPr>
                <w:sz w:val="20"/>
                <w:szCs w:val="20"/>
              </w:rPr>
              <w:t>48,6</w:t>
            </w:r>
          </w:p>
        </w:tc>
        <w:tc>
          <w:tcPr>
            <w:tcW w:w="708" w:type="dxa"/>
          </w:tcPr>
          <w:p w:rsidR="008C325A" w:rsidRPr="00CC4556" w:rsidRDefault="008C325A" w:rsidP="002728C4">
            <w:pPr>
              <w:autoSpaceDE w:val="0"/>
              <w:autoSpaceDN w:val="0"/>
              <w:adjustRightInd w:val="0"/>
              <w:jc w:val="center"/>
              <w:rPr>
                <w:sz w:val="20"/>
                <w:szCs w:val="20"/>
              </w:rPr>
            </w:pPr>
            <w:r>
              <w:rPr>
                <w:sz w:val="20"/>
                <w:szCs w:val="20"/>
              </w:rPr>
              <w:t>8,1</w:t>
            </w:r>
          </w:p>
        </w:tc>
        <w:tc>
          <w:tcPr>
            <w:tcW w:w="850" w:type="dxa"/>
          </w:tcPr>
          <w:p w:rsidR="008C325A" w:rsidRPr="00CC4556" w:rsidRDefault="008C325A" w:rsidP="002728C4">
            <w:pPr>
              <w:autoSpaceDE w:val="0"/>
              <w:autoSpaceDN w:val="0"/>
              <w:adjustRightInd w:val="0"/>
              <w:jc w:val="center"/>
              <w:rPr>
                <w:sz w:val="20"/>
                <w:szCs w:val="20"/>
              </w:rPr>
            </w:pPr>
            <w:r>
              <w:rPr>
                <w:sz w:val="20"/>
                <w:szCs w:val="20"/>
              </w:rPr>
              <w:t>51,5</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47,2</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58,8</w:t>
            </w:r>
          </w:p>
        </w:tc>
      </w:tr>
      <w:tr w:rsidR="008C325A" w:rsidRPr="00CC4556" w:rsidTr="007B74AD">
        <w:tc>
          <w:tcPr>
            <w:tcW w:w="2537" w:type="dxa"/>
          </w:tcPr>
          <w:p w:rsidR="008C325A" w:rsidRPr="00CC4556" w:rsidRDefault="008C325A" w:rsidP="002728C4">
            <w:pPr>
              <w:jc w:val="both"/>
              <w:rPr>
                <w:sz w:val="20"/>
                <w:szCs w:val="20"/>
              </w:rPr>
            </w:pPr>
            <w:r w:rsidRPr="00CC4556">
              <w:rPr>
                <w:sz w:val="20"/>
                <w:szCs w:val="20"/>
              </w:rPr>
              <w:t>Доля учащихся, систематически занимающихся физической культурой и спортом, %</w:t>
            </w:r>
          </w:p>
        </w:tc>
        <w:tc>
          <w:tcPr>
            <w:tcW w:w="709" w:type="dxa"/>
          </w:tcPr>
          <w:p w:rsidR="008C325A" w:rsidRPr="009B11AC" w:rsidRDefault="008C325A" w:rsidP="002728C4">
            <w:pPr>
              <w:autoSpaceDE w:val="0"/>
              <w:autoSpaceDN w:val="0"/>
              <w:adjustRightInd w:val="0"/>
              <w:jc w:val="center"/>
              <w:rPr>
                <w:sz w:val="20"/>
                <w:szCs w:val="20"/>
              </w:rPr>
            </w:pPr>
            <w:r>
              <w:rPr>
                <w:sz w:val="20"/>
                <w:szCs w:val="20"/>
              </w:rPr>
              <w:t>99,32</w:t>
            </w:r>
          </w:p>
        </w:tc>
        <w:tc>
          <w:tcPr>
            <w:tcW w:w="850" w:type="dxa"/>
          </w:tcPr>
          <w:p w:rsidR="008C325A" w:rsidRPr="00CC4556" w:rsidRDefault="008C325A" w:rsidP="002728C4">
            <w:pPr>
              <w:autoSpaceDE w:val="0"/>
              <w:autoSpaceDN w:val="0"/>
              <w:adjustRightInd w:val="0"/>
              <w:jc w:val="center"/>
              <w:rPr>
                <w:sz w:val="20"/>
                <w:szCs w:val="20"/>
              </w:rPr>
            </w:pPr>
            <w:r>
              <w:rPr>
                <w:sz w:val="20"/>
                <w:szCs w:val="20"/>
              </w:rPr>
              <w:t>93,93</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100,0</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25,0</w:t>
            </w:r>
          </w:p>
        </w:tc>
        <w:tc>
          <w:tcPr>
            <w:tcW w:w="842" w:type="dxa"/>
          </w:tcPr>
          <w:p w:rsidR="008C325A" w:rsidRDefault="008C325A" w:rsidP="002728C4">
            <w:pPr>
              <w:autoSpaceDE w:val="0"/>
              <w:autoSpaceDN w:val="0"/>
              <w:adjustRightInd w:val="0"/>
              <w:jc w:val="center"/>
              <w:rPr>
                <w:sz w:val="20"/>
                <w:szCs w:val="20"/>
              </w:rPr>
            </w:pPr>
            <w:r>
              <w:rPr>
                <w:sz w:val="20"/>
                <w:szCs w:val="20"/>
              </w:rPr>
              <w:t>95,4</w:t>
            </w:r>
          </w:p>
          <w:p w:rsidR="008C325A" w:rsidRPr="00CC4556" w:rsidRDefault="008C325A" w:rsidP="002728C4">
            <w:pPr>
              <w:autoSpaceDE w:val="0"/>
              <w:autoSpaceDN w:val="0"/>
              <w:adjustRightInd w:val="0"/>
              <w:jc w:val="center"/>
              <w:rPr>
                <w:sz w:val="20"/>
                <w:szCs w:val="20"/>
              </w:rPr>
            </w:pPr>
          </w:p>
        </w:tc>
        <w:tc>
          <w:tcPr>
            <w:tcW w:w="708" w:type="dxa"/>
          </w:tcPr>
          <w:p w:rsidR="008C325A" w:rsidRPr="00CC4556" w:rsidRDefault="008C325A" w:rsidP="002728C4">
            <w:pPr>
              <w:autoSpaceDE w:val="0"/>
              <w:autoSpaceDN w:val="0"/>
              <w:adjustRightInd w:val="0"/>
              <w:jc w:val="center"/>
              <w:rPr>
                <w:sz w:val="20"/>
                <w:szCs w:val="20"/>
              </w:rPr>
            </w:pPr>
            <w:r>
              <w:rPr>
                <w:sz w:val="20"/>
                <w:szCs w:val="20"/>
              </w:rPr>
              <w:t>70,4</w:t>
            </w:r>
          </w:p>
        </w:tc>
        <w:tc>
          <w:tcPr>
            <w:tcW w:w="850" w:type="dxa"/>
          </w:tcPr>
          <w:p w:rsidR="008C325A" w:rsidRPr="00CC4556" w:rsidRDefault="008C325A" w:rsidP="002728C4">
            <w:pPr>
              <w:autoSpaceDE w:val="0"/>
              <w:autoSpaceDN w:val="0"/>
              <w:adjustRightInd w:val="0"/>
              <w:jc w:val="center"/>
              <w:rPr>
                <w:sz w:val="20"/>
                <w:szCs w:val="20"/>
              </w:rPr>
            </w:pPr>
            <w:r>
              <w:rPr>
                <w:sz w:val="20"/>
                <w:szCs w:val="20"/>
              </w:rPr>
              <w:t>98,2</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35,0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50,0</w:t>
            </w:r>
          </w:p>
        </w:tc>
      </w:tr>
      <w:tr w:rsidR="008C325A" w:rsidRPr="00CC4556" w:rsidTr="007B74AD">
        <w:tc>
          <w:tcPr>
            <w:tcW w:w="2537" w:type="dxa"/>
          </w:tcPr>
          <w:p w:rsidR="008C325A" w:rsidRPr="00CC4556" w:rsidRDefault="008C325A" w:rsidP="002728C4">
            <w:pPr>
              <w:jc w:val="both"/>
              <w:rPr>
                <w:sz w:val="20"/>
                <w:szCs w:val="20"/>
              </w:rPr>
            </w:pPr>
            <w:r w:rsidRPr="00CC4556">
              <w:rPr>
                <w:sz w:val="20"/>
                <w:szCs w:val="20"/>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p>
        </w:tc>
        <w:tc>
          <w:tcPr>
            <w:tcW w:w="709" w:type="dxa"/>
          </w:tcPr>
          <w:p w:rsidR="008C325A" w:rsidRPr="009B11AC" w:rsidRDefault="008C325A" w:rsidP="002728C4">
            <w:pPr>
              <w:autoSpaceDE w:val="0"/>
              <w:autoSpaceDN w:val="0"/>
              <w:adjustRightInd w:val="0"/>
              <w:jc w:val="center"/>
              <w:rPr>
                <w:sz w:val="20"/>
                <w:szCs w:val="20"/>
              </w:rPr>
            </w:pPr>
            <w:r>
              <w:rPr>
                <w:sz w:val="20"/>
                <w:szCs w:val="20"/>
              </w:rPr>
              <w:t>15,4</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16,2</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16,2</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15,0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16,2</w:t>
            </w:r>
          </w:p>
        </w:tc>
        <w:tc>
          <w:tcPr>
            <w:tcW w:w="708" w:type="dxa"/>
          </w:tcPr>
          <w:p w:rsidR="008C325A" w:rsidRPr="00CC4556" w:rsidRDefault="008C325A" w:rsidP="002728C4">
            <w:pPr>
              <w:autoSpaceDE w:val="0"/>
              <w:autoSpaceDN w:val="0"/>
              <w:adjustRightInd w:val="0"/>
              <w:jc w:val="center"/>
              <w:rPr>
                <w:sz w:val="20"/>
                <w:szCs w:val="20"/>
              </w:rPr>
            </w:pPr>
            <w:r>
              <w:rPr>
                <w:sz w:val="20"/>
                <w:szCs w:val="20"/>
              </w:rPr>
              <w:t>1,2</w:t>
            </w:r>
          </w:p>
        </w:tc>
        <w:tc>
          <w:tcPr>
            <w:tcW w:w="850" w:type="dxa"/>
          </w:tcPr>
          <w:p w:rsidR="008C325A" w:rsidRPr="00CC4556" w:rsidRDefault="008C325A" w:rsidP="002728C4">
            <w:pPr>
              <w:autoSpaceDE w:val="0"/>
              <w:autoSpaceDN w:val="0"/>
              <w:adjustRightInd w:val="0"/>
              <w:jc w:val="center"/>
              <w:rPr>
                <w:sz w:val="20"/>
                <w:szCs w:val="20"/>
              </w:rPr>
            </w:pPr>
            <w:r>
              <w:rPr>
                <w:sz w:val="20"/>
                <w:szCs w:val="20"/>
              </w:rPr>
              <w:t>21,1</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20,0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30,0</w:t>
            </w:r>
          </w:p>
        </w:tc>
      </w:tr>
      <w:tr w:rsidR="008C325A" w:rsidRPr="00CC4556" w:rsidTr="007B74AD">
        <w:tc>
          <w:tcPr>
            <w:tcW w:w="9356" w:type="dxa"/>
            <w:gridSpan w:val="10"/>
          </w:tcPr>
          <w:p w:rsidR="008C325A" w:rsidRPr="00A061D5" w:rsidRDefault="008C325A" w:rsidP="002728C4">
            <w:pPr>
              <w:rPr>
                <w:bCs/>
                <w:sz w:val="20"/>
                <w:szCs w:val="20"/>
              </w:rPr>
            </w:pPr>
            <w:r w:rsidRPr="00A061D5">
              <w:rPr>
                <w:bCs/>
                <w:sz w:val="20"/>
                <w:szCs w:val="20"/>
              </w:rPr>
              <w:t>Цель 5. Формирование благоприятной социальной среды и реализация прав каждого жителя на основе принципов социальной справедливости</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25</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26</w:t>
            </w:r>
          </w:p>
        </w:tc>
        <w:tc>
          <w:tcPr>
            <w:tcW w:w="709" w:type="dxa"/>
            <w:vMerge w:val="restart"/>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7</w:t>
            </w:r>
          </w:p>
        </w:tc>
        <w:tc>
          <w:tcPr>
            <w:tcW w:w="2266" w:type="dxa"/>
            <w:gridSpan w:val="3"/>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8</w:t>
            </w:r>
          </w:p>
        </w:tc>
        <w:tc>
          <w:tcPr>
            <w:tcW w:w="850" w:type="dxa"/>
            <w:vMerge w:val="restart"/>
            <w:vAlign w:val="center"/>
          </w:tcPr>
          <w:p w:rsidR="008C325A" w:rsidRPr="00DB475D" w:rsidRDefault="008C325A" w:rsidP="002728C4">
            <w:pPr>
              <w:jc w:val="center"/>
              <w:rPr>
                <w:b/>
                <w:sz w:val="20"/>
                <w:szCs w:val="20"/>
              </w:rPr>
            </w:pPr>
            <w:r w:rsidRPr="00DB475D">
              <w:rPr>
                <w:b/>
                <w:sz w:val="20"/>
                <w:szCs w:val="20"/>
              </w:rPr>
              <w:t>202</w:t>
            </w:r>
            <w:r w:rsidR="007B74AD" w:rsidRPr="00DB475D">
              <w:rPr>
                <w:b/>
                <w:sz w:val="20"/>
                <w:szCs w:val="20"/>
              </w:rPr>
              <w:t>9</w:t>
            </w:r>
          </w:p>
        </w:tc>
        <w:tc>
          <w:tcPr>
            <w:tcW w:w="708" w:type="dxa"/>
            <w:vAlign w:val="center"/>
          </w:tcPr>
          <w:p w:rsidR="008C325A" w:rsidRPr="00DB475D" w:rsidRDefault="008C325A" w:rsidP="002728C4">
            <w:pPr>
              <w:jc w:val="center"/>
              <w:rPr>
                <w:b/>
                <w:sz w:val="20"/>
                <w:szCs w:val="20"/>
              </w:rPr>
            </w:pPr>
            <w:r w:rsidRPr="00DB475D">
              <w:rPr>
                <w:b/>
                <w:sz w:val="20"/>
                <w:szCs w:val="20"/>
              </w:rPr>
              <w:t>20</w:t>
            </w:r>
            <w:r w:rsidR="007B74AD" w:rsidRPr="00DB475D">
              <w:rPr>
                <w:b/>
                <w:sz w:val="20"/>
                <w:szCs w:val="20"/>
              </w:rPr>
              <w:t>30</w:t>
            </w:r>
          </w:p>
        </w:tc>
        <w:tc>
          <w:tcPr>
            <w:tcW w:w="727" w:type="dxa"/>
            <w:vAlign w:val="center"/>
          </w:tcPr>
          <w:p w:rsidR="008C325A" w:rsidRPr="00DB475D" w:rsidRDefault="008C325A" w:rsidP="002728C4">
            <w:pPr>
              <w:jc w:val="center"/>
              <w:rPr>
                <w:b/>
                <w:sz w:val="20"/>
                <w:szCs w:val="20"/>
              </w:rPr>
            </w:pPr>
            <w:r w:rsidRPr="00DB475D">
              <w:rPr>
                <w:b/>
                <w:sz w:val="20"/>
                <w:szCs w:val="20"/>
              </w:rPr>
              <w:t>203</w:t>
            </w:r>
            <w:r w:rsidR="007B74AD" w:rsidRPr="00DB475D">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c>
          <w:tcPr>
            <w:tcW w:w="2537" w:type="dxa"/>
          </w:tcPr>
          <w:p w:rsidR="008C325A" w:rsidRPr="00CC4556" w:rsidRDefault="008C325A" w:rsidP="002728C4">
            <w:pPr>
              <w:pStyle w:val="Default"/>
              <w:jc w:val="both"/>
              <w:rPr>
                <w:color w:val="auto"/>
                <w:sz w:val="20"/>
                <w:szCs w:val="20"/>
              </w:rPr>
            </w:pPr>
            <w:r w:rsidRPr="00CC4556">
              <w:rPr>
                <w:color w:val="auto"/>
                <w:sz w:val="20"/>
                <w:szCs w:val="20"/>
              </w:rPr>
              <w:t xml:space="preserve">Доля адресных выплат, компенсаций и пособий в общем объеме всех выплат, компенсаций и пособий населению, % </w:t>
            </w:r>
          </w:p>
        </w:tc>
        <w:tc>
          <w:tcPr>
            <w:tcW w:w="709" w:type="dxa"/>
          </w:tcPr>
          <w:p w:rsidR="008C325A" w:rsidRPr="00C95E3B" w:rsidRDefault="008C325A" w:rsidP="002728C4">
            <w:pPr>
              <w:autoSpaceDE w:val="0"/>
              <w:autoSpaceDN w:val="0"/>
              <w:adjustRightInd w:val="0"/>
              <w:jc w:val="center"/>
              <w:rPr>
                <w:color w:val="FF0000"/>
                <w:sz w:val="20"/>
                <w:szCs w:val="20"/>
              </w:rPr>
            </w:pPr>
            <w:r w:rsidRPr="008B40C6">
              <w:rPr>
                <w:sz w:val="20"/>
                <w:szCs w:val="20"/>
              </w:rPr>
              <w:t>48,4</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100,0</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100,0</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50,0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100,0</w:t>
            </w:r>
          </w:p>
        </w:tc>
        <w:tc>
          <w:tcPr>
            <w:tcW w:w="708" w:type="dxa"/>
          </w:tcPr>
          <w:p w:rsidR="008C325A" w:rsidRPr="00CC4556" w:rsidRDefault="008C325A" w:rsidP="002728C4">
            <w:pPr>
              <w:autoSpaceDE w:val="0"/>
              <w:autoSpaceDN w:val="0"/>
              <w:adjustRightInd w:val="0"/>
              <w:jc w:val="center"/>
              <w:rPr>
                <w:sz w:val="20"/>
                <w:szCs w:val="20"/>
              </w:rPr>
            </w:pPr>
            <w:r>
              <w:rPr>
                <w:sz w:val="20"/>
                <w:szCs w:val="20"/>
              </w:rPr>
              <w:t>50,0</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100,0</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53,0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60,0</w:t>
            </w:r>
          </w:p>
        </w:tc>
      </w:tr>
      <w:tr w:rsidR="008C325A" w:rsidRPr="00CC4556" w:rsidTr="007B74AD">
        <w:tc>
          <w:tcPr>
            <w:tcW w:w="9356" w:type="dxa"/>
            <w:gridSpan w:val="10"/>
          </w:tcPr>
          <w:p w:rsidR="008C325A" w:rsidRPr="000F72DD" w:rsidRDefault="008C325A" w:rsidP="002728C4">
            <w:pPr>
              <w:rPr>
                <w:bCs/>
                <w:sz w:val="20"/>
                <w:szCs w:val="20"/>
              </w:rPr>
            </w:pPr>
            <w:r w:rsidRPr="000F72DD">
              <w:rPr>
                <w:bCs/>
                <w:sz w:val="20"/>
                <w:szCs w:val="20"/>
              </w:rPr>
              <w:t xml:space="preserve">Стратегическое направление </w:t>
            </w:r>
            <w:r w:rsidRPr="000F72DD">
              <w:rPr>
                <w:bCs/>
                <w:sz w:val="20"/>
                <w:szCs w:val="20"/>
                <w:lang w:val="en-US"/>
              </w:rPr>
              <w:t>II</w:t>
            </w:r>
            <w:r w:rsidRPr="000F72DD">
              <w:rPr>
                <w:bCs/>
                <w:sz w:val="20"/>
                <w:szCs w:val="20"/>
              </w:rPr>
              <w:t xml:space="preserve">: </w:t>
            </w:r>
            <w:r w:rsidR="007B74AD">
              <w:rPr>
                <w:bCs/>
                <w:sz w:val="20"/>
                <w:szCs w:val="20"/>
              </w:rPr>
              <w:t>Дагестанские Огни</w:t>
            </w:r>
            <w:r w:rsidRPr="000F72DD">
              <w:rPr>
                <w:bCs/>
                <w:sz w:val="20"/>
                <w:szCs w:val="20"/>
              </w:rPr>
              <w:t xml:space="preserve"> – успешный город «экономики будущего»</w:t>
            </w:r>
          </w:p>
        </w:tc>
      </w:tr>
      <w:tr w:rsidR="008C325A" w:rsidRPr="00CC4556" w:rsidTr="007B74AD">
        <w:tc>
          <w:tcPr>
            <w:tcW w:w="9356" w:type="dxa"/>
            <w:gridSpan w:val="10"/>
          </w:tcPr>
          <w:p w:rsidR="008C325A" w:rsidRPr="000F72DD" w:rsidRDefault="008C325A" w:rsidP="002728C4">
            <w:pPr>
              <w:rPr>
                <w:bCs/>
                <w:sz w:val="20"/>
                <w:szCs w:val="20"/>
              </w:rPr>
            </w:pPr>
            <w:r w:rsidRPr="000F72DD">
              <w:rPr>
                <w:bCs/>
                <w:sz w:val="20"/>
                <w:szCs w:val="20"/>
              </w:rPr>
              <w:t xml:space="preserve">Цель 6. </w:t>
            </w:r>
            <w:r w:rsidR="007B74AD">
              <w:rPr>
                <w:bCs/>
                <w:sz w:val="20"/>
                <w:szCs w:val="20"/>
              </w:rPr>
              <w:t xml:space="preserve">г. Дагестанские Огни- </w:t>
            </w:r>
            <w:r w:rsidRPr="000F72DD">
              <w:rPr>
                <w:bCs/>
                <w:sz w:val="20"/>
                <w:szCs w:val="20"/>
              </w:rPr>
              <w:t>промышленный</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7B74AD"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7B74AD"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202</w:t>
            </w:r>
            <w:r w:rsidR="007B74AD" w:rsidRPr="001C5F75">
              <w:rPr>
                <w:b/>
                <w:sz w:val="20"/>
                <w:szCs w:val="20"/>
              </w:rPr>
              <w:t>7</w:t>
            </w:r>
          </w:p>
          <w:p w:rsidR="008C325A" w:rsidRPr="001C5F75" w:rsidRDefault="008C325A" w:rsidP="002728C4">
            <w:pPr>
              <w:rPr>
                <w:b/>
                <w:sz w:val="20"/>
                <w:szCs w:val="20"/>
              </w:rPr>
            </w:pPr>
          </w:p>
          <w:p w:rsidR="008C325A" w:rsidRPr="001C5F75" w:rsidRDefault="008C325A" w:rsidP="002728C4">
            <w:pPr>
              <w:rPr>
                <w:b/>
                <w:sz w:val="20"/>
                <w:szCs w:val="20"/>
              </w:rPr>
            </w:pP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7B74AD" w:rsidRPr="001C5F75">
              <w:rPr>
                <w:b/>
                <w:sz w:val="20"/>
                <w:szCs w:val="20"/>
              </w:rPr>
              <w:t>8</w:t>
            </w:r>
          </w:p>
        </w:tc>
        <w:tc>
          <w:tcPr>
            <w:tcW w:w="850" w:type="dxa"/>
            <w:vAlign w:val="center"/>
          </w:tcPr>
          <w:p w:rsidR="008C325A" w:rsidRPr="001C5F75" w:rsidRDefault="008C325A" w:rsidP="002728C4">
            <w:pPr>
              <w:jc w:val="center"/>
              <w:rPr>
                <w:b/>
                <w:sz w:val="20"/>
                <w:szCs w:val="20"/>
              </w:rPr>
            </w:pPr>
            <w:r w:rsidRPr="001C5F75">
              <w:rPr>
                <w:b/>
                <w:sz w:val="20"/>
                <w:szCs w:val="20"/>
              </w:rPr>
              <w:t>202</w:t>
            </w:r>
            <w:r w:rsidR="007B74AD"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7B74AD"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7B74AD" w:rsidRPr="001C5F75">
              <w:rPr>
                <w:b/>
                <w:sz w:val="20"/>
                <w:szCs w:val="20"/>
              </w:rPr>
              <w:t>6</w:t>
            </w:r>
          </w:p>
        </w:tc>
      </w:tr>
      <w:tr w:rsidR="008C325A" w:rsidRPr="00CC4556" w:rsidTr="007B74AD">
        <w:trPr>
          <w:trHeight w:val="275"/>
        </w:trPr>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Pr="00903282"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c>
          <w:tcPr>
            <w:tcW w:w="2537" w:type="dxa"/>
          </w:tcPr>
          <w:p w:rsidR="008C325A" w:rsidRPr="003F3E9D" w:rsidRDefault="008C325A" w:rsidP="002728C4">
            <w:pPr>
              <w:rPr>
                <w:sz w:val="20"/>
                <w:szCs w:val="20"/>
              </w:rPr>
            </w:pPr>
            <w:r w:rsidRPr="003F3E9D">
              <w:rPr>
                <w:sz w:val="20"/>
                <w:szCs w:val="20"/>
              </w:rPr>
              <w:t>Индекс промышленного производства, % к предыдущему году</w:t>
            </w:r>
          </w:p>
        </w:tc>
        <w:tc>
          <w:tcPr>
            <w:tcW w:w="709" w:type="dxa"/>
          </w:tcPr>
          <w:p w:rsidR="008C325A" w:rsidRPr="00CC4556" w:rsidRDefault="008C325A" w:rsidP="002728C4">
            <w:pPr>
              <w:jc w:val="center"/>
              <w:rPr>
                <w:sz w:val="20"/>
                <w:szCs w:val="20"/>
              </w:rPr>
            </w:pPr>
            <w:r>
              <w:rPr>
                <w:sz w:val="20"/>
                <w:szCs w:val="20"/>
              </w:rPr>
              <w:t>152,7</w:t>
            </w:r>
          </w:p>
        </w:tc>
        <w:tc>
          <w:tcPr>
            <w:tcW w:w="850" w:type="dxa"/>
          </w:tcPr>
          <w:p w:rsidR="008C325A" w:rsidRPr="00CC4556" w:rsidRDefault="008C325A" w:rsidP="002728C4">
            <w:pPr>
              <w:jc w:val="center"/>
              <w:rPr>
                <w:sz w:val="20"/>
                <w:szCs w:val="20"/>
              </w:rPr>
            </w:pPr>
            <w:r>
              <w:rPr>
                <w:sz w:val="20"/>
                <w:szCs w:val="20"/>
              </w:rPr>
              <w:t>128,6</w:t>
            </w:r>
          </w:p>
        </w:tc>
        <w:tc>
          <w:tcPr>
            <w:tcW w:w="709" w:type="dxa"/>
          </w:tcPr>
          <w:p w:rsidR="008C325A" w:rsidRPr="00903282" w:rsidRDefault="008C325A" w:rsidP="002728C4">
            <w:pPr>
              <w:jc w:val="center"/>
              <w:rPr>
                <w:sz w:val="20"/>
                <w:szCs w:val="20"/>
              </w:rPr>
            </w:pPr>
            <w:r w:rsidRPr="00903282">
              <w:rPr>
                <w:sz w:val="20"/>
                <w:szCs w:val="20"/>
              </w:rPr>
              <w:t>95,5</w:t>
            </w:r>
          </w:p>
        </w:tc>
        <w:tc>
          <w:tcPr>
            <w:tcW w:w="716" w:type="dxa"/>
          </w:tcPr>
          <w:p w:rsidR="008C325A" w:rsidRPr="00CC4556" w:rsidRDefault="008C325A" w:rsidP="002728C4">
            <w:pPr>
              <w:jc w:val="center"/>
              <w:rPr>
                <w:sz w:val="20"/>
                <w:szCs w:val="20"/>
              </w:rPr>
            </w:pPr>
            <w:r>
              <w:rPr>
                <w:sz w:val="20"/>
                <w:szCs w:val="20"/>
              </w:rPr>
              <w:t>103,0</w:t>
            </w:r>
          </w:p>
        </w:tc>
        <w:tc>
          <w:tcPr>
            <w:tcW w:w="842" w:type="dxa"/>
          </w:tcPr>
          <w:p w:rsidR="008C325A" w:rsidRPr="00CC4556" w:rsidRDefault="008C325A" w:rsidP="002728C4">
            <w:pPr>
              <w:jc w:val="center"/>
              <w:rPr>
                <w:sz w:val="20"/>
                <w:szCs w:val="20"/>
              </w:rPr>
            </w:pPr>
            <w:r>
              <w:rPr>
                <w:sz w:val="20"/>
                <w:szCs w:val="20"/>
              </w:rPr>
              <w:t>66,8</w:t>
            </w:r>
          </w:p>
        </w:tc>
        <w:tc>
          <w:tcPr>
            <w:tcW w:w="708" w:type="dxa"/>
          </w:tcPr>
          <w:p w:rsidR="008C325A" w:rsidRPr="00903282" w:rsidRDefault="008C325A" w:rsidP="002728C4">
            <w:pPr>
              <w:jc w:val="center"/>
              <w:rPr>
                <w:b/>
                <w:sz w:val="20"/>
                <w:szCs w:val="20"/>
              </w:rPr>
            </w:pPr>
            <w:r w:rsidRPr="00903282">
              <w:rPr>
                <w:b/>
                <w:sz w:val="20"/>
                <w:szCs w:val="20"/>
              </w:rPr>
              <w:t>-36,2</w:t>
            </w:r>
          </w:p>
        </w:tc>
        <w:tc>
          <w:tcPr>
            <w:tcW w:w="850" w:type="dxa"/>
          </w:tcPr>
          <w:p w:rsidR="008C325A" w:rsidRPr="00CC4556" w:rsidRDefault="008C325A" w:rsidP="002728C4">
            <w:pPr>
              <w:jc w:val="center"/>
              <w:rPr>
                <w:sz w:val="20"/>
                <w:szCs w:val="20"/>
              </w:rPr>
            </w:pPr>
            <w:r>
              <w:rPr>
                <w:sz w:val="20"/>
                <w:szCs w:val="20"/>
              </w:rPr>
              <w:t>67,0</w:t>
            </w:r>
          </w:p>
        </w:tc>
        <w:tc>
          <w:tcPr>
            <w:tcW w:w="708" w:type="dxa"/>
          </w:tcPr>
          <w:p w:rsidR="008C325A" w:rsidRPr="00CC4556" w:rsidRDefault="008C325A" w:rsidP="002728C4">
            <w:pPr>
              <w:jc w:val="center"/>
              <w:rPr>
                <w:sz w:val="20"/>
                <w:szCs w:val="20"/>
              </w:rPr>
            </w:pPr>
            <w:r w:rsidRPr="00CC4556">
              <w:rPr>
                <w:sz w:val="20"/>
                <w:szCs w:val="20"/>
              </w:rPr>
              <w:t>103,8</w:t>
            </w:r>
          </w:p>
        </w:tc>
        <w:tc>
          <w:tcPr>
            <w:tcW w:w="727" w:type="dxa"/>
          </w:tcPr>
          <w:p w:rsidR="008C325A" w:rsidRPr="00CC4556" w:rsidRDefault="008C325A" w:rsidP="002728C4">
            <w:pPr>
              <w:jc w:val="center"/>
              <w:rPr>
                <w:sz w:val="20"/>
                <w:szCs w:val="20"/>
              </w:rPr>
            </w:pPr>
            <w:r w:rsidRPr="00CC4556">
              <w:rPr>
                <w:sz w:val="20"/>
                <w:szCs w:val="20"/>
              </w:rPr>
              <w:t>105,0</w:t>
            </w:r>
          </w:p>
        </w:tc>
      </w:tr>
      <w:tr w:rsidR="008C325A" w:rsidRPr="00CC4556" w:rsidTr="007B74AD">
        <w:trPr>
          <w:trHeight w:val="235"/>
        </w:trPr>
        <w:tc>
          <w:tcPr>
            <w:tcW w:w="9356" w:type="dxa"/>
            <w:gridSpan w:val="10"/>
          </w:tcPr>
          <w:p w:rsidR="008C325A" w:rsidRPr="00ED0AAE" w:rsidRDefault="008C325A" w:rsidP="002728C4">
            <w:pPr>
              <w:rPr>
                <w:sz w:val="20"/>
                <w:szCs w:val="20"/>
              </w:rPr>
            </w:pPr>
            <w:r w:rsidRPr="00ED0AAE">
              <w:rPr>
                <w:bCs/>
                <w:sz w:val="20"/>
                <w:szCs w:val="20"/>
              </w:rPr>
              <w:t xml:space="preserve">Цель 7. </w:t>
            </w:r>
            <w:r w:rsidR="00243EF5">
              <w:rPr>
                <w:bCs/>
                <w:sz w:val="20"/>
                <w:szCs w:val="20"/>
              </w:rPr>
              <w:t>г. Дагестанские Огни</w:t>
            </w:r>
            <w:r w:rsidRPr="00ED0AAE">
              <w:rPr>
                <w:bCs/>
                <w:sz w:val="20"/>
                <w:szCs w:val="20"/>
              </w:rPr>
              <w:t xml:space="preserve"> - экспортёр, один из ключевых транспортно-логистических узлов Р</w:t>
            </w:r>
            <w:r w:rsidR="00583B36">
              <w:rPr>
                <w:bCs/>
                <w:sz w:val="20"/>
                <w:szCs w:val="20"/>
              </w:rPr>
              <w:t>Д</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583B36"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583B36"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202</w:t>
            </w:r>
            <w:r w:rsidR="00583B36" w:rsidRPr="001C5F75">
              <w:rPr>
                <w:b/>
                <w:sz w:val="20"/>
                <w:szCs w:val="20"/>
              </w:rPr>
              <w:t>7</w:t>
            </w: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583B36" w:rsidRPr="001C5F75">
              <w:rPr>
                <w:b/>
                <w:sz w:val="20"/>
                <w:szCs w:val="20"/>
              </w:rPr>
              <w:t>8</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202</w:t>
            </w:r>
            <w:r w:rsidR="00583B36"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583B36"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583B36" w:rsidRPr="001C5F75">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c>
          <w:tcPr>
            <w:tcW w:w="2537" w:type="dxa"/>
          </w:tcPr>
          <w:p w:rsidR="008C325A" w:rsidRPr="003F3E9D" w:rsidRDefault="008C325A" w:rsidP="002728C4">
            <w:pPr>
              <w:rPr>
                <w:sz w:val="20"/>
                <w:szCs w:val="20"/>
              </w:rPr>
            </w:pPr>
            <w:r w:rsidRPr="003F3E9D">
              <w:rPr>
                <w:sz w:val="20"/>
                <w:szCs w:val="20"/>
              </w:rPr>
              <w:t xml:space="preserve">Доля экспорта в объеме </w:t>
            </w:r>
            <w:r w:rsidRPr="003F3E9D">
              <w:rPr>
                <w:sz w:val="20"/>
                <w:szCs w:val="20"/>
              </w:rPr>
              <w:lastRenderedPageBreak/>
              <w:t>отгруженной продукции собственного производства, %</w:t>
            </w:r>
          </w:p>
        </w:tc>
        <w:tc>
          <w:tcPr>
            <w:tcW w:w="709" w:type="dxa"/>
          </w:tcPr>
          <w:p w:rsidR="008C325A" w:rsidRPr="00CC4556" w:rsidRDefault="008C325A" w:rsidP="002728C4">
            <w:pPr>
              <w:jc w:val="center"/>
              <w:rPr>
                <w:sz w:val="20"/>
                <w:szCs w:val="20"/>
              </w:rPr>
            </w:pPr>
            <w:r>
              <w:rPr>
                <w:sz w:val="20"/>
                <w:szCs w:val="20"/>
              </w:rPr>
              <w:lastRenderedPageBreak/>
              <w:t>0</w:t>
            </w:r>
          </w:p>
        </w:tc>
        <w:tc>
          <w:tcPr>
            <w:tcW w:w="850" w:type="dxa"/>
          </w:tcPr>
          <w:p w:rsidR="008C325A" w:rsidRPr="00CC4556" w:rsidRDefault="008C325A" w:rsidP="002728C4">
            <w:pPr>
              <w:jc w:val="center"/>
              <w:rPr>
                <w:sz w:val="20"/>
                <w:szCs w:val="20"/>
              </w:rPr>
            </w:pPr>
            <w:r>
              <w:rPr>
                <w:sz w:val="20"/>
                <w:szCs w:val="20"/>
              </w:rPr>
              <w:t>1,5</w:t>
            </w:r>
          </w:p>
        </w:tc>
        <w:tc>
          <w:tcPr>
            <w:tcW w:w="709" w:type="dxa"/>
          </w:tcPr>
          <w:p w:rsidR="008C325A" w:rsidRPr="00CC4556" w:rsidRDefault="008C325A" w:rsidP="002728C4">
            <w:pPr>
              <w:jc w:val="center"/>
              <w:rPr>
                <w:sz w:val="20"/>
                <w:szCs w:val="20"/>
              </w:rPr>
            </w:pPr>
            <w:r>
              <w:rPr>
                <w:sz w:val="20"/>
                <w:szCs w:val="20"/>
              </w:rPr>
              <w:t>1,5</w:t>
            </w:r>
          </w:p>
        </w:tc>
        <w:tc>
          <w:tcPr>
            <w:tcW w:w="716" w:type="dxa"/>
          </w:tcPr>
          <w:p w:rsidR="008C325A" w:rsidRPr="00CC4556" w:rsidRDefault="008C325A" w:rsidP="002728C4">
            <w:pPr>
              <w:jc w:val="center"/>
              <w:rPr>
                <w:sz w:val="20"/>
                <w:szCs w:val="20"/>
              </w:rPr>
            </w:pPr>
            <w:r>
              <w:rPr>
                <w:sz w:val="20"/>
                <w:szCs w:val="20"/>
              </w:rPr>
              <w:t>2,0</w:t>
            </w:r>
          </w:p>
        </w:tc>
        <w:tc>
          <w:tcPr>
            <w:tcW w:w="842" w:type="dxa"/>
          </w:tcPr>
          <w:p w:rsidR="008C325A" w:rsidRPr="00CC4556" w:rsidRDefault="008C325A" w:rsidP="002728C4">
            <w:pPr>
              <w:jc w:val="center"/>
              <w:rPr>
                <w:sz w:val="20"/>
                <w:szCs w:val="20"/>
              </w:rPr>
            </w:pPr>
            <w:r>
              <w:rPr>
                <w:sz w:val="20"/>
                <w:szCs w:val="20"/>
              </w:rPr>
              <w:t>0</w:t>
            </w:r>
          </w:p>
        </w:tc>
        <w:tc>
          <w:tcPr>
            <w:tcW w:w="708" w:type="dxa"/>
          </w:tcPr>
          <w:p w:rsidR="008C325A" w:rsidRPr="001427C9" w:rsidRDefault="008C325A" w:rsidP="002728C4">
            <w:pPr>
              <w:jc w:val="center"/>
              <w:rPr>
                <w:b/>
                <w:sz w:val="20"/>
                <w:szCs w:val="20"/>
              </w:rPr>
            </w:pPr>
            <w:r w:rsidRPr="001427C9">
              <w:rPr>
                <w:b/>
                <w:sz w:val="20"/>
                <w:szCs w:val="20"/>
              </w:rPr>
              <w:t>-2,0</w:t>
            </w:r>
          </w:p>
        </w:tc>
        <w:tc>
          <w:tcPr>
            <w:tcW w:w="850" w:type="dxa"/>
          </w:tcPr>
          <w:p w:rsidR="008C325A" w:rsidRPr="00CC4556" w:rsidRDefault="008C325A" w:rsidP="002728C4">
            <w:pPr>
              <w:jc w:val="center"/>
              <w:rPr>
                <w:sz w:val="20"/>
                <w:szCs w:val="20"/>
              </w:rPr>
            </w:pPr>
            <w:r>
              <w:rPr>
                <w:sz w:val="20"/>
                <w:szCs w:val="20"/>
              </w:rPr>
              <w:t>0</w:t>
            </w:r>
          </w:p>
        </w:tc>
        <w:tc>
          <w:tcPr>
            <w:tcW w:w="708" w:type="dxa"/>
          </w:tcPr>
          <w:p w:rsidR="008C325A" w:rsidRPr="00CC4556" w:rsidRDefault="008C325A" w:rsidP="002728C4">
            <w:pPr>
              <w:jc w:val="center"/>
              <w:rPr>
                <w:sz w:val="20"/>
                <w:szCs w:val="20"/>
              </w:rPr>
            </w:pPr>
            <w:r>
              <w:rPr>
                <w:sz w:val="20"/>
                <w:szCs w:val="20"/>
              </w:rPr>
              <w:t>5,0</w:t>
            </w:r>
          </w:p>
        </w:tc>
        <w:tc>
          <w:tcPr>
            <w:tcW w:w="727" w:type="dxa"/>
          </w:tcPr>
          <w:p w:rsidR="008C325A" w:rsidRPr="00CC4556" w:rsidRDefault="008C325A" w:rsidP="002728C4">
            <w:pPr>
              <w:jc w:val="center"/>
              <w:rPr>
                <w:sz w:val="20"/>
                <w:szCs w:val="20"/>
              </w:rPr>
            </w:pPr>
            <w:r>
              <w:rPr>
                <w:sz w:val="20"/>
                <w:szCs w:val="20"/>
              </w:rPr>
              <w:t>10</w:t>
            </w:r>
            <w:r w:rsidRPr="00CC4556">
              <w:rPr>
                <w:sz w:val="20"/>
                <w:szCs w:val="20"/>
              </w:rPr>
              <w:t>,0</w:t>
            </w:r>
          </w:p>
        </w:tc>
      </w:tr>
      <w:tr w:rsidR="008C325A" w:rsidRPr="00CC4556" w:rsidTr="007B74AD">
        <w:trPr>
          <w:trHeight w:val="292"/>
        </w:trPr>
        <w:tc>
          <w:tcPr>
            <w:tcW w:w="9356" w:type="dxa"/>
            <w:gridSpan w:val="10"/>
          </w:tcPr>
          <w:p w:rsidR="008C325A" w:rsidRPr="00ED0AAE" w:rsidRDefault="008C325A" w:rsidP="002728C4">
            <w:pPr>
              <w:rPr>
                <w:bCs/>
                <w:sz w:val="20"/>
                <w:szCs w:val="20"/>
              </w:rPr>
            </w:pPr>
            <w:r w:rsidRPr="00ED0AAE">
              <w:rPr>
                <w:bCs/>
                <w:sz w:val="20"/>
                <w:szCs w:val="20"/>
              </w:rPr>
              <w:lastRenderedPageBreak/>
              <w:t xml:space="preserve">Цель 8. </w:t>
            </w:r>
            <w:r w:rsidR="00583B36">
              <w:rPr>
                <w:bCs/>
                <w:sz w:val="20"/>
                <w:szCs w:val="20"/>
              </w:rPr>
              <w:t xml:space="preserve">г.. Дагестанские огни - </w:t>
            </w:r>
            <w:r w:rsidRPr="00ED0AAE">
              <w:rPr>
                <w:bCs/>
                <w:sz w:val="20"/>
                <w:szCs w:val="20"/>
              </w:rPr>
              <w:t>предприимчивый</w:t>
            </w:r>
          </w:p>
        </w:tc>
      </w:tr>
      <w:tr w:rsidR="008C325A" w:rsidRPr="00CC4556" w:rsidTr="007B74AD">
        <w:tc>
          <w:tcPr>
            <w:tcW w:w="2537" w:type="dxa"/>
            <w:vMerge w:val="restart"/>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D46A12"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D46A12"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D46A12" w:rsidRPr="001C5F75">
              <w:rPr>
                <w:b/>
                <w:sz w:val="20"/>
                <w:szCs w:val="20"/>
              </w:rPr>
              <w:t>27</w:t>
            </w: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D46A12" w:rsidRPr="001C5F75">
              <w:rPr>
                <w:b/>
                <w:sz w:val="20"/>
                <w:szCs w:val="20"/>
              </w:rPr>
              <w:t>8</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202</w:t>
            </w:r>
            <w:r w:rsidR="00D46A12"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D46A12"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D46A12" w:rsidRPr="001C5F75">
              <w:rPr>
                <w:b/>
                <w:sz w:val="20"/>
                <w:szCs w:val="20"/>
              </w:rPr>
              <w:t>6</w:t>
            </w:r>
          </w:p>
        </w:tc>
      </w:tr>
      <w:tr w:rsidR="008C325A" w:rsidRPr="00CC4556" w:rsidTr="007B74AD">
        <w:tc>
          <w:tcPr>
            <w:tcW w:w="2537" w:type="dxa"/>
            <w:vMerge/>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tcPr>
          <w:p w:rsidR="008C325A" w:rsidRPr="00CC4556" w:rsidRDefault="008C325A" w:rsidP="002728C4">
            <w:pPr>
              <w:jc w:val="center"/>
              <w:rPr>
                <w:sz w:val="20"/>
                <w:szCs w:val="20"/>
              </w:rPr>
            </w:pPr>
            <w:r>
              <w:rPr>
                <w:sz w:val="20"/>
                <w:szCs w:val="20"/>
              </w:rPr>
              <w:t>∆</w:t>
            </w:r>
          </w:p>
        </w:tc>
        <w:tc>
          <w:tcPr>
            <w:tcW w:w="850" w:type="dxa"/>
            <w:vMerge/>
            <w:vAlign w:val="center"/>
          </w:tcPr>
          <w:p w:rsidR="008C325A"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c>
          <w:tcPr>
            <w:tcW w:w="2537" w:type="dxa"/>
          </w:tcPr>
          <w:p w:rsidR="008C325A" w:rsidRPr="003F3E9D" w:rsidRDefault="008C325A" w:rsidP="002728C4">
            <w:pPr>
              <w:rPr>
                <w:sz w:val="20"/>
                <w:szCs w:val="20"/>
              </w:rPr>
            </w:pPr>
            <w:r w:rsidRPr="003F3E9D">
              <w:rPr>
                <w:sz w:val="20"/>
                <w:szCs w:val="20"/>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tc>
        <w:tc>
          <w:tcPr>
            <w:tcW w:w="709" w:type="dxa"/>
          </w:tcPr>
          <w:p w:rsidR="008C325A" w:rsidRPr="008B40C6" w:rsidRDefault="008C325A" w:rsidP="002728C4">
            <w:pPr>
              <w:autoSpaceDE w:val="0"/>
              <w:autoSpaceDN w:val="0"/>
              <w:adjustRightInd w:val="0"/>
              <w:jc w:val="center"/>
              <w:rPr>
                <w:color w:val="FF0000"/>
                <w:sz w:val="20"/>
                <w:szCs w:val="20"/>
              </w:rPr>
            </w:pPr>
            <w:r w:rsidRPr="008B40C6">
              <w:rPr>
                <w:color w:val="002060"/>
                <w:sz w:val="20"/>
                <w:szCs w:val="20"/>
              </w:rPr>
              <w:t>51,4</w:t>
            </w:r>
          </w:p>
        </w:tc>
        <w:tc>
          <w:tcPr>
            <w:tcW w:w="850" w:type="dxa"/>
          </w:tcPr>
          <w:p w:rsidR="008C325A" w:rsidRPr="008B40C6" w:rsidRDefault="008C325A" w:rsidP="002728C4">
            <w:pPr>
              <w:autoSpaceDE w:val="0"/>
              <w:autoSpaceDN w:val="0"/>
              <w:adjustRightInd w:val="0"/>
              <w:jc w:val="center"/>
              <w:rPr>
                <w:sz w:val="20"/>
                <w:szCs w:val="20"/>
              </w:rPr>
            </w:pPr>
            <w:r w:rsidRPr="008B40C6">
              <w:rPr>
                <w:sz w:val="20"/>
                <w:szCs w:val="20"/>
              </w:rPr>
              <w:t>45,1</w:t>
            </w:r>
          </w:p>
        </w:tc>
        <w:tc>
          <w:tcPr>
            <w:tcW w:w="709" w:type="dxa"/>
          </w:tcPr>
          <w:p w:rsidR="008C325A" w:rsidRPr="008B40C6" w:rsidRDefault="008C325A" w:rsidP="002728C4">
            <w:pPr>
              <w:autoSpaceDE w:val="0"/>
              <w:autoSpaceDN w:val="0"/>
              <w:adjustRightInd w:val="0"/>
              <w:jc w:val="center"/>
              <w:rPr>
                <w:sz w:val="20"/>
                <w:szCs w:val="20"/>
              </w:rPr>
            </w:pPr>
            <w:r w:rsidRPr="008B40C6">
              <w:rPr>
                <w:sz w:val="20"/>
                <w:szCs w:val="20"/>
              </w:rPr>
              <w:t>36,8</w:t>
            </w:r>
          </w:p>
        </w:tc>
        <w:tc>
          <w:tcPr>
            <w:tcW w:w="716" w:type="dxa"/>
          </w:tcPr>
          <w:p w:rsidR="008C325A" w:rsidRPr="008B40C6" w:rsidRDefault="008C325A" w:rsidP="002728C4">
            <w:pPr>
              <w:autoSpaceDE w:val="0"/>
              <w:autoSpaceDN w:val="0"/>
              <w:adjustRightInd w:val="0"/>
              <w:jc w:val="center"/>
              <w:rPr>
                <w:sz w:val="20"/>
                <w:szCs w:val="20"/>
              </w:rPr>
            </w:pPr>
            <w:r w:rsidRPr="008B40C6">
              <w:rPr>
                <w:sz w:val="20"/>
                <w:szCs w:val="20"/>
              </w:rPr>
              <w:t>52,0</w:t>
            </w:r>
          </w:p>
        </w:tc>
        <w:tc>
          <w:tcPr>
            <w:tcW w:w="842" w:type="dxa"/>
          </w:tcPr>
          <w:p w:rsidR="008C325A" w:rsidRPr="008B40C6" w:rsidRDefault="008C325A" w:rsidP="002728C4">
            <w:pPr>
              <w:autoSpaceDE w:val="0"/>
              <w:autoSpaceDN w:val="0"/>
              <w:adjustRightInd w:val="0"/>
              <w:jc w:val="center"/>
              <w:rPr>
                <w:sz w:val="20"/>
                <w:szCs w:val="20"/>
              </w:rPr>
            </w:pPr>
            <w:r w:rsidRPr="008B40C6">
              <w:rPr>
                <w:sz w:val="20"/>
                <w:szCs w:val="20"/>
              </w:rPr>
              <w:t>37,8</w:t>
            </w:r>
          </w:p>
        </w:tc>
        <w:tc>
          <w:tcPr>
            <w:tcW w:w="708" w:type="dxa"/>
          </w:tcPr>
          <w:p w:rsidR="008C325A" w:rsidRPr="001427C9" w:rsidRDefault="008C325A" w:rsidP="002728C4">
            <w:pPr>
              <w:autoSpaceDE w:val="0"/>
              <w:autoSpaceDN w:val="0"/>
              <w:adjustRightInd w:val="0"/>
              <w:jc w:val="center"/>
              <w:rPr>
                <w:b/>
                <w:sz w:val="20"/>
                <w:szCs w:val="20"/>
              </w:rPr>
            </w:pPr>
            <w:r w:rsidRPr="001427C9">
              <w:rPr>
                <w:b/>
                <w:sz w:val="20"/>
                <w:szCs w:val="20"/>
              </w:rPr>
              <w:t>-14,2</w:t>
            </w:r>
          </w:p>
        </w:tc>
        <w:tc>
          <w:tcPr>
            <w:tcW w:w="850" w:type="dxa"/>
          </w:tcPr>
          <w:p w:rsidR="008C325A" w:rsidRPr="008B40C6" w:rsidRDefault="008C325A" w:rsidP="002728C4">
            <w:pPr>
              <w:autoSpaceDE w:val="0"/>
              <w:autoSpaceDN w:val="0"/>
              <w:adjustRightInd w:val="0"/>
              <w:jc w:val="center"/>
              <w:rPr>
                <w:sz w:val="20"/>
                <w:szCs w:val="20"/>
              </w:rPr>
            </w:pPr>
            <w:r w:rsidRPr="008B40C6">
              <w:rPr>
                <w:sz w:val="20"/>
                <w:szCs w:val="20"/>
              </w:rPr>
              <w:t>37,8</w:t>
            </w:r>
          </w:p>
        </w:tc>
        <w:tc>
          <w:tcPr>
            <w:tcW w:w="708" w:type="dxa"/>
          </w:tcPr>
          <w:p w:rsidR="008C325A" w:rsidRPr="008B40C6" w:rsidRDefault="008C325A" w:rsidP="002728C4">
            <w:pPr>
              <w:autoSpaceDE w:val="0"/>
              <w:autoSpaceDN w:val="0"/>
              <w:adjustRightInd w:val="0"/>
              <w:jc w:val="center"/>
              <w:rPr>
                <w:sz w:val="20"/>
                <w:szCs w:val="20"/>
              </w:rPr>
            </w:pPr>
            <w:r w:rsidRPr="008B40C6">
              <w:rPr>
                <w:sz w:val="20"/>
                <w:szCs w:val="20"/>
              </w:rPr>
              <w:t>55,0</w:t>
            </w:r>
          </w:p>
        </w:tc>
        <w:tc>
          <w:tcPr>
            <w:tcW w:w="727" w:type="dxa"/>
          </w:tcPr>
          <w:p w:rsidR="008C325A" w:rsidRPr="008B40C6" w:rsidRDefault="008C325A" w:rsidP="002728C4">
            <w:pPr>
              <w:jc w:val="center"/>
              <w:rPr>
                <w:sz w:val="20"/>
                <w:szCs w:val="20"/>
              </w:rPr>
            </w:pPr>
            <w:r w:rsidRPr="008B40C6">
              <w:rPr>
                <w:sz w:val="20"/>
                <w:szCs w:val="20"/>
              </w:rPr>
              <w:t>60,0</w:t>
            </w:r>
          </w:p>
        </w:tc>
      </w:tr>
      <w:tr w:rsidR="008C325A" w:rsidRPr="00CC4556" w:rsidTr="007B74AD">
        <w:tc>
          <w:tcPr>
            <w:tcW w:w="2537" w:type="dxa"/>
          </w:tcPr>
          <w:p w:rsidR="008C325A" w:rsidRPr="003F3E9D" w:rsidRDefault="008C325A" w:rsidP="002728C4">
            <w:pPr>
              <w:rPr>
                <w:sz w:val="20"/>
                <w:szCs w:val="20"/>
              </w:rPr>
            </w:pPr>
            <w:r w:rsidRPr="003F3E9D">
              <w:rPr>
                <w:sz w:val="20"/>
                <w:szCs w:val="20"/>
              </w:rPr>
              <w:t>Число субъектов малого и среднего предпринимательства, ед.</w:t>
            </w:r>
          </w:p>
        </w:tc>
        <w:tc>
          <w:tcPr>
            <w:tcW w:w="709" w:type="dxa"/>
          </w:tcPr>
          <w:p w:rsidR="008C325A" w:rsidRPr="00C95E3B" w:rsidRDefault="00D46A12" w:rsidP="002728C4">
            <w:pPr>
              <w:autoSpaceDE w:val="0"/>
              <w:autoSpaceDN w:val="0"/>
              <w:adjustRightInd w:val="0"/>
              <w:jc w:val="center"/>
              <w:rPr>
                <w:color w:val="FF0000"/>
                <w:sz w:val="20"/>
                <w:szCs w:val="20"/>
              </w:rPr>
            </w:pPr>
            <w:r>
              <w:rPr>
                <w:color w:val="002060"/>
                <w:sz w:val="20"/>
                <w:szCs w:val="20"/>
              </w:rPr>
              <w:t>6</w:t>
            </w:r>
            <w:r w:rsidR="008C325A" w:rsidRPr="00830036">
              <w:rPr>
                <w:color w:val="002060"/>
                <w:sz w:val="20"/>
                <w:szCs w:val="20"/>
              </w:rPr>
              <w:t>41</w:t>
            </w:r>
          </w:p>
        </w:tc>
        <w:tc>
          <w:tcPr>
            <w:tcW w:w="850" w:type="dxa"/>
          </w:tcPr>
          <w:p w:rsidR="008C325A" w:rsidRPr="00CC4556" w:rsidRDefault="00D46A12" w:rsidP="002728C4">
            <w:pPr>
              <w:autoSpaceDE w:val="0"/>
              <w:autoSpaceDN w:val="0"/>
              <w:adjustRightInd w:val="0"/>
              <w:jc w:val="center"/>
              <w:rPr>
                <w:sz w:val="20"/>
                <w:szCs w:val="20"/>
              </w:rPr>
            </w:pPr>
            <w:r>
              <w:rPr>
                <w:sz w:val="20"/>
                <w:szCs w:val="20"/>
              </w:rPr>
              <w:t>7</w:t>
            </w:r>
            <w:r w:rsidR="008C325A">
              <w:rPr>
                <w:sz w:val="20"/>
                <w:szCs w:val="20"/>
              </w:rPr>
              <w:t>29</w:t>
            </w:r>
          </w:p>
        </w:tc>
        <w:tc>
          <w:tcPr>
            <w:tcW w:w="709" w:type="dxa"/>
          </w:tcPr>
          <w:p w:rsidR="008C325A" w:rsidRPr="00CC4556" w:rsidRDefault="00D46A12" w:rsidP="002728C4">
            <w:pPr>
              <w:autoSpaceDE w:val="0"/>
              <w:autoSpaceDN w:val="0"/>
              <w:adjustRightInd w:val="0"/>
              <w:jc w:val="center"/>
              <w:rPr>
                <w:sz w:val="20"/>
                <w:szCs w:val="20"/>
              </w:rPr>
            </w:pPr>
            <w:r>
              <w:rPr>
                <w:sz w:val="20"/>
                <w:szCs w:val="20"/>
              </w:rPr>
              <w:t>8</w:t>
            </w:r>
            <w:r w:rsidR="008C325A">
              <w:rPr>
                <w:sz w:val="20"/>
                <w:szCs w:val="20"/>
              </w:rPr>
              <w:t>16</w:t>
            </w:r>
          </w:p>
        </w:tc>
        <w:tc>
          <w:tcPr>
            <w:tcW w:w="716" w:type="dxa"/>
          </w:tcPr>
          <w:p w:rsidR="008C325A" w:rsidRPr="00CC4556" w:rsidRDefault="00D46A12" w:rsidP="002728C4">
            <w:pPr>
              <w:autoSpaceDE w:val="0"/>
              <w:autoSpaceDN w:val="0"/>
              <w:adjustRightInd w:val="0"/>
              <w:jc w:val="center"/>
              <w:rPr>
                <w:sz w:val="20"/>
                <w:szCs w:val="20"/>
              </w:rPr>
            </w:pPr>
            <w:r>
              <w:rPr>
                <w:sz w:val="20"/>
                <w:szCs w:val="20"/>
              </w:rPr>
              <w:t>10</w:t>
            </w:r>
            <w:r w:rsidR="008C325A" w:rsidRPr="00CC4556">
              <w:rPr>
                <w:sz w:val="20"/>
                <w:szCs w:val="20"/>
              </w:rPr>
              <w:t>00</w:t>
            </w:r>
          </w:p>
        </w:tc>
        <w:tc>
          <w:tcPr>
            <w:tcW w:w="842" w:type="dxa"/>
          </w:tcPr>
          <w:p w:rsidR="008C325A" w:rsidRPr="00CC4556" w:rsidRDefault="00D46A12" w:rsidP="002728C4">
            <w:pPr>
              <w:autoSpaceDE w:val="0"/>
              <w:autoSpaceDN w:val="0"/>
              <w:adjustRightInd w:val="0"/>
              <w:jc w:val="center"/>
              <w:rPr>
                <w:sz w:val="20"/>
                <w:szCs w:val="20"/>
              </w:rPr>
            </w:pPr>
            <w:r>
              <w:rPr>
                <w:sz w:val="20"/>
                <w:szCs w:val="20"/>
              </w:rPr>
              <w:t>8</w:t>
            </w:r>
            <w:r w:rsidR="008C325A">
              <w:rPr>
                <w:sz w:val="20"/>
                <w:szCs w:val="20"/>
              </w:rPr>
              <w:t>51</w:t>
            </w:r>
          </w:p>
        </w:tc>
        <w:tc>
          <w:tcPr>
            <w:tcW w:w="708" w:type="dxa"/>
          </w:tcPr>
          <w:p w:rsidR="008C325A" w:rsidRPr="001427C9" w:rsidRDefault="008C325A" w:rsidP="002728C4">
            <w:pPr>
              <w:autoSpaceDE w:val="0"/>
              <w:autoSpaceDN w:val="0"/>
              <w:adjustRightInd w:val="0"/>
              <w:jc w:val="center"/>
              <w:rPr>
                <w:b/>
                <w:sz w:val="20"/>
                <w:szCs w:val="20"/>
              </w:rPr>
            </w:pPr>
            <w:r w:rsidRPr="001427C9">
              <w:rPr>
                <w:b/>
                <w:sz w:val="20"/>
                <w:szCs w:val="20"/>
              </w:rPr>
              <w:t>-149</w:t>
            </w:r>
          </w:p>
        </w:tc>
        <w:tc>
          <w:tcPr>
            <w:tcW w:w="850" w:type="dxa"/>
          </w:tcPr>
          <w:p w:rsidR="008C325A" w:rsidRPr="00CC4556" w:rsidRDefault="00D46A12" w:rsidP="002728C4">
            <w:pPr>
              <w:autoSpaceDE w:val="0"/>
              <w:autoSpaceDN w:val="0"/>
              <w:adjustRightInd w:val="0"/>
              <w:jc w:val="center"/>
              <w:rPr>
                <w:sz w:val="20"/>
                <w:szCs w:val="20"/>
              </w:rPr>
            </w:pPr>
            <w:r>
              <w:rPr>
                <w:sz w:val="20"/>
                <w:szCs w:val="20"/>
              </w:rPr>
              <w:t>1000</w:t>
            </w:r>
          </w:p>
        </w:tc>
        <w:tc>
          <w:tcPr>
            <w:tcW w:w="708" w:type="dxa"/>
          </w:tcPr>
          <w:p w:rsidR="008C325A" w:rsidRPr="00CC4556" w:rsidRDefault="00D46A12" w:rsidP="002728C4">
            <w:pPr>
              <w:autoSpaceDE w:val="0"/>
              <w:autoSpaceDN w:val="0"/>
              <w:adjustRightInd w:val="0"/>
              <w:jc w:val="center"/>
              <w:rPr>
                <w:sz w:val="20"/>
                <w:szCs w:val="20"/>
              </w:rPr>
            </w:pPr>
            <w:r>
              <w:rPr>
                <w:sz w:val="20"/>
                <w:szCs w:val="20"/>
              </w:rPr>
              <w:t>1100</w:t>
            </w:r>
          </w:p>
        </w:tc>
        <w:tc>
          <w:tcPr>
            <w:tcW w:w="727" w:type="dxa"/>
          </w:tcPr>
          <w:p w:rsidR="008C325A" w:rsidRPr="00CC4556" w:rsidRDefault="00D46A12" w:rsidP="002728C4">
            <w:pPr>
              <w:autoSpaceDE w:val="0"/>
              <w:autoSpaceDN w:val="0"/>
              <w:adjustRightInd w:val="0"/>
              <w:jc w:val="center"/>
              <w:rPr>
                <w:sz w:val="20"/>
                <w:szCs w:val="20"/>
              </w:rPr>
            </w:pPr>
            <w:r>
              <w:rPr>
                <w:sz w:val="20"/>
                <w:szCs w:val="20"/>
              </w:rPr>
              <w:t>12</w:t>
            </w:r>
            <w:r w:rsidR="008C325A" w:rsidRPr="00CC4556">
              <w:rPr>
                <w:sz w:val="20"/>
                <w:szCs w:val="20"/>
              </w:rPr>
              <w:t>50</w:t>
            </w:r>
          </w:p>
        </w:tc>
      </w:tr>
      <w:tr w:rsidR="008C325A" w:rsidRPr="00CC4556" w:rsidTr="007B74AD">
        <w:trPr>
          <w:trHeight w:val="238"/>
        </w:trPr>
        <w:tc>
          <w:tcPr>
            <w:tcW w:w="9356" w:type="dxa"/>
            <w:gridSpan w:val="10"/>
          </w:tcPr>
          <w:p w:rsidR="008C325A" w:rsidRPr="00ED0AAE" w:rsidRDefault="008C325A" w:rsidP="002728C4">
            <w:pPr>
              <w:rPr>
                <w:sz w:val="20"/>
                <w:szCs w:val="20"/>
              </w:rPr>
            </w:pPr>
            <w:r w:rsidRPr="00ED0AAE">
              <w:rPr>
                <w:bCs/>
                <w:sz w:val="20"/>
                <w:szCs w:val="20"/>
              </w:rPr>
              <w:t xml:space="preserve">Цель 9. </w:t>
            </w:r>
            <w:r w:rsidR="00D46A12">
              <w:rPr>
                <w:bCs/>
                <w:sz w:val="20"/>
                <w:szCs w:val="20"/>
              </w:rPr>
              <w:t xml:space="preserve">г. Дагестанские Огни - </w:t>
            </w:r>
            <w:r w:rsidRPr="00ED0AAE">
              <w:rPr>
                <w:bCs/>
                <w:sz w:val="20"/>
                <w:szCs w:val="20"/>
              </w:rPr>
              <w:t>деловой</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670F88"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670F88"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670F88" w:rsidRPr="001C5F75">
              <w:rPr>
                <w:b/>
                <w:sz w:val="20"/>
                <w:szCs w:val="20"/>
              </w:rPr>
              <w:t>27</w:t>
            </w: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670F88" w:rsidRPr="001C5F75">
              <w:rPr>
                <w:b/>
                <w:sz w:val="20"/>
                <w:szCs w:val="20"/>
              </w:rPr>
              <w:t>8</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202</w:t>
            </w:r>
            <w:r w:rsidR="00670F88"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670F88"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670F88" w:rsidRPr="001C5F75">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c>
          <w:tcPr>
            <w:tcW w:w="2537" w:type="dxa"/>
          </w:tcPr>
          <w:p w:rsidR="008C325A" w:rsidRPr="00CC4556" w:rsidRDefault="008C325A" w:rsidP="002728C4">
            <w:pPr>
              <w:pStyle w:val="Default"/>
              <w:jc w:val="both"/>
              <w:rPr>
                <w:color w:val="auto"/>
                <w:sz w:val="20"/>
                <w:szCs w:val="20"/>
              </w:rPr>
            </w:pPr>
            <w:r w:rsidRPr="00CC4556">
              <w:rPr>
                <w:color w:val="auto"/>
                <w:sz w:val="20"/>
                <w:szCs w:val="20"/>
              </w:rPr>
              <w:t xml:space="preserve">Индекс физического объема инвестиций в основной капитал организаций за счет всех источников </w:t>
            </w:r>
            <w:r w:rsidR="000D332B" w:rsidRPr="00CC4556">
              <w:rPr>
                <w:color w:val="auto"/>
                <w:sz w:val="20"/>
                <w:szCs w:val="20"/>
              </w:rPr>
              <w:t>финансирования, в</w:t>
            </w:r>
            <w:r w:rsidRPr="00CC4556">
              <w:rPr>
                <w:color w:val="auto"/>
                <w:sz w:val="20"/>
                <w:szCs w:val="20"/>
              </w:rPr>
              <w:t xml:space="preserve"> % к 20</w:t>
            </w:r>
            <w:r w:rsidR="00670F88">
              <w:rPr>
                <w:color w:val="auto"/>
                <w:sz w:val="20"/>
                <w:szCs w:val="20"/>
              </w:rPr>
              <w:t>24</w:t>
            </w:r>
            <w:r w:rsidRPr="00CC4556">
              <w:rPr>
                <w:color w:val="auto"/>
                <w:sz w:val="20"/>
                <w:szCs w:val="20"/>
              </w:rPr>
              <w:t xml:space="preserve"> году в сопоставимых ценах</w:t>
            </w:r>
          </w:p>
        </w:tc>
        <w:tc>
          <w:tcPr>
            <w:tcW w:w="709" w:type="dxa"/>
          </w:tcPr>
          <w:p w:rsidR="008C325A" w:rsidRPr="00CC4556" w:rsidRDefault="008C325A" w:rsidP="002728C4">
            <w:pPr>
              <w:autoSpaceDE w:val="0"/>
              <w:autoSpaceDN w:val="0"/>
              <w:adjustRightInd w:val="0"/>
              <w:jc w:val="center"/>
              <w:rPr>
                <w:sz w:val="20"/>
                <w:szCs w:val="20"/>
              </w:rPr>
            </w:pPr>
            <w:r>
              <w:rPr>
                <w:sz w:val="20"/>
                <w:szCs w:val="20"/>
              </w:rPr>
              <w:t>95,7</w:t>
            </w:r>
          </w:p>
        </w:tc>
        <w:tc>
          <w:tcPr>
            <w:tcW w:w="850" w:type="dxa"/>
          </w:tcPr>
          <w:p w:rsidR="008C325A" w:rsidRPr="00CC4556" w:rsidRDefault="008C325A" w:rsidP="002728C4">
            <w:pPr>
              <w:autoSpaceDE w:val="0"/>
              <w:autoSpaceDN w:val="0"/>
              <w:adjustRightInd w:val="0"/>
              <w:jc w:val="center"/>
              <w:rPr>
                <w:sz w:val="20"/>
                <w:szCs w:val="20"/>
              </w:rPr>
            </w:pPr>
            <w:r>
              <w:rPr>
                <w:sz w:val="20"/>
                <w:szCs w:val="20"/>
              </w:rPr>
              <w:t>268,1</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126,6</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130,0</w:t>
            </w:r>
          </w:p>
        </w:tc>
        <w:tc>
          <w:tcPr>
            <w:tcW w:w="842" w:type="dxa"/>
          </w:tcPr>
          <w:p w:rsidR="008C325A" w:rsidRDefault="008C325A" w:rsidP="002728C4">
            <w:pPr>
              <w:autoSpaceDE w:val="0"/>
              <w:autoSpaceDN w:val="0"/>
              <w:adjustRightInd w:val="0"/>
              <w:rPr>
                <w:sz w:val="20"/>
                <w:szCs w:val="20"/>
              </w:rPr>
            </w:pPr>
            <w:r>
              <w:rPr>
                <w:sz w:val="20"/>
                <w:szCs w:val="20"/>
              </w:rPr>
              <w:t>153,9</w:t>
            </w:r>
          </w:p>
          <w:p w:rsidR="008C325A" w:rsidRPr="00CC4556" w:rsidRDefault="008C325A" w:rsidP="002728C4">
            <w:pPr>
              <w:autoSpaceDE w:val="0"/>
              <w:autoSpaceDN w:val="0"/>
              <w:adjustRightInd w:val="0"/>
              <w:jc w:val="center"/>
              <w:rPr>
                <w:sz w:val="20"/>
                <w:szCs w:val="20"/>
              </w:rPr>
            </w:pPr>
          </w:p>
        </w:tc>
        <w:tc>
          <w:tcPr>
            <w:tcW w:w="708" w:type="dxa"/>
          </w:tcPr>
          <w:p w:rsidR="008C325A" w:rsidRPr="00CC4556" w:rsidRDefault="008C325A" w:rsidP="002728C4">
            <w:pPr>
              <w:autoSpaceDE w:val="0"/>
              <w:autoSpaceDN w:val="0"/>
              <w:adjustRightInd w:val="0"/>
              <w:jc w:val="center"/>
              <w:rPr>
                <w:sz w:val="20"/>
                <w:szCs w:val="20"/>
              </w:rPr>
            </w:pPr>
            <w:r>
              <w:rPr>
                <w:sz w:val="20"/>
                <w:szCs w:val="20"/>
              </w:rPr>
              <w:t>23,9</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175,7</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150,0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300,0</w:t>
            </w:r>
          </w:p>
        </w:tc>
      </w:tr>
      <w:tr w:rsidR="008C325A" w:rsidRPr="00CC4556" w:rsidTr="007B74AD">
        <w:trPr>
          <w:trHeight w:val="276"/>
        </w:trPr>
        <w:tc>
          <w:tcPr>
            <w:tcW w:w="9356" w:type="dxa"/>
            <w:gridSpan w:val="10"/>
          </w:tcPr>
          <w:p w:rsidR="008C325A" w:rsidRPr="00ED0AAE" w:rsidRDefault="008C325A" w:rsidP="002728C4">
            <w:pPr>
              <w:rPr>
                <w:sz w:val="20"/>
                <w:szCs w:val="20"/>
              </w:rPr>
            </w:pPr>
            <w:r w:rsidRPr="00ED0AAE">
              <w:rPr>
                <w:bCs/>
                <w:sz w:val="20"/>
                <w:szCs w:val="20"/>
              </w:rPr>
              <w:t xml:space="preserve">Цель 10. </w:t>
            </w:r>
            <w:r w:rsidR="00670F88">
              <w:rPr>
                <w:bCs/>
                <w:sz w:val="20"/>
                <w:szCs w:val="20"/>
              </w:rPr>
              <w:t xml:space="preserve">г. Дагестанские Огни» - </w:t>
            </w:r>
            <w:r w:rsidRPr="00ED0AAE">
              <w:rPr>
                <w:bCs/>
                <w:sz w:val="20"/>
                <w:szCs w:val="20"/>
              </w:rPr>
              <w:t xml:space="preserve"> туристический</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EC2C1D"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EC2C1D"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202</w:t>
            </w:r>
            <w:r w:rsidR="00EC2C1D" w:rsidRPr="001C5F75">
              <w:rPr>
                <w:b/>
                <w:sz w:val="20"/>
                <w:szCs w:val="20"/>
              </w:rPr>
              <w:t>7</w:t>
            </w: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EC2C1D" w:rsidRPr="001C5F75">
              <w:rPr>
                <w:b/>
                <w:sz w:val="20"/>
                <w:szCs w:val="20"/>
              </w:rPr>
              <w:t>8</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202</w:t>
            </w:r>
            <w:r w:rsidR="00EC2C1D"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EC2C1D"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EC2C1D" w:rsidRPr="001C5F75">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c>
          <w:tcPr>
            <w:tcW w:w="2537" w:type="dxa"/>
          </w:tcPr>
          <w:p w:rsidR="008C325A" w:rsidRPr="003F3E9D" w:rsidRDefault="008C325A" w:rsidP="002728C4">
            <w:pPr>
              <w:autoSpaceDE w:val="0"/>
              <w:autoSpaceDN w:val="0"/>
              <w:adjustRightInd w:val="0"/>
              <w:jc w:val="both"/>
              <w:rPr>
                <w:sz w:val="20"/>
                <w:szCs w:val="20"/>
              </w:rPr>
            </w:pPr>
            <w:r w:rsidRPr="003F3E9D">
              <w:rPr>
                <w:sz w:val="20"/>
                <w:szCs w:val="20"/>
              </w:rPr>
              <w:t>Количество коллективных средств размещения, ед.</w:t>
            </w:r>
          </w:p>
        </w:tc>
        <w:tc>
          <w:tcPr>
            <w:tcW w:w="709" w:type="dxa"/>
          </w:tcPr>
          <w:p w:rsidR="008C325A" w:rsidRPr="00266C86" w:rsidRDefault="008C325A" w:rsidP="002728C4">
            <w:pPr>
              <w:autoSpaceDE w:val="0"/>
              <w:autoSpaceDN w:val="0"/>
              <w:adjustRightInd w:val="0"/>
              <w:jc w:val="center"/>
              <w:rPr>
                <w:sz w:val="20"/>
                <w:szCs w:val="20"/>
              </w:rPr>
            </w:pPr>
            <w:r>
              <w:rPr>
                <w:sz w:val="20"/>
                <w:szCs w:val="20"/>
              </w:rPr>
              <w:t>0</w:t>
            </w:r>
          </w:p>
        </w:tc>
        <w:tc>
          <w:tcPr>
            <w:tcW w:w="850" w:type="dxa"/>
          </w:tcPr>
          <w:p w:rsidR="008C325A" w:rsidRPr="00CC4556" w:rsidRDefault="00EC2C1D" w:rsidP="002728C4">
            <w:pPr>
              <w:autoSpaceDE w:val="0"/>
              <w:autoSpaceDN w:val="0"/>
              <w:adjustRightInd w:val="0"/>
              <w:jc w:val="center"/>
              <w:rPr>
                <w:sz w:val="20"/>
                <w:szCs w:val="20"/>
              </w:rPr>
            </w:pPr>
            <w:r>
              <w:rPr>
                <w:sz w:val="20"/>
                <w:szCs w:val="20"/>
              </w:rPr>
              <w:t>1</w:t>
            </w:r>
          </w:p>
        </w:tc>
        <w:tc>
          <w:tcPr>
            <w:tcW w:w="709" w:type="dxa"/>
          </w:tcPr>
          <w:p w:rsidR="008C325A" w:rsidRPr="00CC4556" w:rsidRDefault="00EC2C1D" w:rsidP="002728C4">
            <w:pPr>
              <w:autoSpaceDE w:val="0"/>
              <w:autoSpaceDN w:val="0"/>
              <w:adjustRightInd w:val="0"/>
              <w:jc w:val="center"/>
              <w:rPr>
                <w:sz w:val="20"/>
                <w:szCs w:val="20"/>
              </w:rPr>
            </w:pPr>
            <w:r>
              <w:rPr>
                <w:sz w:val="20"/>
                <w:szCs w:val="20"/>
              </w:rPr>
              <w:t>1</w:t>
            </w:r>
          </w:p>
        </w:tc>
        <w:tc>
          <w:tcPr>
            <w:tcW w:w="716" w:type="dxa"/>
          </w:tcPr>
          <w:p w:rsidR="008C325A" w:rsidRPr="00CC4556" w:rsidRDefault="008C325A" w:rsidP="002728C4">
            <w:pPr>
              <w:autoSpaceDE w:val="0"/>
              <w:autoSpaceDN w:val="0"/>
              <w:adjustRightInd w:val="0"/>
              <w:jc w:val="center"/>
              <w:rPr>
                <w:sz w:val="20"/>
                <w:szCs w:val="20"/>
              </w:rPr>
            </w:pPr>
            <w:r>
              <w:rPr>
                <w:sz w:val="20"/>
                <w:szCs w:val="20"/>
              </w:rPr>
              <w:t>5</w:t>
            </w:r>
          </w:p>
        </w:tc>
        <w:tc>
          <w:tcPr>
            <w:tcW w:w="842" w:type="dxa"/>
          </w:tcPr>
          <w:p w:rsidR="008C325A" w:rsidRPr="00CC4556" w:rsidRDefault="00EC2C1D" w:rsidP="002728C4">
            <w:pPr>
              <w:autoSpaceDE w:val="0"/>
              <w:autoSpaceDN w:val="0"/>
              <w:adjustRightInd w:val="0"/>
              <w:jc w:val="center"/>
              <w:rPr>
                <w:sz w:val="20"/>
                <w:szCs w:val="20"/>
              </w:rPr>
            </w:pPr>
            <w:r>
              <w:rPr>
                <w:sz w:val="20"/>
                <w:szCs w:val="20"/>
              </w:rPr>
              <w:t>3</w:t>
            </w:r>
          </w:p>
        </w:tc>
        <w:tc>
          <w:tcPr>
            <w:tcW w:w="708" w:type="dxa"/>
          </w:tcPr>
          <w:p w:rsidR="008C325A" w:rsidRPr="003F3E9D" w:rsidRDefault="008C325A" w:rsidP="002728C4">
            <w:pPr>
              <w:autoSpaceDE w:val="0"/>
              <w:autoSpaceDN w:val="0"/>
              <w:adjustRightInd w:val="0"/>
              <w:jc w:val="center"/>
              <w:rPr>
                <w:b/>
                <w:sz w:val="20"/>
                <w:szCs w:val="20"/>
              </w:rPr>
            </w:pPr>
            <w:r w:rsidRPr="003F3E9D">
              <w:rPr>
                <w:b/>
                <w:sz w:val="20"/>
                <w:szCs w:val="20"/>
              </w:rPr>
              <w:t>-</w:t>
            </w:r>
            <w:r w:rsidR="00EC2C1D">
              <w:rPr>
                <w:b/>
                <w:sz w:val="20"/>
                <w:szCs w:val="20"/>
              </w:rPr>
              <w:t>2</w:t>
            </w:r>
          </w:p>
        </w:tc>
        <w:tc>
          <w:tcPr>
            <w:tcW w:w="850" w:type="dxa"/>
          </w:tcPr>
          <w:p w:rsidR="008C325A" w:rsidRPr="00CC4556" w:rsidRDefault="00EC2C1D" w:rsidP="002728C4">
            <w:pPr>
              <w:autoSpaceDE w:val="0"/>
              <w:autoSpaceDN w:val="0"/>
              <w:adjustRightInd w:val="0"/>
              <w:jc w:val="center"/>
              <w:rPr>
                <w:sz w:val="20"/>
                <w:szCs w:val="20"/>
              </w:rPr>
            </w:pPr>
            <w:r>
              <w:rPr>
                <w:sz w:val="20"/>
                <w:szCs w:val="20"/>
              </w:rPr>
              <w:t>2</w:t>
            </w:r>
          </w:p>
        </w:tc>
        <w:tc>
          <w:tcPr>
            <w:tcW w:w="708" w:type="dxa"/>
          </w:tcPr>
          <w:p w:rsidR="008C325A" w:rsidRPr="00CC4556" w:rsidRDefault="008C325A" w:rsidP="002728C4">
            <w:pPr>
              <w:autoSpaceDE w:val="0"/>
              <w:autoSpaceDN w:val="0"/>
              <w:adjustRightInd w:val="0"/>
              <w:jc w:val="center"/>
              <w:rPr>
                <w:sz w:val="20"/>
                <w:szCs w:val="20"/>
              </w:rPr>
            </w:pPr>
            <w:r>
              <w:rPr>
                <w:sz w:val="20"/>
                <w:szCs w:val="20"/>
              </w:rPr>
              <w:t>10</w:t>
            </w:r>
          </w:p>
        </w:tc>
        <w:tc>
          <w:tcPr>
            <w:tcW w:w="727" w:type="dxa"/>
          </w:tcPr>
          <w:p w:rsidR="008C325A" w:rsidRPr="00CC4556" w:rsidRDefault="008C325A" w:rsidP="002728C4">
            <w:pPr>
              <w:autoSpaceDE w:val="0"/>
              <w:autoSpaceDN w:val="0"/>
              <w:adjustRightInd w:val="0"/>
              <w:jc w:val="center"/>
              <w:rPr>
                <w:sz w:val="20"/>
                <w:szCs w:val="20"/>
              </w:rPr>
            </w:pPr>
            <w:r>
              <w:rPr>
                <w:sz w:val="20"/>
                <w:szCs w:val="20"/>
              </w:rPr>
              <w:t>15</w:t>
            </w:r>
          </w:p>
        </w:tc>
      </w:tr>
      <w:tr w:rsidR="008C325A" w:rsidRPr="00CC4556" w:rsidTr="007B74AD">
        <w:tc>
          <w:tcPr>
            <w:tcW w:w="2537" w:type="dxa"/>
          </w:tcPr>
          <w:p w:rsidR="008C325A" w:rsidRPr="003F3E9D" w:rsidRDefault="008C325A" w:rsidP="002728C4">
            <w:pPr>
              <w:rPr>
                <w:sz w:val="20"/>
                <w:szCs w:val="20"/>
              </w:rPr>
            </w:pPr>
            <w:r w:rsidRPr="003F3E9D">
              <w:rPr>
                <w:sz w:val="20"/>
                <w:szCs w:val="20"/>
              </w:rPr>
              <w:t>Количество турмаршрутов, ед.</w:t>
            </w:r>
          </w:p>
        </w:tc>
        <w:tc>
          <w:tcPr>
            <w:tcW w:w="709" w:type="dxa"/>
          </w:tcPr>
          <w:p w:rsidR="008C325A" w:rsidRPr="00266C86" w:rsidRDefault="008C325A" w:rsidP="002728C4">
            <w:pPr>
              <w:autoSpaceDE w:val="0"/>
              <w:autoSpaceDN w:val="0"/>
              <w:adjustRightInd w:val="0"/>
              <w:jc w:val="center"/>
              <w:rPr>
                <w:sz w:val="20"/>
                <w:szCs w:val="20"/>
              </w:rPr>
            </w:pPr>
            <w:r>
              <w:rPr>
                <w:sz w:val="20"/>
                <w:szCs w:val="20"/>
              </w:rPr>
              <w:t>1</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w:t>
            </w:r>
          </w:p>
        </w:tc>
        <w:tc>
          <w:tcPr>
            <w:tcW w:w="716" w:type="dxa"/>
          </w:tcPr>
          <w:p w:rsidR="008C325A" w:rsidRPr="00CC4556" w:rsidRDefault="008C325A" w:rsidP="002728C4">
            <w:pPr>
              <w:autoSpaceDE w:val="0"/>
              <w:autoSpaceDN w:val="0"/>
              <w:adjustRightInd w:val="0"/>
              <w:jc w:val="center"/>
              <w:rPr>
                <w:sz w:val="20"/>
                <w:szCs w:val="20"/>
              </w:rPr>
            </w:pPr>
            <w:r>
              <w:rPr>
                <w:sz w:val="20"/>
                <w:szCs w:val="20"/>
              </w:rPr>
              <w:t>3</w:t>
            </w:r>
          </w:p>
        </w:tc>
        <w:tc>
          <w:tcPr>
            <w:tcW w:w="842" w:type="dxa"/>
          </w:tcPr>
          <w:p w:rsidR="008C325A" w:rsidRPr="00CC4556" w:rsidRDefault="008C325A" w:rsidP="002728C4">
            <w:pPr>
              <w:autoSpaceDE w:val="0"/>
              <w:autoSpaceDN w:val="0"/>
              <w:adjustRightInd w:val="0"/>
              <w:jc w:val="center"/>
              <w:rPr>
                <w:sz w:val="20"/>
                <w:szCs w:val="20"/>
              </w:rPr>
            </w:pPr>
            <w:r>
              <w:rPr>
                <w:sz w:val="20"/>
                <w:szCs w:val="20"/>
              </w:rPr>
              <w:t>1</w:t>
            </w:r>
          </w:p>
        </w:tc>
        <w:tc>
          <w:tcPr>
            <w:tcW w:w="708" w:type="dxa"/>
          </w:tcPr>
          <w:p w:rsidR="008C325A" w:rsidRPr="003F3E9D" w:rsidRDefault="008C325A" w:rsidP="002728C4">
            <w:pPr>
              <w:autoSpaceDE w:val="0"/>
              <w:autoSpaceDN w:val="0"/>
              <w:adjustRightInd w:val="0"/>
              <w:jc w:val="center"/>
              <w:rPr>
                <w:b/>
                <w:sz w:val="20"/>
                <w:szCs w:val="20"/>
              </w:rPr>
            </w:pPr>
            <w:r w:rsidRPr="003F3E9D">
              <w:rPr>
                <w:b/>
                <w:sz w:val="20"/>
                <w:szCs w:val="20"/>
              </w:rPr>
              <w:t>-2</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w:t>
            </w:r>
          </w:p>
        </w:tc>
        <w:tc>
          <w:tcPr>
            <w:tcW w:w="708" w:type="dxa"/>
          </w:tcPr>
          <w:p w:rsidR="008C325A" w:rsidRPr="00CC4556" w:rsidRDefault="008C325A" w:rsidP="002728C4">
            <w:pPr>
              <w:autoSpaceDE w:val="0"/>
              <w:autoSpaceDN w:val="0"/>
              <w:adjustRightInd w:val="0"/>
              <w:jc w:val="center"/>
              <w:rPr>
                <w:sz w:val="20"/>
                <w:szCs w:val="20"/>
              </w:rPr>
            </w:pPr>
            <w:r>
              <w:rPr>
                <w:sz w:val="20"/>
                <w:szCs w:val="20"/>
              </w:rPr>
              <w:t>5</w:t>
            </w:r>
          </w:p>
        </w:tc>
        <w:tc>
          <w:tcPr>
            <w:tcW w:w="727" w:type="dxa"/>
          </w:tcPr>
          <w:p w:rsidR="008C325A" w:rsidRPr="00CC4556" w:rsidRDefault="008C325A" w:rsidP="002728C4">
            <w:pPr>
              <w:autoSpaceDE w:val="0"/>
              <w:autoSpaceDN w:val="0"/>
              <w:adjustRightInd w:val="0"/>
              <w:jc w:val="center"/>
              <w:rPr>
                <w:sz w:val="20"/>
                <w:szCs w:val="20"/>
              </w:rPr>
            </w:pPr>
            <w:r>
              <w:rPr>
                <w:sz w:val="20"/>
                <w:szCs w:val="20"/>
              </w:rPr>
              <w:t>15</w:t>
            </w:r>
          </w:p>
        </w:tc>
      </w:tr>
      <w:tr w:rsidR="008C325A" w:rsidRPr="00CC4556" w:rsidTr="007B74AD">
        <w:tc>
          <w:tcPr>
            <w:tcW w:w="2537" w:type="dxa"/>
          </w:tcPr>
          <w:p w:rsidR="008C325A" w:rsidRPr="003F3E9D" w:rsidRDefault="008C325A" w:rsidP="002728C4">
            <w:pPr>
              <w:rPr>
                <w:sz w:val="20"/>
                <w:szCs w:val="20"/>
              </w:rPr>
            </w:pPr>
            <w:r w:rsidRPr="003F3E9D">
              <w:rPr>
                <w:sz w:val="20"/>
                <w:szCs w:val="20"/>
              </w:rPr>
              <w:t xml:space="preserve">Количество туристов, прибывших </w:t>
            </w:r>
            <w:r w:rsidR="00EC2C1D">
              <w:rPr>
                <w:sz w:val="20"/>
                <w:szCs w:val="20"/>
              </w:rPr>
              <w:t>в г. Дагестанские Огни</w:t>
            </w:r>
            <w:r w:rsidRPr="003F3E9D">
              <w:rPr>
                <w:sz w:val="20"/>
                <w:szCs w:val="20"/>
              </w:rPr>
              <w:t>, тыс. чел. в год</w:t>
            </w:r>
          </w:p>
        </w:tc>
        <w:tc>
          <w:tcPr>
            <w:tcW w:w="709" w:type="dxa"/>
          </w:tcPr>
          <w:p w:rsidR="008C325A" w:rsidRPr="00266C86" w:rsidRDefault="008C325A" w:rsidP="002728C4">
            <w:pPr>
              <w:autoSpaceDE w:val="0"/>
              <w:autoSpaceDN w:val="0"/>
              <w:adjustRightInd w:val="0"/>
              <w:jc w:val="center"/>
              <w:rPr>
                <w:sz w:val="20"/>
                <w:szCs w:val="20"/>
              </w:rPr>
            </w:pPr>
            <w:r>
              <w:rPr>
                <w:sz w:val="20"/>
                <w:szCs w:val="20"/>
              </w:rPr>
              <w:t>1,0</w:t>
            </w:r>
          </w:p>
        </w:tc>
        <w:tc>
          <w:tcPr>
            <w:tcW w:w="850" w:type="dxa"/>
          </w:tcPr>
          <w:p w:rsidR="008C325A" w:rsidRPr="00CC4556" w:rsidRDefault="00EC2C1D" w:rsidP="002728C4">
            <w:pPr>
              <w:autoSpaceDE w:val="0"/>
              <w:autoSpaceDN w:val="0"/>
              <w:adjustRightInd w:val="0"/>
              <w:jc w:val="center"/>
              <w:rPr>
                <w:sz w:val="20"/>
                <w:szCs w:val="20"/>
              </w:rPr>
            </w:pPr>
            <w:r>
              <w:rPr>
                <w:sz w:val="20"/>
                <w:szCs w:val="20"/>
              </w:rPr>
              <w:t>1</w:t>
            </w:r>
            <w:r w:rsidR="008C325A">
              <w:rPr>
                <w:sz w:val="20"/>
                <w:szCs w:val="20"/>
              </w:rPr>
              <w:t>,8</w:t>
            </w:r>
          </w:p>
        </w:tc>
        <w:tc>
          <w:tcPr>
            <w:tcW w:w="709" w:type="dxa"/>
          </w:tcPr>
          <w:p w:rsidR="008C325A" w:rsidRPr="00CC4556" w:rsidRDefault="00EC2C1D" w:rsidP="002728C4">
            <w:pPr>
              <w:autoSpaceDE w:val="0"/>
              <w:autoSpaceDN w:val="0"/>
              <w:adjustRightInd w:val="0"/>
              <w:jc w:val="center"/>
              <w:rPr>
                <w:sz w:val="20"/>
                <w:szCs w:val="20"/>
              </w:rPr>
            </w:pPr>
            <w:r>
              <w:rPr>
                <w:sz w:val="20"/>
                <w:szCs w:val="20"/>
              </w:rPr>
              <w:t>2</w:t>
            </w:r>
            <w:r w:rsidR="008C325A">
              <w:rPr>
                <w:sz w:val="20"/>
                <w:szCs w:val="20"/>
              </w:rPr>
              <w:t>,26</w:t>
            </w:r>
          </w:p>
        </w:tc>
        <w:tc>
          <w:tcPr>
            <w:tcW w:w="716" w:type="dxa"/>
          </w:tcPr>
          <w:p w:rsidR="008C325A" w:rsidRPr="00CC4556" w:rsidRDefault="00F35843" w:rsidP="002728C4">
            <w:pPr>
              <w:autoSpaceDE w:val="0"/>
              <w:autoSpaceDN w:val="0"/>
              <w:adjustRightInd w:val="0"/>
              <w:jc w:val="center"/>
              <w:rPr>
                <w:sz w:val="20"/>
                <w:szCs w:val="20"/>
              </w:rPr>
            </w:pPr>
            <w:r>
              <w:rPr>
                <w:sz w:val="20"/>
                <w:szCs w:val="20"/>
              </w:rPr>
              <w:t>2</w:t>
            </w:r>
            <w:r w:rsidR="008C325A" w:rsidRPr="00CC4556">
              <w:rPr>
                <w:sz w:val="20"/>
                <w:szCs w:val="20"/>
              </w:rPr>
              <w:t>,</w:t>
            </w:r>
            <w:r>
              <w:rPr>
                <w:sz w:val="20"/>
                <w:szCs w:val="20"/>
              </w:rPr>
              <w:t>5</w:t>
            </w:r>
          </w:p>
        </w:tc>
        <w:tc>
          <w:tcPr>
            <w:tcW w:w="842" w:type="dxa"/>
          </w:tcPr>
          <w:p w:rsidR="008C325A" w:rsidRPr="00CC4556" w:rsidRDefault="008C325A" w:rsidP="002728C4">
            <w:pPr>
              <w:autoSpaceDE w:val="0"/>
              <w:autoSpaceDN w:val="0"/>
              <w:adjustRightInd w:val="0"/>
              <w:jc w:val="center"/>
              <w:rPr>
                <w:sz w:val="20"/>
                <w:szCs w:val="20"/>
              </w:rPr>
            </w:pPr>
            <w:r>
              <w:rPr>
                <w:sz w:val="20"/>
                <w:szCs w:val="20"/>
              </w:rPr>
              <w:t>н/д</w:t>
            </w:r>
          </w:p>
        </w:tc>
        <w:tc>
          <w:tcPr>
            <w:tcW w:w="708" w:type="dxa"/>
          </w:tcPr>
          <w:p w:rsidR="008C325A" w:rsidRPr="003F3E9D" w:rsidRDefault="008C325A" w:rsidP="002728C4">
            <w:pPr>
              <w:autoSpaceDE w:val="0"/>
              <w:autoSpaceDN w:val="0"/>
              <w:adjustRightInd w:val="0"/>
              <w:jc w:val="center"/>
              <w:rPr>
                <w:b/>
                <w:sz w:val="20"/>
                <w:szCs w:val="20"/>
              </w:rPr>
            </w:pPr>
            <w:r w:rsidRPr="003F3E9D">
              <w:rPr>
                <w:b/>
                <w:sz w:val="20"/>
                <w:szCs w:val="20"/>
              </w:rPr>
              <w:t>…</w:t>
            </w:r>
          </w:p>
        </w:tc>
        <w:tc>
          <w:tcPr>
            <w:tcW w:w="850" w:type="dxa"/>
          </w:tcPr>
          <w:p w:rsidR="008C325A" w:rsidRPr="00CC4556" w:rsidRDefault="00F35843" w:rsidP="002728C4">
            <w:pPr>
              <w:autoSpaceDE w:val="0"/>
              <w:autoSpaceDN w:val="0"/>
              <w:adjustRightInd w:val="0"/>
              <w:jc w:val="center"/>
              <w:rPr>
                <w:sz w:val="20"/>
                <w:szCs w:val="20"/>
              </w:rPr>
            </w:pPr>
            <w:r>
              <w:rPr>
                <w:sz w:val="20"/>
                <w:szCs w:val="20"/>
              </w:rPr>
              <w:t>3,0</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3,0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5,0</w:t>
            </w:r>
          </w:p>
        </w:tc>
      </w:tr>
      <w:tr w:rsidR="008C325A" w:rsidRPr="00CC4556" w:rsidTr="007B74AD">
        <w:tc>
          <w:tcPr>
            <w:tcW w:w="9356" w:type="dxa"/>
            <w:gridSpan w:val="10"/>
          </w:tcPr>
          <w:p w:rsidR="008C325A" w:rsidRPr="00ED0AAE" w:rsidRDefault="008C325A" w:rsidP="002728C4">
            <w:pPr>
              <w:rPr>
                <w:bCs/>
                <w:sz w:val="20"/>
                <w:szCs w:val="20"/>
              </w:rPr>
            </w:pPr>
            <w:r w:rsidRPr="00ED0AAE">
              <w:rPr>
                <w:bCs/>
                <w:sz w:val="20"/>
                <w:szCs w:val="20"/>
              </w:rPr>
              <w:t xml:space="preserve">Стратегическое направление </w:t>
            </w:r>
            <w:r w:rsidRPr="00ED0AAE">
              <w:rPr>
                <w:bCs/>
                <w:sz w:val="20"/>
                <w:szCs w:val="20"/>
                <w:lang w:val="en-US"/>
              </w:rPr>
              <w:t>III</w:t>
            </w:r>
            <w:r w:rsidRPr="00ED0AAE">
              <w:rPr>
                <w:bCs/>
                <w:sz w:val="20"/>
                <w:szCs w:val="20"/>
              </w:rPr>
              <w:t xml:space="preserve">: </w:t>
            </w:r>
            <w:r w:rsidR="00F35843">
              <w:rPr>
                <w:bCs/>
                <w:sz w:val="20"/>
                <w:szCs w:val="20"/>
              </w:rPr>
              <w:t>г. Дагестанские Огни</w:t>
            </w:r>
            <w:r w:rsidRPr="00ED0AAE">
              <w:rPr>
                <w:bCs/>
                <w:sz w:val="20"/>
                <w:szCs w:val="20"/>
              </w:rPr>
              <w:t xml:space="preserve"> – комфортный и цифровой (умный) город</w:t>
            </w:r>
          </w:p>
        </w:tc>
      </w:tr>
      <w:tr w:rsidR="008C325A" w:rsidRPr="00CC4556" w:rsidTr="007B74AD">
        <w:tc>
          <w:tcPr>
            <w:tcW w:w="9356" w:type="dxa"/>
            <w:gridSpan w:val="10"/>
          </w:tcPr>
          <w:p w:rsidR="008C325A" w:rsidRPr="00ED0AAE" w:rsidRDefault="008C325A" w:rsidP="002728C4">
            <w:pPr>
              <w:rPr>
                <w:bCs/>
                <w:sz w:val="20"/>
                <w:szCs w:val="20"/>
              </w:rPr>
            </w:pPr>
            <w:r w:rsidRPr="00ED0AAE">
              <w:rPr>
                <w:bCs/>
                <w:sz w:val="20"/>
                <w:szCs w:val="20"/>
              </w:rPr>
              <w:t>Цель 11. Создание комфортной городской среды, устойчивое развитие транспортной сети, способствующей сформировать здоровую, безопасную, благоустроенную и стимулирующую среду обитания</w:t>
            </w:r>
          </w:p>
        </w:tc>
      </w:tr>
      <w:tr w:rsidR="008C325A" w:rsidRPr="00CC4556" w:rsidTr="007B74AD">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6A1D84"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6A1D84"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202</w:t>
            </w:r>
            <w:r w:rsidR="006A1D84" w:rsidRPr="001C5F75">
              <w:rPr>
                <w:b/>
                <w:sz w:val="20"/>
                <w:szCs w:val="20"/>
              </w:rPr>
              <w:t>7</w:t>
            </w: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6A1D84" w:rsidRPr="001C5F75">
              <w:rPr>
                <w:b/>
                <w:sz w:val="20"/>
                <w:szCs w:val="20"/>
              </w:rPr>
              <w:t>8</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202</w:t>
            </w:r>
            <w:r w:rsidR="006A1D84"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6A1D84"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6A1D84" w:rsidRPr="001C5F75">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c>
          <w:tcPr>
            <w:tcW w:w="2537" w:type="dxa"/>
          </w:tcPr>
          <w:p w:rsidR="008C325A" w:rsidRPr="00CC4556" w:rsidRDefault="008C325A" w:rsidP="002728C4">
            <w:pPr>
              <w:rPr>
                <w:sz w:val="20"/>
                <w:szCs w:val="20"/>
              </w:rPr>
            </w:pPr>
            <w:r w:rsidRPr="00CC4556">
              <w:rPr>
                <w:sz w:val="20"/>
                <w:szCs w:val="20"/>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709" w:type="dxa"/>
          </w:tcPr>
          <w:p w:rsidR="008C325A" w:rsidRPr="00C95E3B" w:rsidRDefault="008C325A" w:rsidP="002728C4">
            <w:pPr>
              <w:jc w:val="center"/>
              <w:rPr>
                <w:color w:val="FF0000"/>
                <w:sz w:val="20"/>
                <w:szCs w:val="20"/>
              </w:rPr>
            </w:pPr>
            <w:r w:rsidRPr="00B24EE2">
              <w:rPr>
                <w:color w:val="002060"/>
                <w:sz w:val="20"/>
                <w:szCs w:val="20"/>
              </w:rPr>
              <w:t>60,5</w:t>
            </w:r>
          </w:p>
        </w:tc>
        <w:tc>
          <w:tcPr>
            <w:tcW w:w="850" w:type="dxa"/>
          </w:tcPr>
          <w:p w:rsidR="008C325A" w:rsidRPr="00CC4556" w:rsidRDefault="008C325A" w:rsidP="002728C4">
            <w:pPr>
              <w:jc w:val="center"/>
              <w:rPr>
                <w:sz w:val="20"/>
                <w:szCs w:val="20"/>
              </w:rPr>
            </w:pPr>
            <w:r>
              <w:rPr>
                <w:sz w:val="20"/>
                <w:szCs w:val="20"/>
              </w:rPr>
              <w:t>57,2</w:t>
            </w:r>
          </w:p>
        </w:tc>
        <w:tc>
          <w:tcPr>
            <w:tcW w:w="709" w:type="dxa"/>
          </w:tcPr>
          <w:p w:rsidR="008C325A" w:rsidRDefault="008C325A" w:rsidP="002728C4">
            <w:pPr>
              <w:jc w:val="center"/>
              <w:rPr>
                <w:sz w:val="20"/>
                <w:szCs w:val="20"/>
              </w:rPr>
            </w:pPr>
            <w:r>
              <w:rPr>
                <w:sz w:val="20"/>
                <w:szCs w:val="20"/>
              </w:rPr>
              <w:t>50,2</w:t>
            </w:r>
          </w:p>
          <w:p w:rsidR="008C325A" w:rsidRPr="00CC4556" w:rsidRDefault="008C325A" w:rsidP="002728C4">
            <w:pPr>
              <w:jc w:val="center"/>
              <w:rPr>
                <w:sz w:val="20"/>
                <w:szCs w:val="20"/>
              </w:rPr>
            </w:pPr>
          </w:p>
        </w:tc>
        <w:tc>
          <w:tcPr>
            <w:tcW w:w="716" w:type="dxa"/>
          </w:tcPr>
          <w:p w:rsidR="008C325A" w:rsidRPr="00CC4556" w:rsidRDefault="008C325A" w:rsidP="002728C4">
            <w:pPr>
              <w:jc w:val="center"/>
              <w:rPr>
                <w:sz w:val="20"/>
                <w:szCs w:val="20"/>
              </w:rPr>
            </w:pPr>
            <w:r w:rsidRPr="00CC4556">
              <w:rPr>
                <w:sz w:val="20"/>
                <w:szCs w:val="20"/>
              </w:rPr>
              <w:t>40,0</w:t>
            </w:r>
          </w:p>
        </w:tc>
        <w:tc>
          <w:tcPr>
            <w:tcW w:w="842" w:type="dxa"/>
          </w:tcPr>
          <w:p w:rsidR="008C325A" w:rsidRPr="00CC4556" w:rsidRDefault="008C325A" w:rsidP="002728C4">
            <w:pPr>
              <w:jc w:val="center"/>
              <w:rPr>
                <w:sz w:val="20"/>
                <w:szCs w:val="20"/>
              </w:rPr>
            </w:pPr>
            <w:r>
              <w:rPr>
                <w:sz w:val="20"/>
                <w:szCs w:val="20"/>
              </w:rPr>
              <w:t>47,7</w:t>
            </w:r>
          </w:p>
        </w:tc>
        <w:tc>
          <w:tcPr>
            <w:tcW w:w="708" w:type="dxa"/>
          </w:tcPr>
          <w:p w:rsidR="008C325A" w:rsidRPr="00E4429F" w:rsidRDefault="008C325A" w:rsidP="002728C4">
            <w:pPr>
              <w:jc w:val="center"/>
              <w:rPr>
                <w:b/>
                <w:sz w:val="20"/>
                <w:szCs w:val="20"/>
              </w:rPr>
            </w:pPr>
            <w:r w:rsidRPr="00E4429F">
              <w:rPr>
                <w:b/>
                <w:sz w:val="20"/>
                <w:szCs w:val="20"/>
              </w:rPr>
              <w:t>7,7</w:t>
            </w:r>
          </w:p>
        </w:tc>
        <w:tc>
          <w:tcPr>
            <w:tcW w:w="850" w:type="dxa"/>
          </w:tcPr>
          <w:p w:rsidR="008C325A" w:rsidRPr="00CC4556" w:rsidRDefault="008C325A" w:rsidP="002728C4">
            <w:pPr>
              <w:jc w:val="center"/>
              <w:rPr>
                <w:sz w:val="20"/>
                <w:szCs w:val="20"/>
              </w:rPr>
            </w:pPr>
            <w:r>
              <w:rPr>
                <w:sz w:val="20"/>
                <w:szCs w:val="20"/>
              </w:rPr>
              <w:t>43,6</w:t>
            </w:r>
          </w:p>
        </w:tc>
        <w:tc>
          <w:tcPr>
            <w:tcW w:w="708" w:type="dxa"/>
          </w:tcPr>
          <w:p w:rsidR="008C325A" w:rsidRPr="00CC4556" w:rsidRDefault="008C325A" w:rsidP="002728C4">
            <w:pPr>
              <w:jc w:val="center"/>
              <w:rPr>
                <w:sz w:val="20"/>
                <w:szCs w:val="20"/>
              </w:rPr>
            </w:pPr>
            <w:r w:rsidRPr="00CC4556">
              <w:rPr>
                <w:sz w:val="20"/>
                <w:szCs w:val="20"/>
              </w:rPr>
              <w:t>27,0</w:t>
            </w:r>
          </w:p>
        </w:tc>
        <w:tc>
          <w:tcPr>
            <w:tcW w:w="727" w:type="dxa"/>
          </w:tcPr>
          <w:p w:rsidR="008C325A" w:rsidRPr="00CC4556" w:rsidRDefault="008C325A" w:rsidP="002728C4">
            <w:pPr>
              <w:jc w:val="center"/>
              <w:rPr>
                <w:sz w:val="20"/>
                <w:szCs w:val="20"/>
              </w:rPr>
            </w:pPr>
            <w:r w:rsidRPr="00CC4556">
              <w:rPr>
                <w:sz w:val="20"/>
                <w:szCs w:val="20"/>
              </w:rPr>
              <w:t>15,0</w:t>
            </w:r>
          </w:p>
        </w:tc>
      </w:tr>
      <w:tr w:rsidR="008C325A" w:rsidRPr="00CC4556" w:rsidTr="007B74AD">
        <w:tc>
          <w:tcPr>
            <w:tcW w:w="2537" w:type="dxa"/>
          </w:tcPr>
          <w:p w:rsidR="008C325A" w:rsidRPr="00CC4556" w:rsidRDefault="008C325A" w:rsidP="002728C4">
            <w:pPr>
              <w:rPr>
                <w:sz w:val="20"/>
                <w:szCs w:val="20"/>
              </w:rPr>
            </w:pPr>
            <w:r w:rsidRPr="00CC4556">
              <w:rPr>
                <w:sz w:val="20"/>
                <w:szCs w:val="20"/>
              </w:rPr>
              <w:t>Наличие программы комплексного развития транспортной инфраструктуры г.о.</w:t>
            </w:r>
            <w:r w:rsidR="00852A7E">
              <w:rPr>
                <w:sz w:val="20"/>
                <w:szCs w:val="20"/>
              </w:rPr>
              <w:t xml:space="preserve"> </w:t>
            </w:r>
            <w:r w:rsidR="00852A7E">
              <w:rPr>
                <w:sz w:val="20"/>
                <w:szCs w:val="20"/>
              </w:rPr>
              <w:lastRenderedPageBreak/>
              <w:t>«город Дагестанские Огни»</w:t>
            </w:r>
          </w:p>
        </w:tc>
        <w:tc>
          <w:tcPr>
            <w:tcW w:w="709" w:type="dxa"/>
          </w:tcPr>
          <w:p w:rsidR="008C325A" w:rsidRPr="00C95E3B" w:rsidRDefault="008C325A" w:rsidP="002728C4">
            <w:pPr>
              <w:jc w:val="center"/>
              <w:rPr>
                <w:color w:val="FF0000"/>
                <w:sz w:val="20"/>
                <w:szCs w:val="20"/>
              </w:rPr>
            </w:pPr>
            <w:r w:rsidRPr="00B24EE2">
              <w:rPr>
                <w:color w:val="002060"/>
                <w:sz w:val="20"/>
                <w:szCs w:val="20"/>
              </w:rPr>
              <w:lastRenderedPageBreak/>
              <w:t>да</w:t>
            </w:r>
          </w:p>
        </w:tc>
        <w:tc>
          <w:tcPr>
            <w:tcW w:w="850" w:type="dxa"/>
          </w:tcPr>
          <w:p w:rsidR="008C325A" w:rsidRPr="00CC4556" w:rsidRDefault="008C325A" w:rsidP="002728C4">
            <w:pPr>
              <w:jc w:val="center"/>
              <w:rPr>
                <w:sz w:val="20"/>
                <w:szCs w:val="20"/>
              </w:rPr>
            </w:pPr>
            <w:r>
              <w:rPr>
                <w:sz w:val="20"/>
                <w:szCs w:val="20"/>
              </w:rPr>
              <w:t>да</w:t>
            </w:r>
          </w:p>
        </w:tc>
        <w:tc>
          <w:tcPr>
            <w:tcW w:w="709" w:type="dxa"/>
          </w:tcPr>
          <w:p w:rsidR="008C325A" w:rsidRPr="00CC4556" w:rsidRDefault="008C325A" w:rsidP="002728C4">
            <w:pPr>
              <w:jc w:val="center"/>
              <w:rPr>
                <w:sz w:val="20"/>
                <w:szCs w:val="20"/>
              </w:rPr>
            </w:pPr>
            <w:r>
              <w:rPr>
                <w:sz w:val="20"/>
                <w:szCs w:val="20"/>
              </w:rPr>
              <w:t>да</w:t>
            </w:r>
          </w:p>
        </w:tc>
        <w:tc>
          <w:tcPr>
            <w:tcW w:w="716" w:type="dxa"/>
          </w:tcPr>
          <w:p w:rsidR="008C325A" w:rsidRPr="00CC4556" w:rsidRDefault="008C325A" w:rsidP="002728C4">
            <w:pPr>
              <w:jc w:val="center"/>
              <w:rPr>
                <w:sz w:val="20"/>
                <w:szCs w:val="20"/>
              </w:rPr>
            </w:pPr>
            <w:r w:rsidRPr="00CC4556">
              <w:rPr>
                <w:sz w:val="20"/>
                <w:szCs w:val="20"/>
              </w:rPr>
              <w:t>да</w:t>
            </w:r>
          </w:p>
        </w:tc>
        <w:tc>
          <w:tcPr>
            <w:tcW w:w="842" w:type="dxa"/>
          </w:tcPr>
          <w:p w:rsidR="008C325A" w:rsidRPr="00CC4556" w:rsidRDefault="008C325A" w:rsidP="002728C4">
            <w:pPr>
              <w:jc w:val="center"/>
              <w:rPr>
                <w:sz w:val="20"/>
                <w:szCs w:val="20"/>
              </w:rPr>
            </w:pPr>
            <w:r>
              <w:rPr>
                <w:sz w:val="20"/>
                <w:szCs w:val="20"/>
              </w:rPr>
              <w:t>да</w:t>
            </w:r>
          </w:p>
        </w:tc>
        <w:tc>
          <w:tcPr>
            <w:tcW w:w="708" w:type="dxa"/>
          </w:tcPr>
          <w:p w:rsidR="008C325A" w:rsidRPr="00CC4556" w:rsidRDefault="008C325A" w:rsidP="002728C4">
            <w:pPr>
              <w:jc w:val="center"/>
              <w:rPr>
                <w:sz w:val="20"/>
                <w:szCs w:val="20"/>
              </w:rPr>
            </w:pPr>
            <w:r>
              <w:rPr>
                <w:sz w:val="20"/>
                <w:szCs w:val="20"/>
              </w:rPr>
              <w:t xml:space="preserve"> -</w:t>
            </w:r>
          </w:p>
        </w:tc>
        <w:tc>
          <w:tcPr>
            <w:tcW w:w="850" w:type="dxa"/>
          </w:tcPr>
          <w:p w:rsidR="008C325A" w:rsidRPr="00CC4556" w:rsidRDefault="008C325A" w:rsidP="002728C4">
            <w:pPr>
              <w:jc w:val="center"/>
              <w:rPr>
                <w:sz w:val="20"/>
                <w:szCs w:val="20"/>
              </w:rPr>
            </w:pPr>
            <w:r>
              <w:rPr>
                <w:sz w:val="20"/>
                <w:szCs w:val="20"/>
              </w:rPr>
              <w:t>да</w:t>
            </w:r>
          </w:p>
        </w:tc>
        <w:tc>
          <w:tcPr>
            <w:tcW w:w="708" w:type="dxa"/>
          </w:tcPr>
          <w:p w:rsidR="008C325A" w:rsidRPr="00CC4556" w:rsidRDefault="008C325A" w:rsidP="002728C4">
            <w:pPr>
              <w:jc w:val="center"/>
              <w:rPr>
                <w:sz w:val="20"/>
                <w:szCs w:val="20"/>
              </w:rPr>
            </w:pPr>
            <w:r w:rsidRPr="00CC4556">
              <w:rPr>
                <w:sz w:val="20"/>
                <w:szCs w:val="20"/>
              </w:rPr>
              <w:t>да</w:t>
            </w:r>
          </w:p>
        </w:tc>
        <w:tc>
          <w:tcPr>
            <w:tcW w:w="727" w:type="dxa"/>
          </w:tcPr>
          <w:p w:rsidR="008C325A" w:rsidRPr="00CC4556" w:rsidRDefault="008C325A" w:rsidP="002728C4">
            <w:pPr>
              <w:jc w:val="center"/>
              <w:rPr>
                <w:sz w:val="20"/>
                <w:szCs w:val="20"/>
              </w:rPr>
            </w:pPr>
            <w:r w:rsidRPr="00CC4556">
              <w:rPr>
                <w:sz w:val="20"/>
                <w:szCs w:val="20"/>
              </w:rPr>
              <w:t>да</w:t>
            </w:r>
          </w:p>
        </w:tc>
      </w:tr>
      <w:tr w:rsidR="008C325A" w:rsidRPr="00CC4556" w:rsidTr="007B74AD">
        <w:tc>
          <w:tcPr>
            <w:tcW w:w="2537" w:type="dxa"/>
          </w:tcPr>
          <w:p w:rsidR="008C325A" w:rsidRPr="00CC4556" w:rsidRDefault="008C325A" w:rsidP="002728C4">
            <w:pPr>
              <w:rPr>
                <w:sz w:val="20"/>
                <w:szCs w:val="20"/>
              </w:rPr>
            </w:pPr>
            <w:r w:rsidRPr="00CC4556">
              <w:rPr>
                <w:sz w:val="20"/>
                <w:szCs w:val="20"/>
              </w:rPr>
              <w:lastRenderedPageBreak/>
              <w:t>Ликвидация всех выявленных несанкционированных свалок, % к 20</w:t>
            </w:r>
            <w:r w:rsidR="00852A7E">
              <w:rPr>
                <w:sz w:val="20"/>
                <w:szCs w:val="20"/>
              </w:rPr>
              <w:t>24</w:t>
            </w:r>
            <w:r w:rsidRPr="00CC4556">
              <w:rPr>
                <w:sz w:val="20"/>
                <w:szCs w:val="20"/>
              </w:rPr>
              <w:t xml:space="preserve"> г.</w:t>
            </w:r>
          </w:p>
        </w:tc>
        <w:tc>
          <w:tcPr>
            <w:tcW w:w="709" w:type="dxa"/>
          </w:tcPr>
          <w:p w:rsidR="008C325A" w:rsidRPr="00131CDE" w:rsidRDefault="008C325A" w:rsidP="002728C4">
            <w:pPr>
              <w:jc w:val="center"/>
              <w:rPr>
                <w:color w:val="FF0000"/>
                <w:sz w:val="20"/>
                <w:szCs w:val="20"/>
              </w:rPr>
            </w:pPr>
            <w:r w:rsidRPr="00930F11">
              <w:rPr>
                <w:color w:val="002060"/>
                <w:sz w:val="20"/>
                <w:szCs w:val="20"/>
              </w:rPr>
              <w:t>78,0</w:t>
            </w:r>
          </w:p>
        </w:tc>
        <w:tc>
          <w:tcPr>
            <w:tcW w:w="850" w:type="dxa"/>
          </w:tcPr>
          <w:p w:rsidR="008C325A" w:rsidRPr="00CC4556" w:rsidRDefault="008C325A" w:rsidP="002728C4">
            <w:pPr>
              <w:jc w:val="center"/>
              <w:rPr>
                <w:sz w:val="20"/>
                <w:szCs w:val="20"/>
              </w:rPr>
            </w:pPr>
            <w:r>
              <w:rPr>
                <w:sz w:val="20"/>
                <w:szCs w:val="20"/>
              </w:rPr>
              <w:t>79,3</w:t>
            </w:r>
          </w:p>
        </w:tc>
        <w:tc>
          <w:tcPr>
            <w:tcW w:w="709" w:type="dxa"/>
          </w:tcPr>
          <w:p w:rsidR="008C325A" w:rsidRPr="00CC4556" w:rsidRDefault="008C325A" w:rsidP="002728C4">
            <w:pPr>
              <w:jc w:val="center"/>
              <w:rPr>
                <w:sz w:val="20"/>
                <w:szCs w:val="20"/>
              </w:rPr>
            </w:pPr>
            <w:r>
              <w:rPr>
                <w:sz w:val="20"/>
                <w:szCs w:val="20"/>
              </w:rPr>
              <w:t>81,9</w:t>
            </w:r>
          </w:p>
        </w:tc>
        <w:tc>
          <w:tcPr>
            <w:tcW w:w="716" w:type="dxa"/>
          </w:tcPr>
          <w:p w:rsidR="008C325A" w:rsidRPr="00CC4556" w:rsidRDefault="008C325A" w:rsidP="002728C4">
            <w:pPr>
              <w:jc w:val="center"/>
              <w:rPr>
                <w:sz w:val="20"/>
                <w:szCs w:val="20"/>
              </w:rPr>
            </w:pPr>
            <w:r w:rsidRPr="00CC4556">
              <w:rPr>
                <w:sz w:val="20"/>
                <w:szCs w:val="20"/>
              </w:rPr>
              <w:t>100,0</w:t>
            </w:r>
          </w:p>
        </w:tc>
        <w:tc>
          <w:tcPr>
            <w:tcW w:w="842" w:type="dxa"/>
          </w:tcPr>
          <w:p w:rsidR="008C325A" w:rsidRPr="00CC4556" w:rsidRDefault="008C325A" w:rsidP="002728C4">
            <w:pPr>
              <w:jc w:val="center"/>
              <w:rPr>
                <w:sz w:val="20"/>
                <w:szCs w:val="20"/>
              </w:rPr>
            </w:pPr>
            <w:r>
              <w:rPr>
                <w:sz w:val="20"/>
                <w:szCs w:val="20"/>
              </w:rPr>
              <w:t>61,5</w:t>
            </w:r>
          </w:p>
        </w:tc>
        <w:tc>
          <w:tcPr>
            <w:tcW w:w="708" w:type="dxa"/>
          </w:tcPr>
          <w:p w:rsidR="008C325A" w:rsidRPr="00E4429F" w:rsidRDefault="008C325A" w:rsidP="002728C4">
            <w:pPr>
              <w:jc w:val="center"/>
              <w:rPr>
                <w:b/>
                <w:sz w:val="20"/>
                <w:szCs w:val="20"/>
              </w:rPr>
            </w:pPr>
            <w:r w:rsidRPr="00E4429F">
              <w:rPr>
                <w:b/>
                <w:sz w:val="20"/>
                <w:szCs w:val="20"/>
              </w:rPr>
              <w:t>-38,5</w:t>
            </w:r>
          </w:p>
        </w:tc>
        <w:tc>
          <w:tcPr>
            <w:tcW w:w="850" w:type="dxa"/>
          </w:tcPr>
          <w:p w:rsidR="008C325A" w:rsidRPr="00CC4556" w:rsidRDefault="008C325A" w:rsidP="002728C4">
            <w:pPr>
              <w:jc w:val="center"/>
              <w:rPr>
                <w:sz w:val="20"/>
                <w:szCs w:val="20"/>
              </w:rPr>
            </w:pPr>
            <w:r>
              <w:rPr>
                <w:sz w:val="20"/>
                <w:szCs w:val="20"/>
              </w:rPr>
              <w:t>81,9</w:t>
            </w:r>
          </w:p>
        </w:tc>
        <w:tc>
          <w:tcPr>
            <w:tcW w:w="708" w:type="dxa"/>
          </w:tcPr>
          <w:p w:rsidR="008C325A" w:rsidRPr="00CC4556" w:rsidRDefault="008C325A" w:rsidP="002728C4">
            <w:pPr>
              <w:jc w:val="center"/>
              <w:rPr>
                <w:sz w:val="20"/>
                <w:szCs w:val="20"/>
              </w:rPr>
            </w:pPr>
            <w:r w:rsidRPr="00CC4556">
              <w:rPr>
                <w:sz w:val="20"/>
                <w:szCs w:val="20"/>
              </w:rPr>
              <w:t>100,0</w:t>
            </w:r>
          </w:p>
        </w:tc>
        <w:tc>
          <w:tcPr>
            <w:tcW w:w="727" w:type="dxa"/>
          </w:tcPr>
          <w:p w:rsidR="008C325A" w:rsidRPr="00CC4556" w:rsidRDefault="008C325A" w:rsidP="002728C4">
            <w:pPr>
              <w:jc w:val="center"/>
              <w:rPr>
                <w:sz w:val="20"/>
                <w:szCs w:val="20"/>
              </w:rPr>
            </w:pPr>
            <w:r w:rsidRPr="00CC4556">
              <w:rPr>
                <w:sz w:val="20"/>
                <w:szCs w:val="20"/>
              </w:rPr>
              <w:t>100,0</w:t>
            </w:r>
          </w:p>
        </w:tc>
      </w:tr>
      <w:tr w:rsidR="008C325A" w:rsidRPr="00CC4556" w:rsidTr="007B74AD">
        <w:tc>
          <w:tcPr>
            <w:tcW w:w="2537" w:type="dxa"/>
          </w:tcPr>
          <w:p w:rsidR="008C325A" w:rsidRPr="00CC4556" w:rsidRDefault="008C325A" w:rsidP="002728C4">
            <w:pPr>
              <w:rPr>
                <w:sz w:val="20"/>
                <w:szCs w:val="20"/>
              </w:rPr>
            </w:pPr>
            <w:r w:rsidRPr="00CC4556">
              <w:rPr>
                <w:sz w:val="20"/>
                <w:szCs w:val="20"/>
              </w:rPr>
              <w:t>Внедрение системы экологического просвещения, информирования и взаимодействия с общественностью, % охвата населения</w:t>
            </w:r>
          </w:p>
        </w:tc>
        <w:tc>
          <w:tcPr>
            <w:tcW w:w="709" w:type="dxa"/>
          </w:tcPr>
          <w:p w:rsidR="008C325A" w:rsidRPr="00C95E3B" w:rsidRDefault="008C325A" w:rsidP="002728C4">
            <w:pPr>
              <w:jc w:val="center"/>
              <w:rPr>
                <w:color w:val="FF0000"/>
                <w:sz w:val="20"/>
                <w:szCs w:val="20"/>
              </w:rPr>
            </w:pPr>
            <w:r w:rsidRPr="00F06809">
              <w:rPr>
                <w:sz w:val="20"/>
                <w:szCs w:val="20"/>
              </w:rPr>
              <w:t>65,0</w:t>
            </w:r>
          </w:p>
        </w:tc>
        <w:tc>
          <w:tcPr>
            <w:tcW w:w="850" w:type="dxa"/>
          </w:tcPr>
          <w:p w:rsidR="008C325A" w:rsidRPr="00CC4556" w:rsidRDefault="008C325A" w:rsidP="002728C4">
            <w:pPr>
              <w:jc w:val="center"/>
              <w:rPr>
                <w:sz w:val="20"/>
                <w:szCs w:val="20"/>
              </w:rPr>
            </w:pPr>
            <w:r>
              <w:rPr>
                <w:sz w:val="20"/>
                <w:szCs w:val="20"/>
              </w:rPr>
              <w:t>25,0</w:t>
            </w:r>
          </w:p>
        </w:tc>
        <w:tc>
          <w:tcPr>
            <w:tcW w:w="709" w:type="dxa"/>
          </w:tcPr>
          <w:p w:rsidR="008C325A" w:rsidRPr="00CC4556" w:rsidRDefault="008C325A" w:rsidP="002728C4">
            <w:pPr>
              <w:jc w:val="center"/>
              <w:rPr>
                <w:sz w:val="20"/>
                <w:szCs w:val="20"/>
              </w:rPr>
            </w:pPr>
            <w:r>
              <w:rPr>
                <w:sz w:val="20"/>
                <w:szCs w:val="20"/>
              </w:rPr>
              <w:t>25,0</w:t>
            </w:r>
          </w:p>
        </w:tc>
        <w:tc>
          <w:tcPr>
            <w:tcW w:w="716" w:type="dxa"/>
          </w:tcPr>
          <w:p w:rsidR="008C325A" w:rsidRPr="00CC4556" w:rsidRDefault="008C325A" w:rsidP="002728C4">
            <w:pPr>
              <w:jc w:val="center"/>
              <w:rPr>
                <w:sz w:val="20"/>
                <w:szCs w:val="20"/>
              </w:rPr>
            </w:pPr>
            <w:r w:rsidRPr="00CC4556">
              <w:rPr>
                <w:sz w:val="20"/>
                <w:szCs w:val="20"/>
              </w:rPr>
              <w:t>65,0</w:t>
            </w:r>
          </w:p>
        </w:tc>
        <w:tc>
          <w:tcPr>
            <w:tcW w:w="842" w:type="dxa"/>
          </w:tcPr>
          <w:p w:rsidR="008C325A" w:rsidRPr="00CC4556" w:rsidRDefault="008C325A" w:rsidP="002728C4">
            <w:pPr>
              <w:jc w:val="center"/>
              <w:rPr>
                <w:sz w:val="20"/>
                <w:szCs w:val="20"/>
              </w:rPr>
            </w:pPr>
            <w:r>
              <w:rPr>
                <w:sz w:val="20"/>
                <w:szCs w:val="20"/>
              </w:rPr>
              <w:t>35,0</w:t>
            </w:r>
          </w:p>
        </w:tc>
        <w:tc>
          <w:tcPr>
            <w:tcW w:w="708" w:type="dxa"/>
          </w:tcPr>
          <w:p w:rsidR="008C325A" w:rsidRPr="00E4429F" w:rsidRDefault="008C325A" w:rsidP="002728C4">
            <w:pPr>
              <w:jc w:val="center"/>
              <w:rPr>
                <w:b/>
                <w:sz w:val="20"/>
                <w:szCs w:val="20"/>
              </w:rPr>
            </w:pPr>
            <w:r w:rsidRPr="00E4429F">
              <w:rPr>
                <w:b/>
                <w:sz w:val="20"/>
                <w:szCs w:val="20"/>
              </w:rPr>
              <w:t>-30,0</w:t>
            </w:r>
          </w:p>
        </w:tc>
        <w:tc>
          <w:tcPr>
            <w:tcW w:w="850" w:type="dxa"/>
          </w:tcPr>
          <w:p w:rsidR="008C325A" w:rsidRPr="00CC4556" w:rsidRDefault="008C325A" w:rsidP="002728C4">
            <w:pPr>
              <w:jc w:val="center"/>
              <w:rPr>
                <w:sz w:val="20"/>
                <w:szCs w:val="20"/>
              </w:rPr>
            </w:pPr>
            <w:r>
              <w:rPr>
                <w:sz w:val="20"/>
                <w:szCs w:val="20"/>
              </w:rPr>
              <w:t>35,0</w:t>
            </w:r>
          </w:p>
        </w:tc>
        <w:tc>
          <w:tcPr>
            <w:tcW w:w="708" w:type="dxa"/>
          </w:tcPr>
          <w:p w:rsidR="008C325A" w:rsidRPr="00CC4556" w:rsidRDefault="008C325A" w:rsidP="002728C4">
            <w:pPr>
              <w:jc w:val="center"/>
              <w:rPr>
                <w:sz w:val="20"/>
                <w:szCs w:val="20"/>
              </w:rPr>
            </w:pPr>
            <w:r w:rsidRPr="00CC4556">
              <w:rPr>
                <w:sz w:val="20"/>
                <w:szCs w:val="20"/>
              </w:rPr>
              <w:t>70,0</w:t>
            </w:r>
          </w:p>
        </w:tc>
        <w:tc>
          <w:tcPr>
            <w:tcW w:w="727" w:type="dxa"/>
          </w:tcPr>
          <w:p w:rsidR="008C325A" w:rsidRPr="00CC4556" w:rsidRDefault="008C325A" w:rsidP="002728C4">
            <w:pPr>
              <w:jc w:val="center"/>
              <w:rPr>
                <w:sz w:val="20"/>
                <w:szCs w:val="20"/>
              </w:rPr>
            </w:pPr>
            <w:r w:rsidRPr="00CC4556">
              <w:rPr>
                <w:sz w:val="20"/>
                <w:szCs w:val="20"/>
              </w:rPr>
              <w:t>100,0</w:t>
            </w:r>
          </w:p>
        </w:tc>
      </w:tr>
      <w:tr w:rsidR="008C325A" w:rsidRPr="00CC4556" w:rsidTr="007B74AD">
        <w:trPr>
          <w:trHeight w:val="242"/>
        </w:trPr>
        <w:tc>
          <w:tcPr>
            <w:tcW w:w="9356" w:type="dxa"/>
            <w:gridSpan w:val="10"/>
          </w:tcPr>
          <w:p w:rsidR="008C325A" w:rsidRPr="00ED0AAE" w:rsidRDefault="008C325A" w:rsidP="002728C4">
            <w:pPr>
              <w:rPr>
                <w:sz w:val="20"/>
                <w:szCs w:val="20"/>
              </w:rPr>
            </w:pPr>
            <w:r w:rsidRPr="00ED0AAE">
              <w:rPr>
                <w:bCs/>
                <w:sz w:val="20"/>
                <w:szCs w:val="20"/>
              </w:rPr>
              <w:t>Цель 12. Улучшение жилищных условий граждан и качества жилищно-коммунальных услуг</w:t>
            </w:r>
          </w:p>
        </w:tc>
      </w:tr>
      <w:tr w:rsidR="008C325A" w:rsidRPr="00CC4556" w:rsidTr="007B74AD">
        <w:trPr>
          <w:trHeight w:val="270"/>
        </w:trPr>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852A7E"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852A7E"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202</w:t>
            </w:r>
            <w:r w:rsidR="00852A7E" w:rsidRPr="001C5F75">
              <w:rPr>
                <w:b/>
                <w:sz w:val="20"/>
                <w:szCs w:val="20"/>
              </w:rPr>
              <w:t>7</w:t>
            </w: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852A7E" w:rsidRPr="001C5F75">
              <w:rPr>
                <w:b/>
                <w:sz w:val="20"/>
                <w:szCs w:val="20"/>
              </w:rPr>
              <w:t>8</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202</w:t>
            </w:r>
            <w:r w:rsidR="00852A7E"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852A7E"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852A7E" w:rsidRPr="001C5F75">
              <w:rPr>
                <w:b/>
                <w:sz w:val="20"/>
                <w:szCs w:val="20"/>
              </w:rPr>
              <w:t>6</w:t>
            </w:r>
          </w:p>
        </w:tc>
      </w:tr>
      <w:tr w:rsidR="008C325A" w:rsidRPr="00CC4556" w:rsidTr="007B74AD">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7B74AD">
        <w:trPr>
          <w:trHeight w:val="348"/>
        </w:trPr>
        <w:tc>
          <w:tcPr>
            <w:tcW w:w="2537" w:type="dxa"/>
          </w:tcPr>
          <w:p w:rsidR="008C325A" w:rsidRPr="00CC4556" w:rsidRDefault="008C325A" w:rsidP="002728C4">
            <w:pPr>
              <w:rPr>
                <w:sz w:val="20"/>
                <w:szCs w:val="20"/>
              </w:rPr>
            </w:pPr>
            <w:r w:rsidRPr="00CC4556">
              <w:rPr>
                <w:sz w:val="20"/>
                <w:szCs w:val="20"/>
              </w:rPr>
              <w:t xml:space="preserve">Степень удовлетворенности населения уровнем </w:t>
            </w:r>
          </w:p>
          <w:p w:rsidR="008C325A" w:rsidRPr="00CC4556" w:rsidRDefault="008C325A" w:rsidP="002728C4">
            <w:pPr>
              <w:rPr>
                <w:sz w:val="20"/>
                <w:szCs w:val="20"/>
              </w:rPr>
            </w:pPr>
            <w:r w:rsidRPr="00CC4556">
              <w:rPr>
                <w:sz w:val="20"/>
                <w:szCs w:val="20"/>
              </w:rPr>
              <w:t xml:space="preserve">жилищно-коммунального обслуживания, % </w:t>
            </w:r>
          </w:p>
        </w:tc>
        <w:tc>
          <w:tcPr>
            <w:tcW w:w="709" w:type="dxa"/>
          </w:tcPr>
          <w:p w:rsidR="008C325A" w:rsidRPr="00C95E3B" w:rsidRDefault="008C325A" w:rsidP="002728C4">
            <w:pPr>
              <w:autoSpaceDE w:val="0"/>
              <w:autoSpaceDN w:val="0"/>
              <w:adjustRightInd w:val="0"/>
              <w:jc w:val="center"/>
              <w:rPr>
                <w:color w:val="FF0000"/>
                <w:sz w:val="20"/>
                <w:szCs w:val="20"/>
              </w:rPr>
            </w:pPr>
            <w:r w:rsidRPr="00447859">
              <w:rPr>
                <w:color w:val="002060"/>
                <w:sz w:val="20"/>
                <w:szCs w:val="20"/>
              </w:rPr>
              <w:t>77,6</w:t>
            </w:r>
          </w:p>
        </w:tc>
        <w:tc>
          <w:tcPr>
            <w:tcW w:w="850" w:type="dxa"/>
          </w:tcPr>
          <w:p w:rsidR="008C325A" w:rsidRPr="00CC4556" w:rsidRDefault="008C325A" w:rsidP="002728C4">
            <w:pPr>
              <w:autoSpaceDE w:val="0"/>
              <w:autoSpaceDN w:val="0"/>
              <w:adjustRightInd w:val="0"/>
              <w:jc w:val="center"/>
              <w:rPr>
                <w:sz w:val="20"/>
                <w:szCs w:val="20"/>
              </w:rPr>
            </w:pPr>
            <w:r>
              <w:rPr>
                <w:sz w:val="20"/>
                <w:szCs w:val="20"/>
              </w:rPr>
              <w:t>87,4</w:t>
            </w:r>
          </w:p>
        </w:tc>
        <w:tc>
          <w:tcPr>
            <w:tcW w:w="709" w:type="dxa"/>
          </w:tcPr>
          <w:p w:rsidR="008C325A" w:rsidRPr="00CC4556" w:rsidRDefault="008C325A" w:rsidP="002728C4">
            <w:pPr>
              <w:autoSpaceDE w:val="0"/>
              <w:autoSpaceDN w:val="0"/>
              <w:adjustRightInd w:val="0"/>
              <w:jc w:val="center"/>
              <w:rPr>
                <w:sz w:val="20"/>
                <w:szCs w:val="20"/>
              </w:rPr>
            </w:pPr>
            <w:r>
              <w:rPr>
                <w:sz w:val="20"/>
                <w:szCs w:val="20"/>
              </w:rPr>
              <w:t>74,1</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82,0</w:t>
            </w:r>
          </w:p>
        </w:tc>
        <w:tc>
          <w:tcPr>
            <w:tcW w:w="842" w:type="dxa"/>
          </w:tcPr>
          <w:p w:rsidR="008C325A" w:rsidRDefault="008C325A" w:rsidP="002728C4">
            <w:pPr>
              <w:autoSpaceDE w:val="0"/>
              <w:autoSpaceDN w:val="0"/>
              <w:adjustRightInd w:val="0"/>
              <w:jc w:val="center"/>
              <w:rPr>
                <w:sz w:val="20"/>
                <w:szCs w:val="20"/>
              </w:rPr>
            </w:pPr>
            <w:r>
              <w:rPr>
                <w:sz w:val="20"/>
                <w:szCs w:val="20"/>
              </w:rPr>
              <w:t>77,6</w:t>
            </w:r>
          </w:p>
          <w:p w:rsidR="008C325A" w:rsidRPr="00CC4556" w:rsidRDefault="008C325A" w:rsidP="002728C4">
            <w:pPr>
              <w:autoSpaceDE w:val="0"/>
              <w:autoSpaceDN w:val="0"/>
              <w:adjustRightInd w:val="0"/>
              <w:jc w:val="center"/>
              <w:rPr>
                <w:sz w:val="20"/>
                <w:szCs w:val="20"/>
              </w:rPr>
            </w:pPr>
          </w:p>
        </w:tc>
        <w:tc>
          <w:tcPr>
            <w:tcW w:w="708" w:type="dxa"/>
          </w:tcPr>
          <w:p w:rsidR="008C325A" w:rsidRPr="00E34843" w:rsidRDefault="008C325A" w:rsidP="002728C4">
            <w:pPr>
              <w:autoSpaceDE w:val="0"/>
              <w:autoSpaceDN w:val="0"/>
              <w:adjustRightInd w:val="0"/>
              <w:jc w:val="center"/>
              <w:rPr>
                <w:b/>
                <w:sz w:val="20"/>
                <w:szCs w:val="20"/>
              </w:rPr>
            </w:pPr>
            <w:r w:rsidRPr="00E34843">
              <w:rPr>
                <w:b/>
                <w:sz w:val="20"/>
                <w:szCs w:val="20"/>
              </w:rPr>
              <w:t>-4,4</w:t>
            </w:r>
          </w:p>
        </w:tc>
        <w:tc>
          <w:tcPr>
            <w:tcW w:w="850" w:type="dxa"/>
          </w:tcPr>
          <w:p w:rsidR="008C325A" w:rsidRPr="00CC4556" w:rsidRDefault="008C325A" w:rsidP="002728C4">
            <w:pPr>
              <w:autoSpaceDE w:val="0"/>
              <w:autoSpaceDN w:val="0"/>
              <w:adjustRightInd w:val="0"/>
              <w:jc w:val="center"/>
              <w:rPr>
                <w:sz w:val="20"/>
                <w:szCs w:val="20"/>
              </w:rPr>
            </w:pPr>
            <w:r>
              <w:rPr>
                <w:sz w:val="20"/>
                <w:szCs w:val="20"/>
              </w:rPr>
              <w:t>86,6</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84,0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90,0</w:t>
            </w:r>
          </w:p>
        </w:tc>
      </w:tr>
      <w:tr w:rsidR="008C325A" w:rsidRPr="00CC4556" w:rsidTr="007B74AD">
        <w:trPr>
          <w:trHeight w:val="312"/>
        </w:trPr>
        <w:tc>
          <w:tcPr>
            <w:tcW w:w="2537" w:type="dxa"/>
          </w:tcPr>
          <w:p w:rsidR="008C325A" w:rsidRPr="00CC4556" w:rsidRDefault="008C325A" w:rsidP="002728C4">
            <w:pPr>
              <w:rPr>
                <w:sz w:val="20"/>
                <w:szCs w:val="20"/>
              </w:rPr>
            </w:pPr>
            <w:r w:rsidRPr="00CC4556">
              <w:rPr>
                <w:sz w:val="20"/>
                <w:szCs w:val="20"/>
              </w:rPr>
              <w:t>Обеспеченность общей площадью жилья, кв. м/чел.</w:t>
            </w:r>
          </w:p>
        </w:tc>
        <w:tc>
          <w:tcPr>
            <w:tcW w:w="709" w:type="dxa"/>
          </w:tcPr>
          <w:p w:rsidR="008C325A" w:rsidRPr="00C95E3B" w:rsidRDefault="008C325A" w:rsidP="002728C4">
            <w:pPr>
              <w:autoSpaceDE w:val="0"/>
              <w:autoSpaceDN w:val="0"/>
              <w:adjustRightInd w:val="0"/>
              <w:jc w:val="center"/>
              <w:rPr>
                <w:color w:val="FF0000"/>
                <w:sz w:val="20"/>
                <w:szCs w:val="20"/>
              </w:rPr>
            </w:pPr>
            <w:r w:rsidRPr="00B24EE2">
              <w:rPr>
                <w:color w:val="002060"/>
                <w:sz w:val="20"/>
                <w:szCs w:val="20"/>
              </w:rPr>
              <w:t>21,8</w:t>
            </w:r>
          </w:p>
        </w:tc>
        <w:tc>
          <w:tcPr>
            <w:tcW w:w="850" w:type="dxa"/>
          </w:tcPr>
          <w:p w:rsidR="008C325A" w:rsidRPr="00CC4556" w:rsidRDefault="008C325A" w:rsidP="002728C4">
            <w:pPr>
              <w:autoSpaceDE w:val="0"/>
              <w:autoSpaceDN w:val="0"/>
              <w:adjustRightInd w:val="0"/>
              <w:jc w:val="center"/>
              <w:rPr>
                <w:sz w:val="20"/>
                <w:szCs w:val="20"/>
              </w:rPr>
            </w:pPr>
            <w:r>
              <w:rPr>
                <w:sz w:val="20"/>
                <w:szCs w:val="20"/>
              </w:rPr>
              <w:t>22,2</w:t>
            </w:r>
          </w:p>
        </w:tc>
        <w:tc>
          <w:tcPr>
            <w:tcW w:w="709" w:type="dxa"/>
          </w:tcPr>
          <w:p w:rsidR="008C325A" w:rsidRPr="00CC4556" w:rsidRDefault="008C325A" w:rsidP="002728C4">
            <w:pPr>
              <w:autoSpaceDE w:val="0"/>
              <w:autoSpaceDN w:val="0"/>
              <w:adjustRightInd w:val="0"/>
              <w:jc w:val="center"/>
              <w:rPr>
                <w:sz w:val="20"/>
                <w:szCs w:val="20"/>
              </w:rPr>
            </w:pPr>
            <w:r>
              <w:rPr>
                <w:sz w:val="20"/>
                <w:szCs w:val="20"/>
              </w:rPr>
              <w:t>22,9</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24,0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23,7</w:t>
            </w:r>
          </w:p>
        </w:tc>
        <w:tc>
          <w:tcPr>
            <w:tcW w:w="708" w:type="dxa"/>
          </w:tcPr>
          <w:p w:rsidR="008C325A" w:rsidRPr="00E34843" w:rsidRDefault="008C325A" w:rsidP="002728C4">
            <w:pPr>
              <w:autoSpaceDE w:val="0"/>
              <w:autoSpaceDN w:val="0"/>
              <w:adjustRightInd w:val="0"/>
              <w:jc w:val="center"/>
              <w:rPr>
                <w:b/>
                <w:sz w:val="20"/>
                <w:szCs w:val="20"/>
              </w:rPr>
            </w:pPr>
            <w:r w:rsidRPr="00E34843">
              <w:rPr>
                <w:b/>
                <w:sz w:val="20"/>
                <w:szCs w:val="20"/>
              </w:rPr>
              <w:t>-0,3</w:t>
            </w:r>
          </w:p>
        </w:tc>
        <w:tc>
          <w:tcPr>
            <w:tcW w:w="850" w:type="dxa"/>
          </w:tcPr>
          <w:p w:rsidR="008C325A" w:rsidRPr="00CC4556" w:rsidRDefault="008C325A" w:rsidP="002728C4">
            <w:pPr>
              <w:autoSpaceDE w:val="0"/>
              <w:autoSpaceDN w:val="0"/>
              <w:adjustRightInd w:val="0"/>
              <w:jc w:val="center"/>
              <w:rPr>
                <w:sz w:val="20"/>
                <w:szCs w:val="20"/>
              </w:rPr>
            </w:pPr>
            <w:r>
              <w:rPr>
                <w:sz w:val="20"/>
                <w:szCs w:val="20"/>
              </w:rPr>
              <w:t>29,8</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27,0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34,0</w:t>
            </w:r>
          </w:p>
        </w:tc>
      </w:tr>
      <w:tr w:rsidR="008C325A" w:rsidRPr="00CC4556" w:rsidTr="007B74AD">
        <w:trPr>
          <w:trHeight w:val="300"/>
        </w:trPr>
        <w:tc>
          <w:tcPr>
            <w:tcW w:w="2537" w:type="dxa"/>
          </w:tcPr>
          <w:p w:rsidR="008C325A" w:rsidRPr="00CC4556" w:rsidRDefault="008C325A" w:rsidP="002728C4">
            <w:pPr>
              <w:rPr>
                <w:sz w:val="20"/>
                <w:szCs w:val="20"/>
              </w:rPr>
            </w:pPr>
            <w:r w:rsidRPr="00CC4556">
              <w:rPr>
                <w:sz w:val="20"/>
                <w:szCs w:val="20"/>
              </w:rPr>
              <w:t>Доля ветхого и аварийного жилья в общем фонде жилья, %</w:t>
            </w:r>
          </w:p>
        </w:tc>
        <w:tc>
          <w:tcPr>
            <w:tcW w:w="709" w:type="dxa"/>
          </w:tcPr>
          <w:p w:rsidR="008C325A" w:rsidRPr="00C95E3B" w:rsidRDefault="008C325A" w:rsidP="002728C4">
            <w:pPr>
              <w:autoSpaceDE w:val="0"/>
              <w:autoSpaceDN w:val="0"/>
              <w:adjustRightInd w:val="0"/>
              <w:rPr>
                <w:color w:val="FF0000"/>
                <w:sz w:val="20"/>
                <w:szCs w:val="20"/>
              </w:rPr>
            </w:pPr>
            <w:r w:rsidRPr="00930F11">
              <w:rPr>
                <w:color w:val="002060"/>
                <w:sz w:val="20"/>
                <w:szCs w:val="20"/>
              </w:rPr>
              <w:t>2,1</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1,8</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1,9</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3,0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1,06</w:t>
            </w:r>
          </w:p>
        </w:tc>
        <w:tc>
          <w:tcPr>
            <w:tcW w:w="708" w:type="dxa"/>
          </w:tcPr>
          <w:p w:rsidR="008C325A" w:rsidRPr="00CC4556" w:rsidRDefault="008C325A" w:rsidP="002728C4">
            <w:pPr>
              <w:autoSpaceDE w:val="0"/>
              <w:autoSpaceDN w:val="0"/>
              <w:adjustRightInd w:val="0"/>
              <w:jc w:val="center"/>
              <w:rPr>
                <w:sz w:val="20"/>
                <w:szCs w:val="20"/>
              </w:rPr>
            </w:pPr>
            <w:r>
              <w:rPr>
                <w:sz w:val="20"/>
                <w:szCs w:val="20"/>
              </w:rPr>
              <w:t>-1,94</w:t>
            </w:r>
          </w:p>
        </w:tc>
        <w:tc>
          <w:tcPr>
            <w:tcW w:w="850" w:type="dxa"/>
          </w:tcPr>
          <w:p w:rsidR="008C325A" w:rsidRPr="00CC4556" w:rsidRDefault="008C325A" w:rsidP="002728C4">
            <w:pPr>
              <w:autoSpaceDE w:val="0"/>
              <w:autoSpaceDN w:val="0"/>
              <w:adjustRightInd w:val="0"/>
              <w:jc w:val="center"/>
              <w:rPr>
                <w:sz w:val="20"/>
                <w:szCs w:val="20"/>
              </w:rPr>
            </w:pPr>
            <w:r>
              <w:rPr>
                <w:sz w:val="20"/>
                <w:szCs w:val="20"/>
              </w:rPr>
              <w:t>2,08</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0,0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0,0</w:t>
            </w:r>
          </w:p>
        </w:tc>
      </w:tr>
      <w:tr w:rsidR="008C325A" w:rsidRPr="00CC4556" w:rsidTr="007B74AD">
        <w:trPr>
          <w:trHeight w:val="474"/>
        </w:trPr>
        <w:tc>
          <w:tcPr>
            <w:tcW w:w="9356" w:type="dxa"/>
            <w:gridSpan w:val="10"/>
          </w:tcPr>
          <w:p w:rsidR="008C325A" w:rsidRPr="00ED0AAE" w:rsidRDefault="008C325A" w:rsidP="002728C4">
            <w:pPr>
              <w:rPr>
                <w:sz w:val="20"/>
                <w:szCs w:val="20"/>
              </w:rPr>
            </w:pPr>
            <w:r w:rsidRPr="00ED0AAE">
              <w:rPr>
                <w:sz w:val="20"/>
                <w:szCs w:val="20"/>
              </w:rPr>
              <w:t>Цель 13. Развитие гражданского общества, повышение открытости органов местного самоуправления и уровня доверия населения, формирование цифрового (умного) города</w:t>
            </w:r>
          </w:p>
        </w:tc>
      </w:tr>
      <w:tr w:rsidR="008C325A" w:rsidRPr="00CC4556" w:rsidTr="002728C4">
        <w:tc>
          <w:tcPr>
            <w:tcW w:w="2537" w:type="dxa"/>
            <w:vMerge w:val="restart"/>
            <w:vAlign w:val="center"/>
          </w:tcPr>
          <w:p w:rsidR="008C325A" w:rsidRPr="00CC4556" w:rsidRDefault="008C325A" w:rsidP="002728C4">
            <w:pPr>
              <w:jc w:val="center"/>
              <w:rPr>
                <w:sz w:val="20"/>
                <w:szCs w:val="20"/>
              </w:rPr>
            </w:pPr>
            <w:r w:rsidRPr="00CC4556">
              <w:rPr>
                <w:sz w:val="20"/>
                <w:szCs w:val="20"/>
              </w:rPr>
              <w:t>Наименование показателя</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w:t>
            </w:r>
            <w:r w:rsidR="00D307FC" w:rsidRPr="001C5F75">
              <w:rPr>
                <w:b/>
                <w:sz w:val="20"/>
                <w:szCs w:val="20"/>
              </w:rPr>
              <w:t>25</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w:t>
            </w:r>
            <w:r w:rsidR="00F72593" w:rsidRPr="001C5F75">
              <w:rPr>
                <w:b/>
                <w:sz w:val="20"/>
                <w:szCs w:val="20"/>
              </w:rPr>
              <w:t>26</w:t>
            </w:r>
          </w:p>
        </w:tc>
        <w:tc>
          <w:tcPr>
            <w:tcW w:w="709" w:type="dxa"/>
            <w:vMerge w:val="restart"/>
            <w:vAlign w:val="center"/>
          </w:tcPr>
          <w:p w:rsidR="008C325A" w:rsidRPr="001C5F75" w:rsidRDefault="008C325A" w:rsidP="002728C4">
            <w:pPr>
              <w:jc w:val="center"/>
              <w:rPr>
                <w:b/>
                <w:sz w:val="20"/>
                <w:szCs w:val="20"/>
              </w:rPr>
            </w:pPr>
            <w:r w:rsidRPr="001C5F75">
              <w:rPr>
                <w:b/>
                <w:sz w:val="20"/>
                <w:szCs w:val="20"/>
              </w:rPr>
              <w:t>202</w:t>
            </w:r>
            <w:r w:rsidR="00F72593" w:rsidRPr="001C5F75">
              <w:rPr>
                <w:b/>
                <w:sz w:val="20"/>
                <w:szCs w:val="20"/>
              </w:rPr>
              <w:t>7</w:t>
            </w:r>
          </w:p>
        </w:tc>
        <w:tc>
          <w:tcPr>
            <w:tcW w:w="2266" w:type="dxa"/>
            <w:gridSpan w:val="3"/>
            <w:vAlign w:val="center"/>
          </w:tcPr>
          <w:p w:rsidR="008C325A" w:rsidRPr="001C5F75" w:rsidRDefault="008C325A" w:rsidP="002728C4">
            <w:pPr>
              <w:jc w:val="center"/>
              <w:rPr>
                <w:b/>
                <w:sz w:val="20"/>
                <w:szCs w:val="20"/>
              </w:rPr>
            </w:pPr>
            <w:r w:rsidRPr="001C5F75">
              <w:rPr>
                <w:b/>
                <w:sz w:val="20"/>
                <w:szCs w:val="20"/>
              </w:rPr>
              <w:t>202</w:t>
            </w:r>
            <w:r w:rsidR="00F72593" w:rsidRPr="001C5F75">
              <w:rPr>
                <w:b/>
                <w:sz w:val="20"/>
                <w:szCs w:val="20"/>
              </w:rPr>
              <w:t>8</w:t>
            </w:r>
          </w:p>
        </w:tc>
        <w:tc>
          <w:tcPr>
            <w:tcW w:w="850" w:type="dxa"/>
            <w:vMerge w:val="restart"/>
            <w:vAlign w:val="center"/>
          </w:tcPr>
          <w:p w:rsidR="008C325A" w:rsidRPr="001C5F75" w:rsidRDefault="008C325A" w:rsidP="002728C4">
            <w:pPr>
              <w:jc w:val="center"/>
              <w:rPr>
                <w:b/>
                <w:sz w:val="20"/>
                <w:szCs w:val="20"/>
              </w:rPr>
            </w:pPr>
            <w:r w:rsidRPr="001C5F75">
              <w:rPr>
                <w:b/>
                <w:sz w:val="20"/>
                <w:szCs w:val="20"/>
              </w:rPr>
              <w:t>202</w:t>
            </w:r>
            <w:r w:rsidR="00F72593" w:rsidRPr="001C5F75">
              <w:rPr>
                <w:b/>
                <w:sz w:val="20"/>
                <w:szCs w:val="20"/>
              </w:rPr>
              <w:t>9</w:t>
            </w:r>
          </w:p>
        </w:tc>
        <w:tc>
          <w:tcPr>
            <w:tcW w:w="708" w:type="dxa"/>
            <w:vAlign w:val="center"/>
          </w:tcPr>
          <w:p w:rsidR="008C325A" w:rsidRPr="001C5F75" w:rsidRDefault="008C325A" w:rsidP="002728C4">
            <w:pPr>
              <w:jc w:val="center"/>
              <w:rPr>
                <w:b/>
                <w:sz w:val="20"/>
                <w:szCs w:val="20"/>
              </w:rPr>
            </w:pPr>
            <w:r w:rsidRPr="001C5F75">
              <w:rPr>
                <w:b/>
                <w:sz w:val="20"/>
                <w:szCs w:val="20"/>
              </w:rPr>
              <w:t>20</w:t>
            </w:r>
            <w:r w:rsidR="00F72593" w:rsidRPr="001C5F75">
              <w:rPr>
                <w:b/>
                <w:sz w:val="20"/>
                <w:szCs w:val="20"/>
              </w:rPr>
              <w:t>30</w:t>
            </w:r>
          </w:p>
        </w:tc>
        <w:tc>
          <w:tcPr>
            <w:tcW w:w="727" w:type="dxa"/>
            <w:vAlign w:val="center"/>
          </w:tcPr>
          <w:p w:rsidR="008C325A" w:rsidRPr="001C5F75" w:rsidRDefault="008C325A" w:rsidP="002728C4">
            <w:pPr>
              <w:jc w:val="center"/>
              <w:rPr>
                <w:b/>
                <w:sz w:val="20"/>
                <w:szCs w:val="20"/>
              </w:rPr>
            </w:pPr>
            <w:r w:rsidRPr="001C5F75">
              <w:rPr>
                <w:b/>
                <w:sz w:val="20"/>
                <w:szCs w:val="20"/>
              </w:rPr>
              <w:t>203</w:t>
            </w:r>
            <w:r w:rsidR="00F72593" w:rsidRPr="001C5F75">
              <w:rPr>
                <w:b/>
                <w:sz w:val="20"/>
                <w:szCs w:val="20"/>
              </w:rPr>
              <w:t>6</w:t>
            </w:r>
          </w:p>
        </w:tc>
      </w:tr>
      <w:tr w:rsidR="008C325A" w:rsidRPr="00CC4556" w:rsidTr="002728C4">
        <w:tc>
          <w:tcPr>
            <w:tcW w:w="2537" w:type="dxa"/>
            <w:vMerge/>
            <w:vAlign w:val="center"/>
          </w:tcPr>
          <w:p w:rsidR="008C325A" w:rsidRPr="00CC4556"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850" w:type="dxa"/>
            <w:vMerge/>
            <w:vAlign w:val="center"/>
          </w:tcPr>
          <w:p w:rsidR="008C325A" w:rsidRDefault="008C325A" w:rsidP="002728C4">
            <w:pPr>
              <w:jc w:val="center"/>
              <w:rPr>
                <w:sz w:val="20"/>
                <w:szCs w:val="20"/>
              </w:rPr>
            </w:pPr>
          </w:p>
        </w:tc>
        <w:tc>
          <w:tcPr>
            <w:tcW w:w="709" w:type="dxa"/>
            <w:vMerge/>
            <w:vAlign w:val="center"/>
          </w:tcPr>
          <w:p w:rsidR="008C325A" w:rsidRDefault="008C325A" w:rsidP="002728C4">
            <w:pPr>
              <w:jc w:val="center"/>
              <w:rPr>
                <w:sz w:val="20"/>
                <w:szCs w:val="20"/>
              </w:rPr>
            </w:pPr>
          </w:p>
        </w:tc>
        <w:tc>
          <w:tcPr>
            <w:tcW w:w="716" w:type="dxa"/>
            <w:vAlign w:val="center"/>
          </w:tcPr>
          <w:p w:rsidR="008C325A" w:rsidRDefault="008C325A" w:rsidP="002728C4">
            <w:pPr>
              <w:jc w:val="center"/>
              <w:rPr>
                <w:sz w:val="20"/>
                <w:szCs w:val="20"/>
              </w:rPr>
            </w:pPr>
            <w:r>
              <w:rPr>
                <w:sz w:val="20"/>
                <w:szCs w:val="20"/>
              </w:rPr>
              <w:t>план</w:t>
            </w:r>
          </w:p>
        </w:tc>
        <w:tc>
          <w:tcPr>
            <w:tcW w:w="842" w:type="dxa"/>
            <w:vAlign w:val="center"/>
          </w:tcPr>
          <w:p w:rsidR="008C325A" w:rsidRDefault="008C325A" w:rsidP="002728C4">
            <w:pPr>
              <w:jc w:val="center"/>
              <w:rPr>
                <w:sz w:val="20"/>
                <w:szCs w:val="20"/>
              </w:rPr>
            </w:pPr>
            <w:r>
              <w:rPr>
                <w:sz w:val="20"/>
                <w:szCs w:val="20"/>
              </w:rPr>
              <w:t>факт</w:t>
            </w:r>
          </w:p>
        </w:tc>
        <w:tc>
          <w:tcPr>
            <w:tcW w:w="708" w:type="dxa"/>
            <w:vAlign w:val="center"/>
          </w:tcPr>
          <w:p w:rsidR="008C325A" w:rsidRPr="00CC4556" w:rsidRDefault="008C325A" w:rsidP="002728C4">
            <w:pPr>
              <w:jc w:val="center"/>
              <w:rPr>
                <w:sz w:val="20"/>
                <w:szCs w:val="20"/>
              </w:rPr>
            </w:pPr>
            <w:r>
              <w:rPr>
                <w:sz w:val="20"/>
                <w:szCs w:val="20"/>
              </w:rPr>
              <w:t>∆</w:t>
            </w:r>
          </w:p>
        </w:tc>
        <w:tc>
          <w:tcPr>
            <w:tcW w:w="850" w:type="dxa"/>
            <w:vMerge/>
            <w:vAlign w:val="center"/>
          </w:tcPr>
          <w:p w:rsidR="008C325A" w:rsidRPr="00CC4556" w:rsidRDefault="008C325A" w:rsidP="002728C4">
            <w:pPr>
              <w:jc w:val="center"/>
              <w:rPr>
                <w:sz w:val="20"/>
                <w:szCs w:val="20"/>
              </w:rPr>
            </w:pPr>
          </w:p>
        </w:tc>
        <w:tc>
          <w:tcPr>
            <w:tcW w:w="708" w:type="dxa"/>
            <w:vAlign w:val="center"/>
          </w:tcPr>
          <w:p w:rsidR="008C325A" w:rsidRPr="00CC4556" w:rsidRDefault="008C325A" w:rsidP="002728C4">
            <w:pPr>
              <w:jc w:val="center"/>
              <w:rPr>
                <w:sz w:val="20"/>
                <w:szCs w:val="20"/>
              </w:rPr>
            </w:pPr>
            <w:r>
              <w:rPr>
                <w:sz w:val="20"/>
                <w:szCs w:val="20"/>
              </w:rPr>
              <w:t>план</w:t>
            </w:r>
          </w:p>
        </w:tc>
        <w:tc>
          <w:tcPr>
            <w:tcW w:w="727" w:type="dxa"/>
            <w:vAlign w:val="center"/>
          </w:tcPr>
          <w:p w:rsidR="008C325A" w:rsidRPr="00CC4556" w:rsidRDefault="008C325A" w:rsidP="002728C4">
            <w:pPr>
              <w:jc w:val="center"/>
              <w:rPr>
                <w:sz w:val="20"/>
                <w:szCs w:val="20"/>
              </w:rPr>
            </w:pPr>
            <w:r>
              <w:rPr>
                <w:sz w:val="20"/>
                <w:szCs w:val="20"/>
              </w:rPr>
              <w:t>план</w:t>
            </w:r>
          </w:p>
        </w:tc>
      </w:tr>
      <w:tr w:rsidR="008C325A" w:rsidRPr="00CC4556" w:rsidTr="002728C4">
        <w:tc>
          <w:tcPr>
            <w:tcW w:w="2537" w:type="dxa"/>
            <w:vAlign w:val="center"/>
          </w:tcPr>
          <w:p w:rsidR="008C325A" w:rsidRPr="00CC4556" w:rsidRDefault="008C325A" w:rsidP="002728C4">
            <w:pPr>
              <w:jc w:val="both"/>
              <w:rPr>
                <w:sz w:val="20"/>
                <w:szCs w:val="20"/>
              </w:rPr>
            </w:pPr>
            <w:r w:rsidRPr="00CC4556">
              <w:rPr>
                <w:sz w:val="20"/>
                <w:szCs w:val="20"/>
              </w:rPr>
              <w:t>Доля государственных и муниципальных услуг, предоставляемых в электронном виде, %</w:t>
            </w:r>
          </w:p>
        </w:tc>
        <w:tc>
          <w:tcPr>
            <w:tcW w:w="709" w:type="dxa"/>
          </w:tcPr>
          <w:p w:rsidR="008C325A" w:rsidRPr="00C95E3B" w:rsidRDefault="00BA68B2" w:rsidP="002728C4">
            <w:pPr>
              <w:autoSpaceDE w:val="0"/>
              <w:autoSpaceDN w:val="0"/>
              <w:adjustRightInd w:val="0"/>
              <w:jc w:val="center"/>
              <w:rPr>
                <w:color w:val="FF0000"/>
                <w:sz w:val="20"/>
                <w:szCs w:val="20"/>
              </w:rPr>
            </w:pPr>
            <w:r>
              <w:rPr>
                <w:sz w:val="20"/>
                <w:szCs w:val="20"/>
              </w:rPr>
              <w:t>30</w:t>
            </w:r>
          </w:p>
        </w:tc>
        <w:tc>
          <w:tcPr>
            <w:tcW w:w="850" w:type="dxa"/>
          </w:tcPr>
          <w:p w:rsidR="008C325A" w:rsidRPr="00CC4556" w:rsidRDefault="008C325A" w:rsidP="002728C4">
            <w:pPr>
              <w:autoSpaceDE w:val="0"/>
              <w:autoSpaceDN w:val="0"/>
              <w:adjustRightInd w:val="0"/>
              <w:jc w:val="center"/>
              <w:rPr>
                <w:sz w:val="20"/>
                <w:szCs w:val="20"/>
              </w:rPr>
            </w:pPr>
            <w:r>
              <w:rPr>
                <w:sz w:val="20"/>
                <w:szCs w:val="20"/>
              </w:rPr>
              <w:t>54,9</w:t>
            </w:r>
          </w:p>
        </w:tc>
        <w:tc>
          <w:tcPr>
            <w:tcW w:w="709" w:type="dxa"/>
          </w:tcPr>
          <w:p w:rsidR="008C325A" w:rsidRPr="00CC4556" w:rsidRDefault="008C325A" w:rsidP="002728C4">
            <w:pPr>
              <w:autoSpaceDE w:val="0"/>
              <w:autoSpaceDN w:val="0"/>
              <w:adjustRightInd w:val="0"/>
              <w:jc w:val="center"/>
              <w:rPr>
                <w:sz w:val="20"/>
                <w:szCs w:val="20"/>
              </w:rPr>
            </w:pPr>
            <w:r>
              <w:rPr>
                <w:sz w:val="20"/>
                <w:szCs w:val="20"/>
              </w:rPr>
              <w:t>62,2</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65,0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67,0</w:t>
            </w:r>
          </w:p>
        </w:tc>
        <w:tc>
          <w:tcPr>
            <w:tcW w:w="708" w:type="dxa"/>
          </w:tcPr>
          <w:p w:rsidR="008C325A" w:rsidRPr="00CC4556" w:rsidRDefault="008C325A" w:rsidP="002728C4">
            <w:pPr>
              <w:autoSpaceDE w:val="0"/>
              <w:autoSpaceDN w:val="0"/>
              <w:adjustRightInd w:val="0"/>
              <w:jc w:val="center"/>
              <w:rPr>
                <w:sz w:val="20"/>
                <w:szCs w:val="20"/>
              </w:rPr>
            </w:pPr>
            <w:r>
              <w:rPr>
                <w:sz w:val="20"/>
                <w:szCs w:val="20"/>
              </w:rPr>
              <w:t>2,0</w:t>
            </w:r>
          </w:p>
        </w:tc>
        <w:tc>
          <w:tcPr>
            <w:tcW w:w="850" w:type="dxa"/>
          </w:tcPr>
          <w:p w:rsidR="008C325A" w:rsidRPr="00CC4556" w:rsidRDefault="008C325A" w:rsidP="002728C4">
            <w:pPr>
              <w:autoSpaceDE w:val="0"/>
              <w:autoSpaceDN w:val="0"/>
              <w:adjustRightInd w:val="0"/>
              <w:jc w:val="center"/>
              <w:rPr>
                <w:sz w:val="20"/>
                <w:szCs w:val="20"/>
              </w:rPr>
            </w:pPr>
            <w:r>
              <w:rPr>
                <w:sz w:val="20"/>
                <w:szCs w:val="20"/>
              </w:rPr>
              <w:t>70,0</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75,0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90,0</w:t>
            </w:r>
          </w:p>
        </w:tc>
      </w:tr>
      <w:tr w:rsidR="008C325A" w:rsidRPr="00CC4556" w:rsidTr="002728C4">
        <w:tc>
          <w:tcPr>
            <w:tcW w:w="2537" w:type="dxa"/>
            <w:vAlign w:val="center"/>
          </w:tcPr>
          <w:p w:rsidR="008C325A" w:rsidRPr="000B0025" w:rsidRDefault="008C325A" w:rsidP="002728C4">
            <w:pPr>
              <w:jc w:val="both"/>
              <w:rPr>
                <w:sz w:val="20"/>
                <w:szCs w:val="20"/>
              </w:rPr>
            </w:pPr>
            <w:r w:rsidRPr="000B0025">
              <w:rPr>
                <w:sz w:val="20"/>
                <w:szCs w:val="20"/>
              </w:rPr>
              <w:t>Доля жителей, включенных в реализацию общественных проектов и программ, %</w:t>
            </w:r>
          </w:p>
        </w:tc>
        <w:tc>
          <w:tcPr>
            <w:tcW w:w="709" w:type="dxa"/>
          </w:tcPr>
          <w:p w:rsidR="008C325A" w:rsidRPr="000B0025" w:rsidRDefault="008C325A" w:rsidP="002728C4">
            <w:pPr>
              <w:autoSpaceDE w:val="0"/>
              <w:autoSpaceDN w:val="0"/>
              <w:adjustRightInd w:val="0"/>
              <w:jc w:val="center"/>
              <w:rPr>
                <w:sz w:val="20"/>
                <w:szCs w:val="20"/>
              </w:rPr>
            </w:pPr>
            <w:r>
              <w:rPr>
                <w:sz w:val="20"/>
                <w:szCs w:val="20"/>
              </w:rPr>
              <w:t>10,0</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10,0</w:t>
            </w:r>
          </w:p>
        </w:tc>
        <w:tc>
          <w:tcPr>
            <w:tcW w:w="709" w:type="dxa"/>
          </w:tcPr>
          <w:p w:rsidR="008C325A" w:rsidRPr="00CC4556" w:rsidRDefault="008C325A" w:rsidP="002728C4">
            <w:pPr>
              <w:autoSpaceDE w:val="0"/>
              <w:autoSpaceDN w:val="0"/>
              <w:adjustRightInd w:val="0"/>
              <w:jc w:val="center"/>
              <w:rPr>
                <w:sz w:val="20"/>
                <w:szCs w:val="20"/>
              </w:rPr>
            </w:pPr>
            <w:r>
              <w:rPr>
                <w:sz w:val="20"/>
                <w:szCs w:val="20"/>
              </w:rPr>
              <w:t>12,0</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20,0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14,0</w:t>
            </w:r>
          </w:p>
        </w:tc>
        <w:tc>
          <w:tcPr>
            <w:tcW w:w="708" w:type="dxa"/>
          </w:tcPr>
          <w:p w:rsidR="008C325A" w:rsidRPr="00DB32F4" w:rsidRDefault="008C325A" w:rsidP="002728C4">
            <w:pPr>
              <w:autoSpaceDE w:val="0"/>
              <w:autoSpaceDN w:val="0"/>
              <w:adjustRightInd w:val="0"/>
              <w:jc w:val="center"/>
              <w:rPr>
                <w:b/>
                <w:sz w:val="20"/>
                <w:szCs w:val="20"/>
              </w:rPr>
            </w:pPr>
            <w:r w:rsidRPr="00DB32F4">
              <w:rPr>
                <w:b/>
                <w:sz w:val="20"/>
                <w:szCs w:val="20"/>
              </w:rPr>
              <w:t>-6,0</w:t>
            </w:r>
          </w:p>
        </w:tc>
        <w:tc>
          <w:tcPr>
            <w:tcW w:w="850" w:type="dxa"/>
          </w:tcPr>
          <w:p w:rsidR="008C325A" w:rsidRPr="00CC4556" w:rsidRDefault="008C325A" w:rsidP="002728C4">
            <w:pPr>
              <w:autoSpaceDE w:val="0"/>
              <w:autoSpaceDN w:val="0"/>
              <w:adjustRightInd w:val="0"/>
              <w:jc w:val="center"/>
              <w:rPr>
                <w:sz w:val="20"/>
                <w:szCs w:val="20"/>
              </w:rPr>
            </w:pPr>
            <w:r>
              <w:rPr>
                <w:sz w:val="20"/>
                <w:szCs w:val="20"/>
              </w:rPr>
              <w:t>16,0</w:t>
            </w:r>
          </w:p>
        </w:tc>
        <w:tc>
          <w:tcPr>
            <w:tcW w:w="708" w:type="dxa"/>
          </w:tcPr>
          <w:p w:rsidR="008C325A" w:rsidRPr="00CC4556" w:rsidRDefault="008C325A" w:rsidP="002728C4">
            <w:pPr>
              <w:jc w:val="center"/>
              <w:rPr>
                <w:sz w:val="20"/>
                <w:szCs w:val="20"/>
              </w:rPr>
            </w:pPr>
            <w:r w:rsidRPr="00CC4556">
              <w:rPr>
                <w:sz w:val="20"/>
                <w:szCs w:val="20"/>
              </w:rPr>
              <w:t>30,0</w:t>
            </w:r>
          </w:p>
        </w:tc>
        <w:tc>
          <w:tcPr>
            <w:tcW w:w="727" w:type="dxa"/>
          </w:tcPr>
          <w:p w:rsidR="008C325A" w:rsidRPr="00CC4556" w:rsidRDefault="008C325A" w:rsidP="002728C4">
            <w:pPr>
              <w:jc w:val="center"/>
              <w:rPr>
                <w:sz w:val="20"/>
                <w:szCs w:val="20"/>
              </w:rPr>
            </w:pPr>
            <w:r w:rsidRPr="00CC4556">
              <w:rPr>
                <w:sz w:val="20"/>
                <w:szCs w:val="20"/>
              </w:rPr>
              <w:t>35,0</w:t>
            </w:r>
          </w:p>
        </w:tc>
      </w:tr>
      <w:tr w:rsidR="008C325A" w:rsidRPr="00CC4556" w:rsidTr="002728C4">
        <w:tc>
          <w:tcPr>
            <w:tcW w:w="2537" w:type="dxa"/>
            <w:vAlign w:val="center"/>
          </w:tcPr>
          <w:p w:rsidR="008C325A" w:rsidRPr="00CC4556" w:rsidRDefault="008C325A" w:rsidP="002728C4">
            <w:pPr>
              <w:jc w:val="both"/>
              <w:rPr>
                <w:sz w:val="20"/>
                <w:szCs w:val="20"/>
              </w:rPr>
            </w:pPr>
            <w:r w:rsidRPr="00CC4556">
              <w:rPr>
                <w:sz w:val="20"/>
                <w:szCs w:val="20"/>
              </w:rPr>
              <w:t>Уровень удовлетворенности населения деятельностью органов местного самоуправления, %</w:t>
            </w:r>
          </w:p>
        </w:tc>
        <w:tc>
          <w:tcPr>
            <w:tcW w:w="709" w:type="dxa"/>
          </w:tcPr>
          <w:p w:rsidR="008C325A" w:rsidRPr="009837C5" w:rsidRDefault="008C325A" w:rsidP="002728C4">
            <w:pPr>
              <w:autoSpaceDE w:val="0"/>
              <w:autoSpaceDN w:val="0"/>
              <w:adjustRightInd w:val="0"/>
              <w:jc w:val="center"/>
              <w:rPr>
                <w:color w:val="000000" w:themeColor="text1"/>
                <w:sz w:val="20"/>
                <w:szCs w:val="20"/>
              </w:rPr>
            </w:pPr>
            <w:r w:rsidRPr="009837C5">
              <w:rPr>
                <w:color w:val="000000" w:themeColor="text1"/>
                <w:sz w:val="20"/>
                <w:szCs w:val="20"/>
              </w:rPr>
              <w:t>60,7</w:t>
            </w:r>
          </w:p>
        </w:tc>
        <w:tc>
          <w:tcPr>
            <w:tcW w:w="850" w:type="dxa"/>
          </w:tcPr>
          <w:p w:rsidR="008C325A" w:rsidRPr="00CC4556" w:rsidRDefault="008C325A" w:rsidP="002728C4">
            <w:pPr>
              <w:autoSpaceDE w:val="0"/>
              <w:autoSpaceDN w:val="0"/>
              <w:adjustRightInd w:val="0"/>
              <w:jc w:val="center"/>
              <w:rPr>
                <w:sz w:val="20"/>
                <w:szCs w:val="20"/>
              </w:rPr>
            </w:pPr>
            <w:r>
              <w:rPr>
                <w:sz w:val="20"/>
                <w:szCs w:val="20"/>
              </w:rPr>
              <w:t>67,6</w:t>
            </w:r>
          </w:p>
        </w:tc>
        <w:tc>
          <w:tcPr>
            <w:tcW w:w="709" w:type="dxa"/>
          </w:tcPr>
          <w:p w:rsidR="008C325A" w:rsidRPr="00CC4556" w:rsidRDefault="008C325A" w:rsidP="002728C4">
            <w:pPr>
              <w:autoSpaceDE w:val="0"/>
              <w:autoSpaceDN w:val="0"/>
              <w:adjustRightInd w:val="0"/>
              <w:jc w:val="center"/>
              <w:rPr>
                <w:sz w:val="20"/>
                <w:szCs w:val="20"/>
              </w:rPr>
            </w:pPr>
            <w:r>
              <w:rPr>
                <w:sz w:val="20"/>
                <w:szCs w:val="20"/>
              </w:rPr>
              <w:t>70,4</w:t>
            </w:r>
          </w:p>
        </w:tc>
        <w:tc>
          <w:tcPr>
            <w:tcW w:w="716" w:type="dxa"/>
          </w:tcPr>
          <w:p w:rsidR="008C325A" w:rsidRPr="00CC4556" w:rsidRDefault="008C325A" w:rsidP="002728C4">
            <w:pPr>
              <w:autoSpaceDE w:val="0"/>
              <w:autoSpaceDN w:val="0"/>
              <w:adjustRightInd w:val="0"/>
              <w:jc w:val="center"/>
              <w:rPr>
                <w:sz w:val="20"/>
                <w:szCs w:val="20"/>
              </w:rPr>
            </w:pPr>
            <w:r w:rsidRPr="00CC4556">
              <w:rPr>
                <w:sz w:val="20"/>
                <w:szCs w:val="20"/>
              </w:rPr>
              <w:t>80,0</w:t>
            </w:r>
          </w:p>
        </w:tc>
        <w:tc>
          <w:tcPr>
            <w:tcW w:w="842" w:type="dxa"/>
          </w:tcPr>
          <w:p w:rsidR="008C325A" w:rsidRPr="00CC4556" w:rsidRDefault="008C325A" w:rsidP="002728C4">
            <w:pPr>
              <w:autoSpaceDE w:val="0"/>
              <w:autoSpaceDN w:val="0"/>
              <w:adjustRightInd w:val="0"/>
              <w:jc w:val="center"/>
              <w:rPr>
                <w:sz w:val="20"/>
                <w:szCs w:val="20"/>
              </w:rPr>
            </w:pPr>
            <w:r>
              <w:rPr>
                <w:sz w:val="20"/>
                <w:szCs w:val="20"/>
              </w:rPr>
              <w:t>62,9</w:t>
            </w:r>
          </w:p>
        </w:tc>
        <w:tc>
          <w:tcPr>
            <w:tcW w:w="708" w:type="dxa"/>
          </w:tcPr>
          <w:p w:rsidR="008C325A" w:rsidRPr="00DB32F4" w:rsidRDefault="008C325A" w:rsidP="002728C4">
            <w:pPr>
              <w:autoSpaceDE w:val="0"/>
              <w:autoSpaceDN w:val="0"/>
              <w:adjustRightInd w:val="0"/>
              <w:jc w:val="center"/>
              <w:rPr>
                <w:b/>
                <w:sz w:val="20"/>
                <w:szCs w:val="20"/>
              </w:rPr>
            </w:pPr>
            <w:r w:rsidRPr="00DB32F4">
              <w:rPr>
                <w:b/>
                <w:sz w:val="20"/>
                <w:szCs w:val="20"/>
              </w:rPr>
              <w:t>-17,1</w:t>
            </w:r>
          </w:p>
        </w:tc>
        <w:tc>
          <w:tcPr>
            <w:tcW w:w="850" w:type="dxa"/>
          </w:tcPr>
          <w:p w:rsidR="008C325A" w:rsidRPr="00CC4556" w:rsidRDefault="008C325A" w:rsidP="002728C4">
            <w:pPr>
              <w:autoSpaceDE w:val="0"/>
              <w:autoSpaceDN w:val="0"/>
              <w:adjustRightInd w:val="0"/>
              <w:jc w:val="center"/>
              <w:rPr>
                <w:sz w:val="20"/>
                <w:szCs w:val="20"/>
              </w:rPr>
            </w:pPr>
            <w:r>
              <w:rPr>
                <w:sz w:val="20"/>
                <w:szCs w:val="20"/>
              </w:rPr>
              <w:t>69,5</w:t>
            </w:r>
          </w:p>
        </w:tc>
        <w:tc>
          <w:tcPr>
            <w:tcW w:w="708" w:type="dxa"/>
          </w:tcPr>
          <w:p w:rsidR="008C325A" w:rsidRPr="00CC4556" w:rsidRDefault="008C325A" w:rsidP="002728C4">
            <w:pPr>
              <w:autoSpaceDE w:val="0"/>
              <w:autoSpaceDN w:val="0"/>
              <w:adjustRightInd w:val="0"/>
              <w:jc w:val="center"/>
              <w:rPr>
                <w:sz w:val="20"/>
                <w:szCs w:val="20"/>
              </w:rPr>
            </w:pPr>
            <w:r w:rsidRPr="00CC4556">
              <w:rPr>
                <w:sz w:val="20"/>
                <w:szCs w:val="20"/>
              </w:rPr>
              <w:t>86,0</w:t>
            </w:r>
          </w:p>
        </w:tc>
        <w:tc>
          <w:tcPr>
            <w:tcW w:w="727" w:type="dxa"/>
          </w:tcPr>
          <w:p w:rsidR="008C325A" w:rsidRPr="00CC4556" w:rsidRDefault="008C325A" w:rsidP="002728C4">
            <w:pPr>
              <w:autoSpaceDE w:val="0"/>
              <w:autoSpaceDN w:val="0"/>
              <w:adjustRightInd w:val="0"/>
              <w:jc w:val="center"/>
              <w:rPr>
                <w:sz w:val="20"/>
                <w:szCs w:val="20"/>
              </w:rPr>
            </w:pPr>
            <w:r w:rsidRPr="00CC4556">
              <w:rPr>
                <w:sz w:val="20"/>
                <w:szCs w:val="20"/>
              </w:rPr>
              <w:t>95,0</w:t>
            </w:r>
          </w:p>
        </w:tc>
      </w:tr>
    </w:tbl>
    <w:p w:rsidR="008C325A" w:rsidRDefault="008C325A" w:rsidP="008C325A">
      <w:pPr>
        <w:spacing w:line="276" w:lineRule="auto"/>
        <w:ind w:firstLine="426"/>
        <w:jc w:val="both"/>
        <w:rPr>
          <w:sz w:val="28"/>
          <w:szCs w:val="28"/>
        </w:rPr>
      </w:pPr>
    </w:p>
    <w:p w:rsidR="008C325A" w:rsidRDefault="008C325A" w:rsidP="008C325A">
      <w:pPr>
        <w:spacing w:line="276" w:lineRule="auto"/>
        <w:ind w:firstLine="426"/>
        <w:jc w:val="both"/>
        <w:rPr>
          <w:sz w:val="28"/>
          <w:szCs w:val="28"/>
        </w:rPr>
      </w:pPr>
      <w:r>
        <w:rPr>
          <w:sz w:val="28"/>
          <w:szCs w:val="28"/>
        </w:rPr>
        <w:t>Плановый у</w:t>
      </w:r>
      <w:r w:rsidRPr="00837B61">
        <w:rPr>
          <w:sz w:val="28"/>
          <w:szCs w:val="28"/>
        </w:rPr>
        <w:t>ровень ряда целевых показателей (54,3%</w:t>
      </w:r>
      <w:r>
        <w:rPr>
          <w:sz w:val="28"/>
          <w:szCs w:val="28"/>
        </w:rPr>
        <w:t xml:space="preserve"> от общего числа</w:t>
      </w:r>
      <w:r w:rsidRPr="00837B61">
        <w:rPr>
          <w:sz w:val="28"/>
          <w:szCs w:val="28"/>
        </w:rPr>
        <w:t>) не достигнут в 202</w:t>
      </w:r>
      <w:r w:rsidR="00714AF5">
        <w:rPr>
          <w:sz w:val="28"/>
          <w:szCs w:val="28"/>
        </w:rPr>
        <w:t>4</w:t>
      </w:r>
      <w:r w:rsidRPr="00837B61">
        <w:rPr>
          <w:sz w:val="28"/>
          <w:szCs w:val="28"/>
        </w:rPr>
        <w:t xml:space="preserve"> году – это </w:t>
      </w:r>
      <w:r w:rsidR="000D332B" w:rsidRPr="00837B61">
        <w:rPr>
          <w:sz w:val="28"/>
          <w:szCs w:val="28"/>
        </w:rPr>
        <w:t>показатели,</w:t>
      </w:r>
      <w:r w:rsidRPr="00837B61">
        <w:rPr>
          <w:sz w:val="28"/>
          <w:szCs w:val="28"/>
        </w:rPr>
        <w:t xml:space="preserve"> характеризующие сферу образования, демографии, промышленности, малого и среднего предпринимательства, туризма, комфортной городской среды, экологии.</w:t>
      </w:r>
    </w:p>
    <w:p w:rsidR="008C325A" w:rsidRDefault="008C325A" w:rsidP="000D332B">
      <w:pPr>
        <w:spacing w:line="276" w:lineRule="auto"/>
        <w:ind w:firstLine="708"/>
        <w:jc w:val="both"/>
        <w:rPr>
          <w:sz w:val="28"/>
          <w:szCs w:val="28"/>
        </w:rPr>
      </w:pPr>
      <w:r w:rsidRPr="000312B3">
        <w:rPr>
          <w:sz w:val="28"/>
          <w:szCs w:val="28"/>
        </w:rPr>
        <w:t xml:space="preserve">В результате за период реализации </w:t>
      </w:r>
      <w:r w:rsidRPr="000D332B">
        <w:rPr>
          <w:sz w:val="28"/>
          <w:szCs w:val="28"/>
        </w:rPr>
        <w:t>Стратегии (20</w:t>
      </w:r>
      <w:r w:rsidR="00714AF5">
        <w:rPr>
          <w:sz w:val="28"/>
          <w:szCs w:val="28"/>
        </w:rPr>
        <w:t>20</w:t>
      </w:r>
      <w:r w:rsidRPr="000D332B">
        <w:rPr>
          <w:sz w:val="28"/>
          <w:szCs w:val="28"/>
        </w:rPr>
        <w:t xml:space="preserve"> – 20</w:t>
      </w:r>
      <w:r w:rsidR="000D332B" w:rsidRPr="000D332B">
        <w:rPr>
          <w:sz w:val="28"/>
          <w:szCs w:val="28"/>
        </w:rPr>
        <w:t>2</w:t>
      </w:r>
      <w:r w:rsidR="00714AF5">
        <w:rPr>
          <w:sz w:val="28"/>
          <w:szCs w:val="28"/>
        </w:rPr>
        <w:t>4</w:t>
      </w:r>
      <w:r w:rsidRPr="000D332B">
        <w:rPr>
          <w:sz w:val="28"/>
          <w:szCs w:val="28"/>
        </w:rPr>
        <w:t xml:space="preserve"> г</w:t>
      </w:r>
      <w:r w:rsidR="000D332B">
        <w:rPr>
          <w:sz w:val="28"/>
          <w:szCs w:val="28"/>
        </w:rPr>
        <w:t>г.</w:t>
      </w:r>
      <w:r w:rsidRPr="000D332B">
        <w:rPr>
          <w:sz w:val="28"/>
          <w:szCs w:val="28"/>
        </w:rPr>
        <w:t>)</w:t>
      </w:r>
      <w:r w:rsidRPr="000312B3">
        <w:rPr>
          <w:sz w:val="28"/>
          <w:szCs w:val="28"/>
        </w:rPr>
        <w:t xml:space="preserve"> объем инвестиций в основной капитал </w:t>
      </w:r>
      <w:r w:rsidR="000D332B">
        <w:rPr>
          <w:sz w:val="28"/>
          <w:szCs w:val="28"/>
        </w:rPr>
        <w:t xml:space="preserve">увеличился </w:t>
      </w:r>
      <w:r w:rsidR="000D332B" w:rsidRPr="000312B3">
        <w:rPr>
          <w:sz w:val="28"/>
          <w:szCs w:val="28"/>
        </w:rPr>
        <w:t>в</w:t>
      </w:r>
      <w:r w:rsidR="000D332B">
        <w:rPr>
          <w:sz w:val="28"/>
          <w:szCs w:val="28"/>
        </w:rPr>
        <w:t>2,4</w:t>
      </w:r>
      <w:r w:rsidRPr="000312B3">
        <w:rPr>
          <w:sz w:val="28"/>
          <w:szCs w:val="28"/>
        </w:rPr>
        <w:t xml:space="preserve"> раза, </w:t>
      </w:r>
      <w:r w:rsidR="000D332B">
        <w:rPr>
          <w:sz w:val="28"/>
          <w:szCs w:val="28"/>
        </w:rPr>
        <w:t xml:space="preserve">оборот субъектов МСП увеличился в 2 раза, номинальная начисленная заработная плата работников организаций выросла на 36,6%. Однако </w:t>
      </w:r>
      <w:r w:rsidR="000D332B" w:rsidRPr="000312B3">
        <w:rPr>
          <w:sz w:val="28"/>
          <w:szCs w:val="28"/>
        </w:rPr>
        <w:t xml:space="preserve">объем </w:t>
      </w:r>
      <w:r w:rsidR="000D332B">
        <w:rPr>
          <w:sz w:val="28"/>
          <w:szCs w:val="28"/>
        </w:rPr>
        <w:t>отгруженной продукциисократился на 28%, и индекс промышленного производства составил</w:t>
      </w:r>
      <w:r w:rsidR="00283B9E">
        <w:rPr>
          <w:sz w:val="28"/>
          <w:szCs w:val="28"/>
        </w:rPr>
        <w:t xml:space="preserve"> 67% </w:t>
      </w:r>
      <w:r w:rsidR="00CD43C7" w:rsidRPr="00CD43C7">
        <w:rPr>
          <w:sz w:val="28"/>
          <w:szCs w:val="28"/>
        </w:rPr>
        <w:t>к предыдущему году</w:t>
      </w:r>
      <w:r w:rsidR="000D332B" w:rsidRPr="00CD43C7">
        <w:rPr>
          <w:sz w:val="28"/>
          <w:szCs w:val="28"/>
        </w:rPr>
        <w:t>.</w:t>
      </w:r>
    </w:p>
    <w:p w:rsidR="008C325A" w:rsidRDefault="008C325A" w:rsidP="008C325A">
      <w:pPr>
        <w:spacing w:line="276" w:lineRule="auto"/>
        <w:ind w:firstLine="426"/>
        <w:jc w:val="both"/>
        <w:rPr>
          <w:sz w:val="28"/>
          <w:szCs w:val="28"/>
        </w:rPr>
      </w:pPr>
      <w:r w:rsidRPr="00911497">
        <w:rPr>
          <w:sz w:val="28"/>
          <w:szCs w:val="28"/>
        </w:rPr>
        <w:lastRenderedPageBreak/>
        <w:t xml:space="preserve">За </w:t>
      </w:r>
      <w:r>
        <w:rPr>
          <w:sz w:val="28"/>
          <w:szCs w:val="28"/>
        </w:rPr>
        <w:t>период 20</w:t>
      </w:r>
      <w:r w:rsidR="00714AF5">
        <w:rPr>
          <w:sz w:val="28"/>
          <w:szCs w:val="28"/>
        </w:rPr>
        <w:t>20</w:t>
      </w:r>
      <w:r>
        <w:rPr>
          <w:sz w:val="28"/>
          <w:szCs w:val="28"/>
        </w:rPr>
        <w:t xml:space="preserve"> – 202</w:t>
      </w:r>
      <w:r w:rsidR="00714AF5">
        <w:rPr>
          <w:sz w:val="28"/>
          <w:szCs w:val="28"/>
        </w:rPr>
        <w:t>4</w:t>
      </w:r>
      <w:r>
        <w:rPr>
          <w:sz w:val="28"/>
          <w:szCs w:val="28"/>
        </w:rPr>
        <w:t>гг.</w:t>
      </w:r>
      <w:r w:rsidRPr="00911497">
        <w:rPr>
          <w:sz w:val="28"/>
          <w:szCs w:val="28"/>
        </w:rPr>
        <w:t xml:space="preserve"> на федеральном и региональном</w:t>
      </w:r>
      <w:r>
        <w:rPr>
          <w:sz w:val="28"/>
          <w:szCs w:val="28"/>
        </w:rPr>
        <w:t xml:space="preserve"> уровне принят целый ряд важнейших решений, в первую очередь, о реализации национальных проектов и достиж</w:t>
      </w:r>
      <w:r w:rsidR="00DD0EF2">
        <w:rPr>
          <w:sz w:val="28"/>
          <w:szCs w:val="28"/>
        </w:rPr>
        <w:t xml:space="preserve">ении национальных целей.  Кроме того, </w:t>
      </w:r>
      <w:r>
        <w:rPr>
          <w:sz w:val="28"/>
          <w:szCs w:val="28"/>
        </w:rPr>
        <w:t xml:space="preserve">последствия </w:t>
      </w:r>
      <w:r w:rsidRPr="000D6590">
        <w:rPr>
          <w:sz w:val="28"/>
          <w:szCs w:val="28"/>
        </w:rPr>
        <w:t>негативного влияния н</w:t>
      </w:r>
      <w:r>
        <w:rPr>
          <w:sz w:val="28"/>
          <w:szCs w:val="28"/>
        </w:rPr>
        <w:t>а экономику событий 2020-2021 г</w:t>
      </w:r>
      <w:r w:rsidRPr="000D6590">
        <w:rPr>
          <w:sz w:val="28"/>
          <w:szCs w:val="28"/>
        </w:rPr>
        <w:t xml:space="preserve">г., связанных с распространением новой коронавирусной инфекции COVID-19 и санкционных ограничений, действующих </w:t>
      </w:r>
      <w:r>
        <w:rPr>
          <w:sz w:val="28"/>
          <w:szCs w:val="28"/>
        </w:rPr>
        <w:t>с</w:t>
      </w:r>
      <w:r w:rsidR="00AB2D66">
        <w:rPr>
          <w:sz w:val="28"/>
          <w:szCs w:val="28"/>
        </w:rPr>
        <w:t xml:space="preserve"> 2022 г. </w:t>
      </w:r>
      <w:r w:rsidR="000D332B">
        <w:rPr>
          <w:sz w:val="28"/>
          <w:szCs w:val="28"/>
        </w:rPr>
        <w:t>по настоящее время,</w:t>
      </w:r>
      <w:r>
        <w:rPr>
          <w:sz w:val="28"/>
          <w:szCs w:val="28"/>
        </w:rPr>
        <w:t xml:space="preserve"> также повлияли на социально-экономическое развитие страны, региона и городского округа. </w:t>
      </w:r>
    </w:p>
    <w:p w:rsidR="008C325A" w:rsidRDefault="008C325A" w:rsidP="008C325A">
      <w:pPr>
        <w:spacing w:line="276" w:lineRule="auto"/>
        <w:jc w:val="both"/>
        <w:rPr>
          <w:sz w:val="28"/>
          <w:szCs w:val="28"/>
        </w:rPr>
      </w:pPr>
    </w:p>
    <w:p w:rsidR="008C325A" w:rsidRPr="002974DF" w:rsidRDefault="00D907FF" w:rsidP="00D907FF">
      <w:pPr>
        <w:spacing w:line="276" w:lineRule="auto"/>
        <w:jc w:val="center"/>
        <w:rPr>
          <w:rFonts w:eastAsia="Calibri"/>
          <w:b/>
          <w:sz w:val="28"/>
          <w:szCs w:val="28"/>
          <w:lang w:eastAsia="en-US"/>
        </w:rPr>
      </w:pPr>
      <w:r>
        <w:rPr>
          <w:rFonts w:eastAsia="Calibri"/>
          <w:b/>
          <w:sz w:val="28"/>
          <w:szCs w:val="28"/>
          <w:lang w:eastAsia="en-US"/>
        </w:rPr>
        <w:t>1.</w:t>
      </w:r>
      <w:r w:rsidR="008C325A" w:rsidRPr="002974DF">
        <w:rPr>
          <w:rFonts w:eastAsia="Calibri"/>
          <w:b/>
          <w:sz w:val="28"/>
          <w:szCs w:val="28"/>
          <w:lang w:eastAsia="en-US"/>
        </w:rPr>
        <w:t>4 SWOT-анализ развития городского округа</w:t>
      </w:r>
    </w:p>
    <w:p w:rsidR="008C325A" w:rsidRDefault="008C325A" w:rsidP="008C325A">
      <w:pPr>
        <w:spacing w:line="276" w:lineRule="auto"/>
        <w:ind w:firstLine="426"/>
        <w:contextualSpacing/>
        <w:jc w:val="both"/>
        <w:rPr>
          <w:sz w:val="28"/>
          <w:szCs w:val="28"/>
        </w:rPr>
      </w:pPr>
      <w:r w:rsidRPr="00342BA4">
        <w:rPr>
          <w:sz w:val="28"/>
          <w:szCs w:val="28"/>
        </w:rPr>
        <w:t xml:space="preserve">Анализ </w:t>
      </w:r>
      <w:r>
        <w:rPr>
          <w:sz w:val="28"/>
          <w:szCs w:val="28"/>
        </w:rPr>
        <w:t xml:space="preserve">социально – экономического развития городского округа </w:t>
      </w:r>
      <w:r w:rsidR="00FE0AF4">
        <w:rPr>
          <w:sz w:val="28"/>
          <w:szCs w:val="28"/>
        </w:rPr>
        <w:t>«город дагестанские Огни»</w:t>
      </w:r>
      <w:r>
        <w:rPr>
          <w:sz w:val="28"/>
          <w:szCs w:val="28"/>
        </w:rPr>
        <w:t xml:space="preserve"> за период 20</w:t>
      </w:r>
      <w:r w:rsidR="00FE0AF4">
        <w:rPr>
          <w:sz w:val="28"/>
          <w:szCs w:val="28"/>
        </w:rPr>
        <w:t>20</w:t>
      </w:r>
      <w:r>
        <w:rPr>
          <w:sz w:val="28"/>
          <w:szCs w:val="28"/>
        </w:rPr>
        <w:t xml:space="preserve"> – 202</w:t>
      </w:r>
      <w:r w:rsidR="00FE0AF4">
        <w:rPr>
          <w:sz w:val="28"/>
          <w:szCs w:val="28"/>
        </w:rPr>
        <w:t>4</w:t>
      </w:r>
      <w:r>
        <w:rPr>
          <w:sz w:val="28"/>
          <w:szCs w:val="28"/>
        </w:rPr>
        <w:t xml:space="preserve"> гг. </w:t>
      </w:r>
      <w:r w:rsidRPr="00342BA4">
        <w:rPr>
          <w:sz w:val="28"/>
          <w:szCs w:val="28"/>
        </w:rPr>
        <w:t>позволяет выделить сильные и слабые стороны, возможности и ограничения, риски и угрозы в развитии городского округа на современном этапе, а также отраслей и видов экономической деятельности, представляющих собой «точки» и «полюсы» экономического развития городского округа.</w:t>
      </w:r>
    </w:p>
    <w:p w:rsidR="008C325A" w:rsidRDefault="00F90BD4" w:rsidP="008C325A">
      <w:pPr>
        <w:spacing w:line="276" w:lineRule="auto"/>
        <w:ind w:firstLine="426"/>
        <w:contextualSpacing/>
        <w:jc w:val="both"/>
        <w:rPr>
          <w:sz w:val="28"/>
          <w:szCs w:val="28"/>
        </w:rPr>
      </w:pPr>
      <w:r>
        <w:rPr>
          <w:sz w:val="28"/>
          <w:szCs w:val="28"/>
        </w:rPr>
        <w:t>В таблице 19</w:t>
      </w:r>
      <w:r w:rsidR="008C325A">
        <w:rPr>
          <w:sz w:val="28"/>
          <w:szCs w:val="28"/>
        </w:rPr>
        <w:t xml:space="preserve"> представлены сильные и слабые стороны муниципального образования, определяемые фундаментальными факторами социально - экономического развития городского округа </w:t>
      </w:r>
      <w:r w:rsidR="00FE0AF4">
        <w:rPr>
          <w:sz w:val="28"/>
          <w:szCs w:val="28"/>
        </w:rPr>
        <w:t>«город Дагестанские Огни»</w:t>
      </w:r>
      <w:r w:rsidR="008C325A">
        <w:rPr>
          <w:sz w:val="28"/>
          <w:szCs w:val="28"/>
        </w:rPr>
        <w:t>.</w:t>
      </w:r>
    </w:p>
    <w:p w:rsidR="00272EBC" w:rsidRDefault="00272EBC" w:rsidP="00AB2D66">
      <w:pPr>
        <w:spacing w:line="276" w:lineRule="auto"/>
        <w:contextualSpacing/>
        <w:jc w:val="both"/>
        <w:rPr>
          <w:sz w:val="28"/>
          <w:szCs w:val="28"/>
        </w:rPr>
      </w:pPr>
    </w:p>
    <w:p w:rsidR="008C325A" w:rsidRPr="00840D82" w:rsidRDefault="008C325A" w:rsidP="008C325A">
      <w:pPr>
        <w:spacing w:line="276" w:lineRule="auto"/>
        <w:contextualSpacing/>
        <w:jc w:val="both"/>
        <w:rPr>
          <w:szCs w:val="28"/>
        </w:rPr>
      </w:pPr>
      <w:r w:rsidRPr="00840D82">
        <w:rPr>
          <w:szCs w:val="28"/>
        </w:rPr>
        <w:t>Таблица 1</w:t>
      </w:r>
      <w:r w:rsidR="00D5514B" w:rsidRPr="00840D82">
        <w:rPr>
          <w:szCs w:val="28"/>
        </w:rPr>
        <w:t>9</w:t>
      </w:r>
      <w:r w:rsidRPr="00840D82">
        <w:rPr>
          <w:szCs w:val="28"/>
        </w:rPr>
        <w:t xml:space="preserve"> - Сильные и слабые стороны муниципального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8C325A" w:rsidRPr="003147AC" w:rsidTr="002728C4">
        <w:tc>
          <w:tcPr>
            <w:tcW w:w="4785" w:type="dxa"/>
          </w:tcPr>
          <w:p w:rsidR="008C325A" w:rsidRPr="001C5F75" w:rsidRDefault="008C325A" w:rsidP="002728C4">
            <w:pPr>
              <w:spacing w:line="276" w:lineRule="auto"/>
              <w:contextualSpacing/>
              <w:jc w:val="center"/>
              <w:rPr>
                <w:b/>
              </w:rPr>
            </w:pPr>
            <w:r w:rsidRPr="001C5F75">
              <w:rPr>
                <w:b/>
              </w:rPr>
              <w:t>Сильные стороны</w:t>
            </w:r>
          </w:p>
        </w:tc>
        <w:tc>
          <w:tcPr>
            <w:tcW w:w="4785" w:type="dxa"/>
          </w:tcPr>
          <w:p w:rsidR="008C325A" w:rsidRPr="001C5F75" w:rsidRDefault="008C325A" w:rsidP="002728C4">
            <w:pPr>
              <w:spacing w:line="276" w:lineRule="auto"/>
              <w:contextualSpacing/>
              <w:jc w:val="center"/>
              <w:rPr>
                <w:b/>
              </w:rPr>
            </w:pPr>
            <w:r w:rsidRPr="001C5F75">
              <w:rPr>
                <w:b/>
              </w:rPr>
              <w:t>Слабые стороны</w:t>
            </w:r>
          </w:p>
        </w:tc>
      </w:tr>
      <w:tr w:rsidR="008C325A" w:rsidRPr="003147AC" w:rsidTr="002728C4">
        <w:tc>
          <w:tcPr>
            <w:tcW w:w="4785" w:type="dxa"/>
          </w:tcPr>
          <w:p w:rsidR="008C325A" w:rsidRDefault="008C325A" w:rsidP="00D45A8F">
            <w:pPr>
              <w:spacing w:line="276" w:lineRule="auto"/>
              <w:contextualSpacing/>
            </w:pPr>
            <w:r w:rsidRPr="003147AC">
              <w:t xml:space="preserve">1. </w:t>
            </w:r>
            <w:r w:rsidRPr="0099683B">
              <w:rPr>
                <w:i/>
              </w:rPr>
              <w:t>Выгодное транспортно-географическое положение</w:t>
            </w:r>
            <w:r w:rsidRPr="003147AC">
              <w:t xml:space="preserve">: место пересечения железнодорожных путей между </w:t>
            </w:r>
            <w:r w:rsidR="003238D4">
              <w:t xml:space="preserve">Европой и Азией </w:t>
            </w:r>
            <w:r w:rsidRPr="003147AC">
              <w:t xml:space="preserve">и федеральной автодороги федерального значения М5 «Москва – </w:t>
            </w:r>
            <w:r w:rsidR="005960CE">
              <w:t>Баку</w:t>
            </w:r>
            <w:r w:rsidRPr="003147AC">
              <w:t>»</w:t>
            </w:r>
            <w:r>
              <w:t>.</w:t>
            </w:r>
          </w:p>
          <w:p w:rsidR="008C325A" w:rsidRDefault="008C325A" w:rsidP="00D45A8F">
            <w:pPr>
              <w:spacing w:line="276" w:lineRule="auto"/>
              <w:contextualSpacing/>
            </w:pPr>
            <w:r w:rsidRPr="0099683B">
              <w:rPr>
                <w:i/>
              </w:rPr>
              <w:t>2</w:t>
            </w:r>
            <w:r w:rsidRPr="005169E1">
              <w:t xml:space="preserve">. </w:t>
            </w:r>
            <w:r w:rsidRPr="0099683B">
              <w:rPr>
                <w:i/>
              </w:rPr>
              <w:t>Уникальные природно-рекреационные ресурсы</w:t>
            </w:r>
            <w:r w:rsidRPr="005169E1">
              <w:t xml:space="preserve">: расположение на берегу </w:t>
            </w:r>
            <w:r w:rsidR="00C57D29">
              <w:t>Каспийского моря</w:t>
            </w:r>
            <w:r w:rsidRPr="005169E1">
              <w:t>; благоприятная «роза ветров»; континентальный климат; мощные подземные водоносные горизонты; запасы глины; наличие собственной ресурсной базы для производства строительных материалов</w:t>
            </w:r>
            <w:r>
              <w:t>.</w:t>
            </w:r>
          </w:p>
          <w:p w:rsidR="008C325A" w:rsidRDefault="008C325A" w:rsidP="00D45A8F">
            <w:pPr>
              <w:spacing w:line="276" w:lineRule="auto"/>
              <w:contextualSpacing/>
              <w:rPr>
                <w:i/>
              </w:rPr>
            </w:pPr>
            <w:r>
              <w:rPr>
                <w:i/>
              </w:rPr>
              <w:t>3</w:t>
            </w:r>
            <w:r w:rsidRPr="0099683B">
              <w:rPr>
                <w:i/>
              </w:rPr>
              <w:t xml:space="preserve">. </w:t>
            </w:r>
            <w:r>
              <w:rPr>
                <w:i/>
              </w:rPr>
              <w:t xml:space="preserve">Уникальные транспортно - логистические условия: </w:t>
            </w:r>
          </w:p>
          <w:p w:rsidR="008C325A" w:rsidRPr="00BB3FE6" w:rsidRDefault="008C325A" w:rsidP="00D45A8F">
            <w:pPr>
              <w:spacing w:line="276" w:lineRule="auto"/>
              <w:contextualSpacing/>
              <w:rPr>
                <w:shd w:val="clear" w:color="auto" w:fill="FFFFFF"/>
              </w:rPr>
            </w:pPr>
            <w:r w:rsidRPr="00BB3FE6">
              <w:t>- в</w:t>
            </w:r>
            <w:r w:rsidRPr="00BB3FE6">
              <w:rPr>
                <w:shd w:val="clear" w:color="auto" w:fill="FFFFFF"/>
              </w:rPr>
              <w:t xml:space="preserve"> пределах городского округа расположены </w:t>
            </w:r>
            <w:r w:rsidR="00B279FA">
              <w:rPr>
                <w:shd w:val="clear" w:color="auto" w:fill="FFFFFF"/>
              </w:rPr>
              <w:t>3</w:t>
            </w:r>
            <w:r w:rsidRPr="00BB3FE6">
              <w:rPr>
                <w:shd w:val="clear" w:color="auto" w:fill="FFFFFF"/>
              </w:rPr>
              <w:t xml:space="preserve"> ж/д платформ</w:t>
            </w:r>
            <w:r w:rsidR="00B279FA">
              <w:rPr>
                <w:shd w:val="clear" w:color="auto" w:fill="FFFFFF"/>
              </w:rPr>
              <w:t>ы</w:t>
            </w:r>
            <w:r w:rsidRPr="00BB3FE6">
              <w:rPr>
                <w:shd w:val="clear" w:color="auto" w:fill="FFFFFF"/>
              </w:rPr>
              <w:t xml:space="preserve"> (остановок электропоездов).</w:t>
            </w:r>
          </w:p>
          <w:p w:rsidR="008C325A" w:rsidRDefault="008C325A" w:rsidP="00D45A8F">
            <w:pPr>
              <w:spacing w:line="276" w:lineRule="auto"/>
              <w:contextualSpacing/>
            </w:pPr>
            <w:r>
              <w:t>4</w:t>
            </w:r>
            <w:r w:rsidRPr="006279BF">
              <w:t xml:space="preserve">. </w:t>
            </w:r>
            <w:r w:rsidRPr="0099683B">
              <w:rPr>
                <w:i/>
              </w:rPr>
              <w:t>Н</w:t>
            </w:r>
            <w:r w:rsidRPr="0099683B">
              <w:rPr>
                <w:i/>
                <w:shd w:val="clear" w:color="auto" w:fill="FFFFFF"/>
              </w:rPr>
              <w:t>аличие свободных инвестиционно</w:t>
            </w:r>
            <w:r w:rsidR="00BA23A2">
              <w:rPr>
                <w:i/>
                <w:shd w:val="clear" w:color="auto" w:fill="FFFFFF"/>
              </w:rPr>
              <w:t>-</w:t>
            </w:r>
            <w:r w:rsidRPr="0099683B">
              <w:rPr>
                <w:i/>
                <w:shd w:val="clear" w:color="auto" w:fill="FFFFFF"/>
              </w:rPr>
              <w:t xml:space="preserve"> </w:t>
            </w:r>
            <w:r w:rsidRPr="0099683B">
              <w:rPr>
                <w:i/>
                <w:shd w:val="clear" w:color="auto" w:fill="FFFFFF"/>
              </w:rPr>
              <w:lastRenderedPageBreak/>
              <w:t>привлекательных площадок</w:t>
            </w:r>
            <w:r w:rsidRPr="006279BF">
              <w:t xml:space="preserve"> с подъездными путями для автомобильного, железнодорожного </w:t>
            </w:r>
            <w:r w:rsidR="00C57D29">
              <w:t>транспорта</w:t>
            </w:r>
            <w:r w:rsidRPr="006279BF">
              <w:t>.</w:t>
            </w:r>
          </w:p>
          <w:p w:rsidR="008C325A" w:rsidRPr="006279BF" w:rsidRDefault="008C325A" w:rsidP="00D45A8F">
            <w:pPr>
              <w:spacing w:line="276" w:lineRule="auto"/>
              <w:contextualSpacing/>
            </w:pPr>
            <w:r>
              <w:t xml:space="preserve">5. </w:t>
            </w:r>
            <w:r w:rsidRPr="0099683B">
              <w:rPr>
                <w:i/>
              </w:rPr>
              <w:t>Высокий туристический потенциал:</w:t>
            </w:r>
            <w:r w:rsidRPr="006279BF">
              <w:t xml:space="preserve"> наличие </w:t>
            </w:r>
            <w:r w:rsidR="00DF3F10">
              <w:t>места досуга и отдыха горожан и гостей города (песчаный городской пляж на берегу Каспийского моря</w:t>
            </w:r>
            <w:r w:rsidRPr="006279BF">
              <w:t>; расположение на «Шёлковом пути»</w:t>
            </w:r>
            <w:r>
              <w:t>.</w:t>
            </w:r>
          </w:p>
          <w:p w:rsidR="008C325A" w:rsidRPr="0099683B" w:rsidRDefault="008C325A" w:rsidP="00D45A8F">
            <w:pPr>
              <w:spacing w:line="276" w:lineRule="auto"/>
              <w:contextualSpacing/>
              <w:rPr>
                <w:i/>
              </w:rPr>
            </w:pPr>
            <w:r>
              <w:t xml:space="preserve">6. </w:t>
            </w:r>
            <w:r w:rsidRPr="0099683B">
              <w:rPr>
                <w:i/>
              </w:rPr>
              <w:t xml:space="preserve">Относительно дешевый рынок жилья среди городских округов </w:t>
            </w:r>
            <w:r w:rsidR="00F30FBF">
              <w:rPr>
                <w:i/>
              </w:rPr>
              <w:t>Р</w:t>
            </w:r>
            <w:r w:rsidR="00DF3F10">
              <w:rPr>
                <w:i/>
              </w:rPr>
              <w:t xml:space="preserve">еспублики </w:t>
            </w:r>
            <w:r w:rsidR="00F30FBF">
              <w:rPr>
                <w:i/>
              </w:rPr>
              <w:t>Д</w:t>
            </w:r>
            <w:r w:rsidR="00DF3F10">
              <w:rPr>
                <w:i/>
              </w:rPr>
              <w:t>агестан</w:t>
            </w:r>
            <w:r w:rsidRPr="0099683B">
              <w:rPr>
                <w:i/>
              </w:rPr>
              <w:t>.</w:t>
            </w:r>
          </w:p>
          <w:p w:rsidR="008C325A" w:rsidRPr="006279BF" w:rsidRDefault="008C325A" w:rsidP="00D45A8F">
            <w:pPr>
              <w:spacing w:line="276" w:lineRule="auto"/>
              <w:contextualSpacing/>
            </w:pPr>
            <w:r>
              <w:t>7</w:t>
            </w:r>
            <w:r w:rsidRPr="006279BF">
              <w:t xml:space="preserve">. </w:t>
            </w:r>
            <w:r w:rsidRPr="0099683B">
              <w:rPr>
                <w:i/>
              </w:rPr>
              <w:t>Высокая доступность услуг и качество дошкольного и среднего школьного образования.</w:t>
            </w:r>
          </w:p>
          <w:p w:rsidR="008C325A" w:rsidRPr="006279BF" w:rsidRDefault="008C325A" w:rsidP="00D45A8F">
            <w:pPr>
              <w:spacing w:line="276" w:lineRule="auto"/>
              <w:contextualSpacing/>
            </w:pPr>
            <w:r>
              <w:t>8</w:t>
            </w:r>
            <w:r w:rsidRPr="006279BF">
              <w:t xml:space="preserve">. </w:t>
            </w:r>
            <w:r w:rsidRPr="0099683B">
              <w:rPr>
                <w:i/>
              </w:rPr>
              <w:t>Развитая сеть учреждений культуры.</w:t>
            </w:r>
          </w:p>
          <w:p w:rsidR="008C325A" w:rsidRDefault="008C325A" w:rsidP="00D45A8F">
            <w:pPr>
              <w:spacing w:line="276" w:lineRule="auto"/>
              <w:contextualSpacing/>
            </w:pPr>
            <w:r>
              <w:t>9</w:t>
            </w:r>
            <w:r w:rsidRPr="005169E1">
              <w:t>.</w:t>
            </w:r>
            <w:r w:rsidRPr="00BB3FE6">
              <w:rPr>
                <w:i/>
              </w:rPr>
              <w:t>Сравнительно</w:t>
            </w:r>
            <w:r>
              <w:rPr>
                <w:i/>
              </w:rPr>
              <w:t xml:space="preserve"> н</w:t>
            </w:r>
            <w:r w:rsidRPr="0099683B">
              <w:rPr>
                <w:i/>
              </w:rPr>
              <w:t xml:space="preserve">изкий уровень преступности </w:t>
            </w:r>
            <w:r w:rsidRPr="005169E1">
              <w:t>(наименее криминогенный город</w:t>
            </w:r>
            <w:r>
              <w:t xml:space="preserve">ской округ </w:t>
            </w:r>
            <w:r w:rsidRPr="005169E1">
              <w:t>в</w:t>
            </w:r>
            <w:r w:rsidR="00F30FBF">
              <w:t>Республике Дагестан</w:t>
            </w:r>
            <w:r w:rsidRPr="005169E1">
              <w:t>).</w:t>
            </w:r>
          </w:p>
          <w:p w:rsidR="008C325A" w:rsidRPr="003147AC" w:rsidRDefault="008C325A" w:rsidP="00D45A8F">
            <w:pPr>
              <w:spacing w:line="276" w:lineRule="auto"/>
              <w:contextualSpacing/>
            </w:pPr>
          </w:p>
        </w:tc>
        <w:tc>
          <w:tcPr>
            <w:tcW w:w="4785" w:type="dxa"/>
          </w:tcPr>
          <w:p w:rsidR="008C325A" w:rsidRPr="00AB5B9A" w:rsidRDefault="008C325A" w:rsidP="00D45A8F">
            <w:pPr>
              <w:spacing w:line="276" w:lineRule="auto"/>
              <w:contextualSpacing/>
            </w:pPr>
            <w:r>
              <w:lastRenderedPageBreak/>
              <w:t>1</w:t>
            </w:r>
            <w:r w:rsidRPr="0099683B">
              <w:rPr>
                <w:i/>
              </w:rPr>
              <w:t xml:space="preserve">. Негативная демографическая ситуация: </w:t>
            </w:r>
            <w:r w:rsidRPr="00AB5B9A">
              <w:t xml:space="preserve">отсутствие </w:t>
            </w:r>
            <w:r w:rsidR="002812EE">
              <w:t xml:space="preserve">комфортных условий для </w:t>
            </w:r>
            <w:r w:rsidRPr="00AB5B9A">
              <w:t>населе</w:t>
            </w:r>
            <w:r>
              <w:t>ния,</w:t>
            </w:r>
            <w:r w:rsidR="00FE0AF4">
              <w:t xml:space="preserve">отток </w:t>
            </w:r>
            <w:r w:rsidR="002812EE">
              <w:t xml:space="preserve">населений в другие города и регионы страны, </w:t>
            </w:r>
            <w:r w:rsidRPr="00AB5B9A">
              <w:t>старение населени</w:t>
            </w:r>
            <w:r>
              <w:t>я.</w:t>
            </w:r>
          </w:p>
          <w:p w:rsidR="008C325A" w:rsidRPr="006279BF" w:rsidRDefault="008C325A" w:rsidP="00D45A8F">
            <w:pPr>
              <w:spacing w:line="276" w:lineRule="auto"/>
              <w:contextualSpacing/>
            </w:pPr>
            <w:r w:rsidRPr="0099683B">
              <w:rPr>
                <w:i/>
              </w:rPr>
              <w:t>2. М</w:t>
            </w:r>
            <w:r w:rsidRPr="0099683B">
              <w:rPr>
                <w:i/>
                <w:shd w:val="clear" w:color="auto" w:fill="FFFFFF"/>
              </w:rPr>
              <w:t>онозавимость экономики городского округа</w:t>
            </w:r>
            <w:r w:rsidRPr="0099683B">
              <w:rPr>
                <w:shd w:val="clear" w:color="auto" w:fill="FFFFFF"/>
              </w:rPr>
              <w:t>, влияние состояния отдельных предприятий промышленности на благополучие большей доли населения (</w:t>
            </w:r>
            <w:r w:rsidRPr="006279BF">
              <w:t>ООО «</w:t>
            </w:r>
            <w:r w:rsidR="00605FCC">
              <w:t>Дагестан Стекло Тара</w:t>
            </w:r>
            <w:r w:rsidRPr="006279BF">
              <w:t>»).</w:t>
            </w:r>
          </w:p>
          <w:p w:rsidR="008C325A" w:rsidRPr="0099683B" w:rsidRDefault="008C325A" w:rsidP="00D45A8F">
            <w:pPr>
              <w:spacing w:line="276" w:lineRule="auto"/>
              <w:contextualSpacing/>
              <w:rPr>
                <w:shd w:val="clear" w:color="auto" w:fill="FFFFFF"/>
              </w:rPr>
            </w:pPr>
            <w:r w:rsidRPr="0099683B">
              <w:rPr>
                <w:i/>
              </w:rPr>
              <w:t xml:space="preserve">3. </w:t>
            </w:r>
            <w:r w:rsidRPr="0099683B">
              <w:rPr>
                <w:i/>
                <w:shd w:val="clear" w:color="auto" w:fill="FFFFFF"/>
              </w:rPr>
              <w:t>Кадровый голод</w:t>
            </w:r>
            <w:r w:rsidRPr="0099683B">
              <w:rPr>
                <w:shd w:val="clear" w:color="auto" w:fill="FFFFFF"/>
              </w:rPr>
              <w:t xml:space="preserve"> вследстви</w:t>
            </w:r>
            <w:r w:rsidR="006616A8">
              <w:rPr>
                <w:shd w:val="clear" w:color="auto" w:fill="FFFFFF"/>
              </w:rPr>
              <w:t>е</w:t>
            </w:r>
            <w:r w:rsidRPr="0099683B">
              <w:rPr>
                <w:shd w:val="clear" w:color="auto" w:fill="FFFFFF"/>
              </w:rPr>
              <w:t xml:space="preserve"> дефицита привлекательных рабочих мест по уровню оплаты труда (образование, физическая культура и спорт, культура, здравоохранение и др. отрасли экономики), отсутствия на территории городского округа высших учебных заведений (филиалов).</w:t>
            </w:r>
          </w:p>
          <w:p w:rsidR="008C325A" w:rsidRPr="0099683B" w:rsidRDefault="008C325A" w:rsidP="00D45A8F">
            <w:pPr>
              <w:spacing w:line="276" w:lineRule="auto"/>
              <w:contextualSpacing/>
              <w:rPr>
                <w:i/>
                <w:shd w:val="clear" w:color="auto" w:fill="FFFFFF"/>
              </w:rPr>
            </w:pPr>
            <w:r w:rsidRPr="0099683B">
              <w:rPr>
                <w:shd w:val="clear" w:color="auto" w:fill="FFFFFF"/>
              </w:rPr>
              <w:t>4</w:t>
            </w:r>
            <w:r w:rsidRPr="0099683B">
              <w:rPr>
                <w:sz w:val="28"/>
                <w:szCs w:val="28"/>
                <w:shd w:val="clear" w:color="auto" w:fill="FFFFFF"/>
              </w:rPr>
              <w:t xml:space="preserve">. </w:t>
            </w:r>
            <w:r w:rsidRPr="0099683B">
              <w:rPr>
                <w:i/>
                <w:shd w:val="clear" w:color="auto" w:fill="FFFFFF"/>
              </w:rPr>
              <w:t xml:space="preserve">Недостаточно высокий уровень материально-технической базы учреждений образования, здравоохранения, </w:t>
            </w:r>
            <w:r w:rsidRPr="0099683B">
              <w:rPr>
                <w:i/>
                <w:shd w:val="clear" w:color="auto" w:fill="FFFFFF"/>
              </w:rPr>
              <w:lastRenderedPageBreak/>
              <w:t>культуры и спорта.</w:t>
            </w:r>
          </w:p>
          <w:p w:rsidR="008C325A" w:rsidRPr="0099683B" w:rsidRDefault="008C325A" w:rsidP="00D45A8F">
            <w:pPr>
              <w:spacing w:line="276" w:lineRule="auto"/>
              <w:contextualSpacing/>
              <w:rPr>
                <w:i/>
                <w:shd w:val="clear" w:color="auto" w:fill="FFFFFF"/>
              </w:rPr>
            </w:pPr>
            <w:r w:rsidRPr="0099683B">
              <w:rPr>
                <w:i/>
                <w:shd w:val="clear" w:color="auto" w:fill="FFFFFF"/>
              </w:rPr>
              <w:t>5. Недостаточное количество универсальных спортивных площадок.</w:t>
            </w:r>
          </w:p>
          <w:p w:rsidR="008C325A" w:rsidRPr="0099683B" w:rsidRDefault="008C325A" w:rsidP="00D45A8F">
            <w:pPr>
              <w:spacing w:line="276" w:lineRule="auto"/>
              <w:contextualSpacing/>
              <w:rPr>
                <w:shd w:val="clear" w:color="auto" w:fill="FFFFFF"/>
              </w:rPr>
            </w:pPr>
            <w:r w:rsidRPr="0099683B">
              <w:rPr>
                <w:i/>
                <w:shd w:val="clear" w:color="auto" w:fill="FFFFFF"/>
              </w:rPr>
              <w:t>6.</w:t>
            </w:r>
            <w:r w:rsidRPr="00B67DB4">
              <w:rPr>
                <w:i/>
                <w:shd w:val="clear" w:color="auto" w:fill="FFFFFF"/>
              </w:rPr>
              <w:t>Низкое качество питьевой воды</w:t>
            </w:r>
            <w:r>
              <w:rPr>
                <w:shd w:val="clear" w:color="auto" w:fill="FFFFFF"/>
              </w:rPr>
              <w:t xml:space="preserve"> из-за </w:t>
            </w:r>
            <w:r w:rsidRPr="00B67DB4">
              <w:rPr>
                <w:shd w:val="clear" w:color="auto" w:fill="FFFFFF"/>
              </w:rPr>
              <w:t>высокого износа коммунальных сетей</w:t>
            </w:r>
            <w:r w:rsidRPr="0099683B">
              <w:rPr>
                <w:shd w:val="clear" w:color="auto" w:fill="FFFFFF"/>
              </w:rPr>
              <w:t xml:space="preserve"> (систем водоснабжения и водоотведения)</w:t>
            </w:r>
            <w:r w:rsidRPr="0099683B">
              <w:rPr>
                <w:i/>
                <w:shd w:val="clear" w:color="auto" w:fill="FFFFFF"/>
              </w:rPr>
              <w:t>.</w:t>
            </w:r>
          </w:p>
          <w:p w:rsidR="008C325A" w:rsidRPr="0099683B" w:rsidRDefault="008C325A" w:rsidP="00D45A8F">
            <w:pPr>
              <w:spacing w:line="276" w:lineRule="auto"/>
              <w:contextualSpacing/>
              <w:rPr>
                <w:shd w:val="clear" w:color="auto" w:fill="FFFFFF"/>
              </w:rPr>
            </w:pPr>
            <w:r w:rsidRPr="0099683B">
              <w:rPr>
                <w:shd w:val="clear" w:color="auto" w:fill="FFFFFF"/>
              </w:rPr>
              <w:t xml:space="preserve">7. </w:t>
            </w:r>
            <w:r w:rsidRPr="0099683B">
              <w:rPr>
                <w:i/>
                <w:shd w:val="clear" w:color="auto" w:fill="FFFFFF"/>
              </w:rPr>
              <w:t>Экологическая напряженность в сфере использования водных ресурсов</w:t>
            </w:r>
            <w:r w:rsidRPr="0099683B">
              <w:rPr>
                <w:shd w:val="clear" w:color="auto" w:fill="FFFFFF"/>
              </w:rPr>
              <w:t xml:space="preserve"> из-за несоответствия очистных сооружений современным требованиям по очистке хозяйственно – бытовых сточных вод.</w:t>
            </w:r>
          </w:p>
          <w:p w:rsidR="008C325A" w:rsidRPr="00605FCC" w:rsidRDefault="008C325A" w:rsidP="00D45A8F">
            <w:pPr>
              <w:spacing w:line="276" w:lineRule="auto"/>
              <w:contextualSpacing/>
              <w:rPr>
                <w:shd w:val="clear" w:color="auto" w:fill="FFFFFF"/>
              </w:rPr>
            </w:pPr>
            <w:r w:rsidRPr="0099683B">
              <w:rPr>
                <w:shd w:val="clear" w:color="auto" w:fill="FFFFFF"/>
              </w:rPr>
              <w:t>8.</w:t>
            </w:r>
            <w:r w:rsidRPr="0099683B">
              <w:rPr>
                <w:i/>
                <w:shd w:val="clear" w:color="auto" w:fill="FFFFFF"/>
              </w:rPr>
              <w:t xml:space="preserve"> Низкое качество городской среды, в том числе в частном жилом секторе</w:t>
            </w:r>
            <w:r w:rsidR="00605FCC">
              <w:rPr>
                <w:shd w:val="clear" w:color="auto" w:fill="FFFFFF"/>
              </w:rPr>
              <w:t>(</w:t>
            </w:r>
            <w:r w:rsidRPr="0099683B">
              <w:rPr>
                <w:shd w:val="clear" w:color="auto" w:fill="FFFFFF"/>
              </w:rPr>
              <w:t>недостаточная степень благоустройства существующей улично - дорожной сети).</w:t>
            </w:r>
          </w:p>
          <w:p w:rsidR="008C325A" w:rsidRPr="0099683B" w:rsidRDefault="00605FCC" w:rsidP="00D45A8F">
            <w:pPr>
              <w:spacing w:line="276" w:lineRule="auto"/>
              <w:contextualSpacing/>
              <w:rPr>
                <w:i/>
                <w:shd w:val="clear" w:color="auto" w:fill="FFFFFF"/>
              </w:rPr>
            </w:pPr>
            <w:r>
              <w:rPr>
                <w:shd w:val="clear" w:color="auto" w:fill="FFFFFF"/>
              </w:rPr>
              <w:t>9</w:t>
            </w:r>
            <w:r w:rsidR="008C325A" w:rsidRPr="0099683B">
              <w:rPr>
                <w:shd w:val="clear" w:color="auto" w:fill="FFFFFF"/>
              </w:rPr>
              <w:t>.</w:t>
            </w:r>
            <w:r w:rsidR="008C325A" w:rsidRPr="0099683B">
              <w:rPr>
                <w:i/>
                <w:shd w:val="clear" w:color="auto" w:fill="FFFFFF"/>
              </w:rPr>
              <w:t xml:space="preserve"> Низкая инвестиционная активность в секторе экономики, в том числе предпринимательской инициативы населения.</w:t>
            </w:r>
          </w:p>
          <w:p w:rsidR="008C325A" w:rsidRPr="00AF79CD" w:rsidRDefault="008C325A" w:rsidP="00D45A8F">
            <w:pPr>
              <w:contextualSpacing/>
            </w:pPr>
            <w:r w:rsidRPr="0099683B">
              <w:rPr>
                <w:i/>
                <w:shd w:val="clear" w:color="auto" w:fill="FFFFFF"/>
              </w:rPr>
              <w:t xml:space="preserve">11. </w:t>
            </w:r>
            <w:r w:rsidR="00D45A8F">
              <w:rPr>
                <w:i/>
                <w:shd w:val="clear" w:color="auto" w:fill="FFFFFF"/>
              </w:rPr>
              <w:t xml:space="preserve">Высокая зависимость бюджета от межбюджетных трансфертов </w:t>
            </w:r>
            <w:r w:rsidRPr="0099683B">
              <w:rPr>
                <w:shd w:val="clear" w:color="auto" w:fill="FFFFFF"/>
              </w:rPr>
              <w:t>ввиду слабого налогового потенциала муниципального образования (дотационный бюджет).</w:t>
            </w:r>
          </w:p>
        </w:tc>
      </w:tr>
    </w:tbl>
    <w:p w:rsidR="000F778B" w:rsidRDefault="000F778B" w:rsidP="008C325A">
      <w:pPr>
        <w:spacing w:line="276" w:lineRule="auto"/>
        <w:ind w:firstLine="426"/>
        <w:contextualSpacing/>
        <w:jc w:val="both"/>
        <w:rPr>
          <w:sz w:val="28"/>
          <w:szCs w:val="28"/>
        </w:rPr>
      </w:pPr>
    </w:p>
    <w:p w:rsidR="008C325A" w:rsidRDefault="008C325A" w:rsidP="008C325A">
      <w:pPr>
        <w:spacing w:line="276" w:lineRule="auto"/>
        <w:ind w:firstLine="426"/>
        <w:contextualSpacing/>
        <w:jc w:val="both"/>
        <w:rPr>
          <w:sz w:val="28"/>
          <w:szCs w:val="28"/>
        </w:rPr>
      </w:pPr>
      <w:r>
        <w:rPr>
          <w:sz w:val="28"/>
          <w:szCs w:val="28"/>
        </w:rPr>
        <w:t>В таблице</w:t>
      </w:r>
      <w:r w:rsidR="00D5514B">
        <w:rPr>
          <w:sz w:val="28"/>
          <w:szCs w:val="28"/>
        </w:rPr>
        <w:t xml:space="preserve"> 20</w:t>
      </w:r>
      <w:r>
        <w:rPr>
          <w:sz w:val="28"/>
          <w:szCs w:val="28"/>
        </w:rPr>
        <w:t xml:space="preserve"> представлены возможности и угрозы раз</w:t>
      </w:r>
      <w:r w:rsidR="00DE380B">
        <w:rPr>
          <w:sz w:val="28"/>
          <w:szCs w:val="28"/>
        </w:rPr>
        <w:t>вития городского округа</w:t>
      </w:r>
      <w:r>
        <w:rPr>
          <w:sz w:val="28"/>
          <w:szCs w:val="28"/>
        </w:rPr>
        <w:t xml:space="preserve">, определяемые фундаментальными факторами социально - экономического развития городского округа </w:t>
      </w:r>
      <w:r w:rsidR="00BD2D7D">
        <w:rPr>
          <w:sz w:val="28"/>
          <w:szCs w:val="28"/>
        </w:rPr>
        <w:t>«город Дагестанские Огни»</w:t>
      </w:r>
      <w:r>
        <w:rPr>
          <w:sz w:val="28"/>
          <w:szCs w:val="28"/>
        </w:rPr>
        <w:t>.</w:t>
      </w:r>
    </w:p>
    <w:p w:rsidR="003238D4" w:rsidRDefault="003238D4" w:rsidP="008C325A">
      <w:pPr>
        <w:spacing w:line="276" w:lineRule="auto"/>
        <w:contextualSpacing/>
        <w:jc w:val="both"/>
        <w:rPr>
          <w:szCs w:val="28"/>
        </w:rPr>
      </w:pPr>
    </w:p>
    <w:p w:rsidR="008C325A" w:rsidRPr="00840D82" w:rsidRDefault="008C325A" w:rsidP="008C325A">
      <w:pPr>
        <w:spacing w:line="276" w:lineRule="auto"/>
        <w:contextualSpacing/>
        <w:jc w:val="both"/>
        <w:rPr>
          <w:szCs w:val="28"/>
        </w:rPr>
      </w:pPr>
      <w:r w:rsidRPr="00840D82">
        <w:rPr>
          <w:szCs w:val="28"/>
        </w:rPr>
        <w:t xml:space="preserve">Таблица </w:t>
      </w:r>
      <w:r w:rsidR="00D5514B" w:rsidRPr="00840D82">
        <w:rPr>
          <w:szCs w:val="28"/>
        </w:rPr>
        <w:t>20</w:t>
      </w:r>
      <w:r w:rsidRPr="00840D82">
        <w:rPr>
          <w:szCs w:val="28"/>
        </w:rPr>
        <w:t xml:space="preserve"> – Возможности и угрозы раз</w:t>
      </w:r>
      <w:r w:rsidR="003238D4" w:rsidRPr="00840D82">
        <w:rPr>
          <w:szCs w:val="28"/>
        </w:rPr>
        <w:t>вития городского округа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8C325A" w:rsidRPr="003147AC" w:rsidTr="002728C4">
        <w:tc>
          <w:tcPr>
            <w:tcW w:w="4785" w:type="dxa"/>
          </w:tcPr>
          <w:p w:rsidR="008C325A" w:rsidRPr="00A54BE2" w:rsidRDefault="008C325A" w:rsidP="002728C4">
            <w:pPr>
              <w:spacing w:line="276" w:lineRule="auto"/>
              <w:contextualSpacing/>
              <w:jc w:val="center"/>
              <w:rPr>
                <w:b/>
              </w:rPr>
            </w:pPr>
            <w:r w:rsidRPr="00A54BE2">
              <w:rPr>
                <w:b/>
              </w:rPr>
              <w:t>Возможности</w:t>
            </w:r>
          </w:p>
        </w:tc>
        <w:tc>
          <w:tcPr>
            <w:tcW w:w="4785" w:type="dxa"/>
          </w:tcPr>
          <w:p w:rsidR="008C325A" w:rsidRPr="00A54BE2" w:rsidRDefault="008C325A" w:rsidP="002728C4">
            <w:pPr>
              <w:spacing w:line="276" w:lineRule="auto"/>
              <w:contextualSpacing/>
              <w:jc w:val="center"/>
              <w:rPr>
                <w:b/>
              </w:rPr>
            </w:pPr>
            <w:r w:rsidRPr="00A54BE2">
              <w:rPr>
                <w:b/>
              </w:rPr>
              <w:t>Угрозы</w:t>
            </w:r>
          </w:p>
        </w:tc>
      </w:tr>
      <w:tr w:rsidR="008C325A" w:rsidRPr="003147AC" w:rsidTr="002728C4">
        <w:tc>
          <w:tcPr>
            <w:tcW w:w="4785" w:type="dxa"/>
          </w:tcPr>
          <w:p w:rsidR="008C325A" w:rsidRPr="0099683B" w:rsidRDefault="008C325A" w:rsidP="00D45A8F">
            <w:pPr>
              <w:spacing w:line="276" w:lineRule="auto"/>
              <w:contextualSpacing/>
              <w:rPr>
                <w:i/>
              </w:rPr>
            </w:pPr>
            <w:r w:rsidRPr="00B607B5">
              <w:t xml:space="preserve">1. </w:t>
            </w:r>
            <w:r w:rsidRPr="0099683B">
              <w:rPr>
                <w:i/>
              </w:rPr>
              <w:t>Проектирование и строительство автом</w:t>
            </w:r>
            <w:r w:rsidR="00BD2D7D">
              <w:rPr>
                <w:i/>
              </w:rPr>
              <w:t>обильногоподъезда к инвестиционным площадкам.</w:t>
            </w:r>
          </w:p>
          <w:p w:rsidR="001C0476" w:rsidRDefault="008C325A" w:rsidP="00D45A8F">
            <w:pPr>
              <w:contextualSpacing/>
              <w:rPr>
                <w:i/>
              </w:rPr>
            </w:pPr>
            <w:r w:rsidRPr="0099683B">
              <w:rPr>
                <w:i/>
              </w:rPr>
              <w:t xml:space="preserve">2. Размещение </w:t>
            </w:r>
            <w:r w:rsidR="00BD2D7D">
              <w:rPr>
                <w:i/>
              </w:rPr>
              <w:t>терминально</w:t>
            </w:r>
            <w:r w:rsidRPr="0099683B">
              <w:rPr>
                <w:i/>
              </w:rPr>
              <w:t>-логистического комплекса в городск</w:t>
            </w:r>
            <w:r w:rsidR="001C0476">
              <w:rPr>
                <w:i/>
              </w:rPr>
              <w:t>ом</w:t>
            </w:r>
            <w:r w:rsidRPr="0099683B">
              <w:rPr>
                <w:i/>
              </w:rPr>
              <w:t xml:space="preserve"> округа</w:t>
            </w:r>
            <w:r w:rsidR="001C0476">
              <w:rPr>
                <w:i/>
              </w:rPr>
              <w:t>.</w:t>
            </w:r>
          </w:p>
          <w:p w:rsidR="008C325A" w:rsidRDefault="008C325A" w:rsidP="00D45A8F">
            <w:pPr>
              <w:contextualSpacing/>
            </w:pPr>
            <w:r w:rsidRPr="00B607B5">
              <w:t xml:space="preserve">3. </w:t>
            </w:r>
            <w:r w:rsidR="00D45A8F">
              <w:t>Введение с</w:t>
            </w:r>
            <w:r w:rsidRPr="0099683B">
              <w:rPr>
                <w:i/>
              </w:rPr>
              <w:t>пециальны</w:t>
            </w:r>
            <w:r w:rsidR="00D45A8F">
              <w:rPr>
                <w:i/>
              </w:rPr>
              <w:t>х</w:t>
            </w:r>
            <w:r w:rsidRPr="0099683B">
              <w:rPr>
                <w:i/>
              </w:rPr>
              <w:t xml:space="preserve"> мер поддержки для инвесторов, </w:t>
            </w:r>
            <w:r w:rsidRPr="007E44B8">
              <w:t>реализующих инвестиционные проекты на территори</w:t>
            </w:r>
            <w:r w:rsidR="001C0476">
              <w:t>и</w:t>
            </w:r>
            <w:r w:rsidRPr="007E44B8">
              <w:t xml:space="preserve"> м</w:t>
            </w:r>
            <w:r w:rsidR="001C0476">
              <w:t>оногорода Дагестанские Огни</w:t>
            </w:r>
            <w:r w:rsidRPr="007E44B8">
              <w:t>.</w:t>
            </w:r>
          </w:p>
          <w:p w:rsidR="008C325A" w:rsidRPr="00675562" w:rsidRDefault="008C325A" w:rsidP="00D45A8F">
            <w:pPr>
              <w:contextualSpacing/>
              <w:rPr>
                <w:i/>
                <w:color w:val="FF0000"/>
              </w:rPr>
            </w:pPr>
            <w:r w:rsidRPr="00D45A8F">
              <w:t xml:space="preserve">4. </w:t>
            </w:r>
            <w:r w:rsidRPr="00D45A8F">
              <w:rPr>
                <w:i/>
              </w:rPr>
              <w:t>Повышение миграционной привлекательности</w:t>
            </w:r>
            <w:r w:rsidR="00D45A8F">
              <w:rPr>
                <w:i/>
              </w:rPr>
              <w:t>.</w:t>
            </w:r>
          </w:p>
          <w:p w:rsidR="008C325A" w:rsidRPr="0099683B" w:rsidRDefault="008C325A" w:rsidP="00D45A8F">
            <w:pPr>
              <w:contextualSpacing/>
              <w:rPr>
                <w:i/>
                <w:shd w:val="clear" w:color="auto" w:fill="FFFFFF"/>
              </w:rPr>
            </w:pPr>
            <w:r>
              <w:t xml:space="preserve">5. </w:t>
            </w:r>
            <w:r w:rsidRPr="0099683B">
              <w:rPr>
                <w:i/>
              </w:rPr>
              <w:t xml:space="preserve">Активизация </w:t>
            </w:r>
            <w:r w:rsidRPr="0099683B">
              <w:rPr>
                <w:i/>
                <w:shd w:val="clear" w:color="auto" w:fill="FFFFFF"/>
              </w:rPr>
              <w:t>политики повышения рождаемости.</w:t>
            </w:r>
          </w:p>
          <w:p w:rsidR="008C325A" w:rsidRPr="007E44B8" w:rsidRDefault="008C325A" w:rsidP="00D45A8F">
            <w:pPr>
              <w:contextualSpacing/>
            </w:pPr>
            <w:r w:rsidRPr="0099683B">
              <w:rPr>
                <w:i/>
                <w:shd w:val="clear" w:color="auto" w:fill="FFFFFF"/>
              </w:rPr>
              <w:t xml:space="preserve">6. Развитие мер поддержки </w:t>
            </w:r>
            <w:r w:rsidR="001C0476">
              <w:rPr>
                <w:i/>
                <w:shd w:val="clear" w:color="auto" w:fill="FFFFFF"/>
              </w:rPr>
              <w:t xml:space="preserve">субъектам </w:t>
            </w:r>
            <w:r w:rsidR="001C0476">
              <w:rPr>
                <w:i/>
                <w:shd w:val="clear" w:color="auto" w:fill="FFFFFF"/>
              </w:rPr>
              <w:lastRenderedPageBreak/>
              <w:t>малого и среднего предпринимательства.</w:t>
            </w:r>
          </w:p>
          <w:p w:rsidR="008C325A" w:rsidRPr="0099683B" w:rsidRDefault="008C325A" w:rsidP="00D45A8F">
            <w:pPr>
              <w:contextualSpacing/>
              <w:rPr>
                <w:shd w:val="clear" w:color="auto" w:fill="FFFFFF"/>
              </w:rPr>
            </w:pPr>
            <w:r w:rsidRPr="0099683B">
              <w:rPr>
                <w:i/>
              </w:rPr>
              <w:t xml:space="preserve">7. </w:t>
            </w:r>
            <w:r w:rsidRPr="0099683B">
              <w:rPr>
                <w:i/>
                <w:shd w:val="clear" w:color="auto" w:fill="FFFFFF"/>
              </w:rPr>
              <w:t xml:space="preserve">Создание предприятий на основе ГЧП/МЧП в сфере ЖКХ: </w:t>
            </w:r>
            <w:r w:rsidRPr="0099683B">
              <w:rPr>
                <w:shd w:val="clear" w:color="auto" w:fill="FFFFFF"/>
              </w:rPr>
              <w:t>обновление иэксплуатация коммунальных сетей, уборка улиц, вывоз и утилизация мусора (раздельный сбор).</w:t>
            </w:r>
          </w:p>
          <w:p w:rsidR="008C325A" w:rsidRPr="0099683B" w:rsidRDefault="008C325A" w:rsidP="00D45A8F">
            <w:pPr>
              <w:contextualSpacing/>
              <w:rPr>
                <w:shd w:val="clear" w:color="auto" w:fill="FFFFFF"/>
              </w:rPr>
            </w:pPr>
            <w:r w:rsidRPr="0099683B">
              <w:rPr>
                <w:shd w:val="clear" w:color="auto" w:fill="FFFFFF"/>
              </w:rPr>
              <w:t xml:space="preserve">8. </w:t>
            </w:r>
            <w:r w:rsidRPr="0099683B">
              <w:rPr>
                <w:i/>
                <w:shd w:val="clear" w:color="auto" w:fill="FFFFFF"/>
              </w:rPr>
              <w:t>Внедрение цифровых технологий и технологий бережливого производства</w:t>
            </w:r>
            <w:r w:rsidRPr="0099683B">
              <w:rPr>
                <w:shd w:val="clear" w:color="auto" w:fill="FFFFFF"/>
              </w:rPr>
              <w:t xml:space="preserve"> при управлении городским округом</w:t>
            </w:r>
            <w:r w:rsidR="00272EBC">
              <w:rPr>
                <w:shd w:val="clear" w:color="auto" w:fill="FFFFFF"/>
              </w:rPr>
              <w:t>, в том числе в ЖКХ</w:t>
            </w:r>
            <w:r w:rsidRPr="0099683B">
              <w:rPr>
                <w:shd w:val="clear" w:color="auto" w:fill="FFFFFF"/>
              </w:rPr>
              <w:t>.</w:t>
            </w:r>
          </w:p>
          <w:p w:rsidR="008C325A" w:rsidRPr="0099683B" w:rsidRDefault="008C325A" w:rsidP="00D45A8F">
            <w:pPr>
              <w:contextualSpacing/>
              <w:rPr>
                <w:shd w:val="clear" w:color="auto" w:fill="FFFFFF"/>
              </w:rPr>
            </w:pPr>
            <w:r w:rsidRPr="0099683B">
              <w:rPr>
                <w:i/>
                <w:shd w:val="clear" w:color="auto" w:fill="FFFFFF"/>
              </w:rPr>
              <w:t>9. Развитие туристической инфраструктуры</w:t>
            </w:r>
            <w:r w:rsidRPr="0099683B">
              <w:rPr>
                <w:shd w:val="clear" w:color="auto" w:fill="FFFFFF"/>
              </w:rPr>
              <w:t>, в том числе активного отдыха и санаторного лечения.</w:t>
            </w:r>
          </w:p>
          <w:p w:rsidR="008C325A" w:rsidRPr="00522E97" w:rsidRDefault="008C325A" w:rsidP="00D45A8F">
            <w:pPr>
              <w:contextualSpacing/>
            </w:pPr>
            <w:r w:rsidRPr="0099683B">
              <w:rPr>
                <w:shd w:val="clear" w:color="auto" w:fill="FFFFFF"/>
              </w:rPr>
              <w:t xml:space="preserve">10. </w:t>
            </w:r>
            <w:r w:rsidRPr="0099683B">
              <w:rPr>
                <w:i/>
              </w:rPr>
              <w:t xml:space="preserve">Повышение эффективности управления муниципальными расходами, </w:t>
            </w:r>
            <w:r w:rsidRPr="00522E97">
              <w:t>в том числе за счет внедрения проектного управления в деятельность ОМСУ</w:t>
            </w:r>
            <w:r>
              <w:t>, земельными ресурсами.</w:t>
            </w:r>
          </w:p>
          <w:p w:rsidR="008C325A" w:rsidRPr="00FD1B71" w:rsidRDefault="008C325A" w:rsidP="00D45A8F">
            <w:pPr>
              <w:contextualSpacing/>
              <w:rPr>
                <w:i/>
              </w:rPr>
            </w:pPr>
            <w:r w:rsidRPr="0099683B">
              <w:rPr>
                <w:i/>
              </w:rPr>
              <w:t>12. Создание, озеленение новых общественных пространств с возможностью доступа лиц с ОВЗ.</w:t>
            </w:r>
          </w:p>
          <w:p w:rsidR="008C325A" w:rsidRPr="00B607B5" w:rsidRDefault="008C325A" w:rsidP="00D45A8F">
            <w:pPr>
              <w:contextualSpacing/>
            </w:pPr>
            <w:r>
              <w:t>1</w:t>
            </w:r>
            <w:r w:rsidR="00FD1B71">
              <w:t>3</w:t>
            </w:r>
            <w:r>
              <w:t xml:space="preserve">. </w:t>
            </w:r>
            <w:r w:rsidRPr="0099683B">
              <w:rPr>
                <w:i/>
              </w:rPr>
              <w:t>Активизация участия в федеральных, региональных целевых программах, национальных проектах</w:t>
            </w:r>
            <w:r>
              <w:t>.</w:t>
            </w:r>
          </w:p>
        </w:tc>
        <w:tc>
          <w:tcPr>
            <w:tcW w:w="4785" w:type="dxa"/>
          </w:tcPr>
          <w:p w:rsidR="008C325A" w:rsidRPr="0099683B" w:rsidRDefault="008C325A" w:rsidP="00D45A8F">
            <w:pPr>
              <w:spacing w:line="276" w:lineRule="auto"/>
              <w:contextualSpacing/>
              <w:rPr>
                <w:shd w:val="clear" w:color="auto" w:fill="FFFFFF"/>
              </w:rPr>
            </w:pPr>
            <w:r w:rsidRPr="00B607B5">
              <w:lastRenderedPageBreak/>
              <w:t xml:space="preserve">1. </w:t>
            </w:r>
            <w:r w:rsidRPr="0099683B">
              <w:rPr>
                <w:i/>
              </w:rPr>
              <w:t>О</w:t>
            </w:r>
            <w:r w:rsidRPr="0099683B">
              <w:rPr>
                <w:i/>
                <w:shd w:val="clear" w:color="auto" w:fill="FFFFFF"/>
              </w:rPr>
              <w:t>тток высококвалифицированных специалистов</w:t>
            </w:r>
            <w:r w:rsidRPr="0099683B">
              <w:rPr>
                <w:shd w:val="clear" w:color="auto" w:fill="FFFFFF"/>
              </w:rPr>
              <w:t xml:space="preserve"> в другие городские округа </w:t>
            </w:r>
            <w:r w:rsidR="00F23780">
              <w:rPr>
                <w:shd w:val="clear" w:color="auto" w:fill="FFFFFF"/>
              </w:rPr>
              <w:t xml:space="preserve">и регионы страны </w:t>
            </w:r>
            <w:r w:rsidRPr="0099683B">
              <w:rPr>
                <w:shd w:val="clear" w:color="auto" w:fill="FFFFFF"/>
              </w:rPr>
              <w:t>с более высоким уровнем доходов.</w:t>
            </w:r>
          </w:p>
          <w:p w:rsidR="008C325A" w:rsidRPr="0099683B" w:rsidRDefault="008C325A" w:rsidP="00D45A8F">
            <w:pPr>
              <w:spacing w:line="276" w:lineRule="auto"/>
              <w:contextualSpacing/>
              <w:rPr>
                <w:shd w:val="clear" w:color="auto" w:fill="FFFFFF"/>
              </w:rPr>
            </w:pPr>
            <w:r w:rsidRPr="0099683B">
              <w:rPr>
                <w:i/>
              </w:rPr>
              <w:t xml:space="preserve">2. </w:t>
            </w:r>
            <w:r w:rsidRPr="00D45A8F">
              <w:rPr>
                <w:i/>
              </w:rPr>
              <w:t xml:space="preserve">Рост уровня безработицы, </w:t>
            </w:r>
            <w:r w:rsidR="00DE380B">
              <w:t>превышающий среднее значение</w:t>
            </w:r>
            <w:r w:rsidRPr="00993342">
              <w:t xml:space="preserve">по городским округам </w:t>
            </w:r>
            <w:r w:rsidR="00F23780">
              <w:t>Республики Дагестан</w:t>
            </w:r>
            <w:r w:rsidRPr="00993342">
              <w:t>.</w:t>
            </w:r>
          </w:p>
          <w:p w:rsidR="008C325A" w:rsidRDefault="008C325A" w:rsidP="00D45A8F">
            <w:pPr>
              <w:spacing w:line="276" w:lineRule="auto"/>
              <w:contextualSpacing/>
            </w:pPr>
            <w:r w:rsidRPr="0099683B">
              <w:rPr>
                <w:shd w:val="clear" w:color="auto" w:fill="FFFFFF"/>
              </w:rPr>
              <w:t xml:space="preserve">3. </w:t>
            </w:r>
            <w:r w:rsidRPr="0099683B">
              <w:rPr>
                <w:i/>
              </w:rPr>
              <w:t>Высокая нагрузка на работающее населениеи бюджет городского округа</w:t>
            </w:r>
            <w:r w:rsidRPr="00B607B5">
              <w:t xml:space="preserve"> из – за негативной демографической ситуации.</w:t>
            </w:r>
          </w:p>
          <w:p w:rsidR="008C325A" w:rsidRPr="0099683B" w:rsidRDefault="008C325A" w:rsidP="00D45A8F">
            <w:pPr>
              <w:spacing w:line="276" w:lineRule="auto"/>
              <w:contextualSpacing/>
              <w:rPr>
                <w:i/>
              </w:rPr>
            </w:pPr>
            <w:r>
              <w:t xml:space="preserve">4. </w:t>
            </w:r>
            <w:r w:rsidR="00F23780">
              <w:t>Низкая привлекательность инвесторов.</w:t>
            </w:r>
          </w:p>
          <w:p w:rsidR="008C325A" w:rsidRPr="0099683B" w:rsidRDefault="008C325A" w:rsidP="00D45A8F">
            <w:pPr>
              <w:spacing w:line="276" w:lineRule="auto"/>
              <w:contextualSpacing/>
              <w:rPr>
                <w:i/>
              </w:rPr>
            </w:pPr>
            <w:r w:rsidRPr="0099683B">
              <w:rPr>
                <w:i/>
              </w:rPr>
              <w:t xml:space="preserve">5. Снижение уровня субсидирования муниципального образования при отсутствии роста неналоговых и </w:t>
            </w:r>
            <w:r w:rsidRPr="0099683B">
              <w:rPr>
                <w:i/>
              </w:rPr>
              <w:lastRenderedPageBreak/>
              <w:t>налоговых поступлений.</w:t>
            </w:r>
          </w:p>
          <w:p w:rsidR="008C325A" w:rsidRDefault="008C325A" w:rsidP="00D45A8F">
            <w:pPr>
              <w:spacing w:line="276" w:lineRule="auto"/>
              <w:contextualSpacing/>
            </w:pPr>
            <w:r>
              <w:t>6</w:t>
            </w:r>
            <w:r w:rsidRPr="00B607B5">
              <w:t xml:space="preserve">. </w:t>
            </w:r>
            <w:r>
              <w:rPr>
                <w:i/>
                <w:shd w:val="clear" w:color="auto" w:fill="FFFFFF"/>
              </w:rPr>
              <w:t>Снижение</w:t>
            </w:r>
            <w:r w:rsidRPr="0099683B">
              <w:rPr>
                <w:i/>
                <w:shd w:val="clear" w:color="auto" w:fill="FFFFFF"/>
              </w:rPr>
              <w:t xml:space="preserve"> интерес</w:t>
            </w:r>
            <w:r>
              <w:rPr>
                <w:i/>
                <w:shd w:val="clear" w:color="auto" w:fill="FFFFFF"/>
              </w:rPr>
              <w:t>а</w:t>
            </w:r>
            <w:r w:rsidRPr="0099683B">
              <w:rPr>
                <w:i/>
                <w:shd w:val="clear" w:color="auto" w:fill="FFFFFF"/>
              </w:rPr>
              <w:t xml:space="preserve"> инвесторов к территории </w:t>
            </w:r>
            <w:r w:rsidR="00FD1B71">
              <w:rPr>
                <w:i/>
                <w:shd w:val="clear" w:color="auto" w:fill="FFFFFF"/>
              </w:rPr>
              <w:t>из-за отсутствия необходимой инфраструктуры.</w:t>
            </w:r>
          </w:p>
          <w:p w:rsidR="008C325A" w:rsidRPr="0099683B" w:rsidRDefault="008C325A" w:rsidP="00D45A8F">
            <w:pPr>
              <w:spacing w:line="276" w:lineRule="auto"/>
              <w:contextualSpacing/>
              <w:rPr>
                <w:i/>
              </w:rPr>
            </w:pPr>
            <w:r>
              <w:t xml:space="preserve">7. </w:t>
            </w:r>
            <w:r w:rsidRPr="0099683B">
              <w:rPr>
                <w:i/>
              </w:rPr>
              <w:t>Рост фискальной нагрузки на бизнес, снижение платежеспособного спроса и удорожание кредитных ресурсов.</w:t>
            </w:r>
          </w:p>
          <w:p w:rsidR="008C325A" w:rsidRPr="0099683B" w:rsidRDefault="008C325A" w:rsidP="00D45A8F">
            <w:pPr>
              <w:contextualSpacing/>
              <w:rPr>
                <w:i/>
                <w:shd w:val="clear" w:color="auto" w:fill="FFFFFF"/>
              </w:rPr>
            </w:pPr>
            <w:r>
              <w:t>8</w:t>
            </w:r>
            <w:r w:rsidRPr="00B607B5">
              <w:t xml:space="preserve">. </w:t>
            </w:r>
            <w:r w:rsidRPr="0099683B">
              <w:rPr>
                <w:i/>
              </w:rPr>
              <w:t>В</w:t>
            </w:r>
            <w:r w:rsidRPr="0099683B">
              <w:rPr>
                <w:i/>
                <w:shd w:val="clear" w:color="auto" w:fill="FFFFFF"/>
              </w:rPr>
              <w:t>ысокий износ основных фондов (в том числе объектов муниципального имущества) и низкий уровень производительности труда.</w:t>
            </w:r>
          </w:p>
          <w:p w:rsidR="008C325A" w:rsidRPr="0099683B" w:rsidRDefault="008C325A" w:rsidP="00D45A8F">
            <w:pPr>
              <w:contextualSpacing/>
              <w:rPr>
                <w:shd w:val="clear" w:color="auto" w:fill="FFFFFF"/>
              </w:rPr>
            </w:pPr>
            <w:r w:rsidRPr="0099683B">
              <w:rPr>
                <w:i/>
                <w:shd w:val="clear" w:color="auto" w:fill="FFFFFF"/>
              </w:rPr>
              <w:t xml:space="preserve">9. Выработка технически допустимого амортизационного ресурса сетей водоснабжения </w:t>
            </w:r>
            <w:r w:rsidRPr="0099683B">
              <w:rPr>
                <w:shd w:val="clear" w:color="auto" w:fill="FFFFFF"/>
              </w:rPr>
              <w:t>не гарантирует их надежную эксплуатацию (рост частоты аварий на объектах ЖКХ).</w:t>
            </w:r>
          </w:p>
          <w:p w:rsidR="008C325A" w:rsidRPr="0099683B" w:rsidRDefault="008C325A" w:rsidP="00D45A8F">
            <w:pPr>
              <w:contextualSpacing/>
              <w:rPr>
                <w:i/>
                <w:shd w:val="clear" w:color="auto" w:fill="FFFFFF"/>
              </w:rPr>
            </w:pPr>
            <w:r w:rsidRPr="0099683B">
              <w:rPr>
                <w:shd w:val="clear" w:color="auto" w:fill="FFFFFF"/>
              </w:rPr>
              <w:t xml:space="preserve">10. </w:t>
            </w:r>
            <w:r w:rsidRPr="0099683B">
              <w:rPr>
                <w:i/>
                <w:shd w:val="clear" w:color="auto" w:fill="FFFFFF"/>
              </w:rPr>
              <w:t xml:space="preserve">Низкое </w:t>
            </w:r>
            <w:r w:rsidR="002153DF">
              <w:rPr>
                <w:i/>
                <w:shd w:val="clear" w:color="auto" w:fill="FFFFFF"/>
              </w:rPr>
              <w:t>напряжение в электрических сетях.</w:t>
            </w:r>
          </w:p>
          <w:p w:rsidR="008C325A" w:rsidRPr="0099683B" w:rsidRDefault="008C325A" w:rsidP="00D45A8F">
            <w:pPr>
              <w:contextualSpacing/>
              <w:rPr>
                <w:i/>
                <w:shd w:val="clear" w:color="auto" w:fill="FFFFFF"/>
              </w:rPr>
            </w:pPr>
          </w:p>
          <w:p w:rsidR="008C325A" w:rsidRPr="0099683B" w:rsidRDefault="008C325A" w:rsidP="00D45A8F">
            <w:pPr>
              <w:spacing w:line="276" w:lineRule="auto"/>
              <w:contextualSpacing/>
              <w:rPr>
                <w:shd w:val="clear" w:color="auto" w:fill="FFFFFF"/>
              </w:rPr>
            </w:pPr>
          </w:p>
          <w:p w:rsidR="008C325A" w:rsidRPr="0099683B" w:rsidRDefault="008C325A" w:rsidP="00D45A8F">
            <w:pPr>
              <w:spacing w:line="276" w:lineRule="auto"/>
              <w:contextualSpacing/>
            </w:pPr>
          </w:p>
        </w:tc>
      </w:tr>
    </w:tbl>
    <w:p w:rsidR="008C325A" w:rsidRDefault="008C325A" w:rsidP="008C325A">
      <w:pPr>
        <w:spacing w:line="276" w:lineRule="auto"/>
        <w:contextualSpacing/>
        <w:jc w:val="both"/>
        <w:rPr>
          <w:sz w:val="28"/>
          <w:szCs w:val="28"/>
        </w:rPr>
      </w:pPr>
    </w:p>
    <w:p w:rsidR="008C325A" w:rsidRDefault="008C325A" w:rsidP="008C325A">
      <w:pPr>
        <w:spacing w:line="276" w:lineRule="auto"/>
        <w:contextualSpacing/>
        <w:jc w:val="both"/>
        <w:rPr>
          <w:sz w:val="28"/>
          <w:szCs w:val="28"/>
        </w:rPr>
      </w:pPr>
    </w:p>
    <w:p w:rsidR="00D45A8F" w:rsidRPr="00D907FF" w:rsidRDefault="00D907FF" w:rsidP="00D907FF">
      <w:pPr>
        <w:spacing w:line="276" w:lineRule="auto"/>
        <w:ind w:firstLine="709"/>
        <w:jc w:val="center"/>
        <w:rPr>
          <w:b/>
        </w:rPr>
      </w:pPr>
      <w:r w:rsidRPr="00D907FF">
        <w:rPr>
          <w:b/>
          <w:sz w:val="28"/>
          <w:szCs w:val="28"/>
        </w:rPr>
        <w:t xml:space="preserve">2 </w:t>
      </w:r>
      <w:r w:rsidRPr="00080F94">
        <w:rPr>
          <w:b/>
          <w:szCs w:val="28"/>
        </w:rPr>
        <w:t>СТРАТЕГИЧЕСКОЕ ВИДЕНИЕ БУДУЩЕГО ГОРОДСКОГО ОКРУГА</w:t>
      </w:r>
      <w:r w:rsidR="00CB18BE">
        <w:rPr>
          <w:b/>
          <w:sz w:val="28"/>
          <w:szCs w:val="28"/>
        </w:rPr>
        <w:t>«</w:t>
      </w:r>
      <w:r w:rsidR="00CB18BE" w:rsidRPr="003F6335">
        <w:rPr>
          <w:b/>
          <w:sz w:val="36"/>
          <w:szCs w:val="28"/>
        </w:rPr>
        <w:t>город Дагестанские Огни</w:t>
      </w:r>
      <w:r w:rsidR="00CB18BE">
        <w:rPr>
          <w:b/>
          <w:sz w:val="28"/>
          <w:szCs w:val="28"/>
        </w:rPr>
        <w:t>»</w:t>
      </w:r>
    </w:p>
    <w:p w:rsidR="005149F3" w:rsidRDefault="005149F3" w:rsidP="008C325A"/>
    <w:p w:rsidR="00D907FF" w:rsidRDefault="00D907FF" w:rsidP="00D907FF">
      <w:pPr>
        <w:jc w:val="center"/>
        <w:rPr>
          <w:b/>
          <w:sz w:val="28"/>
          <w:szCs w:val="28"/>
        </w:rPr>
      </w:pPr>
      <w:r w:rsidRPr="00D907FF">
        <w:rPr>
          <w:b/>
          <w:sz w:val="28"/>
          <w:szCs w:val="28"/>
        </w:rPr>
        <w:t>2.1 Сценарии развития городского округа</w:t>
      </w:r>
    </w:p>
    <w:p w:rsidR="0081557F" w:rsidRDefault="0081557F" w:rsidP="00663628">
      <w:pPr>
        <w:spacing w:line="276" w:lineRule="auto"/>
        <w:ind w:firstLine="426"/>
        <w:jc w:val="both"/>
        <w:rPr>
          <w:sz w:val="28"/>
          <w:szCs w:val="28"/>
        </w:rPr>
      </w:pPr>
      <w:r>
        <w:rPr>
          <w:sz w:val="28"/>
          <w:szCs w:val="28"/>
        </w:rPr>
        <w:t>Для формирования сценариев развития городского округа</w:t>
      </w:r>
      <w:r w:rsidR="00542FEB">
        <w:rPr>
          <w:sz w:val="28"/>
          <w:szCs w:val="28"/>
        </w:rPr>
        <w:t>«город Дагестанские Огни»</w:t>
      </w:r>
      <w:r>
        <w:rPr>
          <w:sz w:val="28"/>
          <w:szCs w:val="28"/>
        </w:rPr>
        <w:t xml:space="preserve">были использованы исходные условия, разработанные Министерством экономического развития Российской Федерации, </w:t>
      </w:r>
      <w:r w:rsidR="00707FB6">
        <w:rPr>
          <w:sz w:val="28"/>
          <w:szCs w:val="28"/>
        </w:rPr>
        <w:t>основные сценарии</w:t>
      </w:r>
      <w:r>
        <w:rPr>
          <w:sz w:val="28"/>
          <w:szCs w:val="28"/>
        </w:rPr>
        <w:t xml:space="preserve"> развития </w:t>
      </w:r>
      <w:r w:rsidR="00542FEB">
        <w:rPr>
          <w:sz w:val="28"/>
          <w:szCs w:val="28"/>
        </w:rPr>
        <w:t>Республики Дагестан</w:t>
      </w:r>
      <w:r>
        <w:rPr>
          <w:sz w:val="28"/>
          <w:szCs w:val="28"/>
        </w:rPr>
        <w:t xml:space="preserve">, </w:t>
      </w:r>
      <w:r w:rsidR="00707FB6">
        <w:rPr>
          <w:sz w:val="28"/>
          <w:szCs w:val="28"/>
        </w:rPr>
        <w:t>определенные</w:t>
      </w:r>
      <w:r>
        <w:rPr>
          <w:sz w:val="28"/>
          <w:szCs w:val="28"/>
        </w:rPr>
        <w:t xml:space="preserve"> Стратеги</w:t>
      </w:r>
      <w:r w:rsidR="00707FB6">
        <w:rPr>
          <w:sz w:val="28"/>
          <w:szCs w:val="28"/>
        </w:rPr>
        <w:t>ей</w:t>
      </w:r>
      <w:r>
        <w:rPr>
          <w:sz w:val="28"/>
          <w:szCs w:val="28"/>
        </w:rPr>
        <w:t xml:space="preserve"> социально </w:t>
      </w:r>
      <w:r w:rsidR="00707FB6">
        <w:rPr>
          <w:sz w:val="28"/>
          <w:szCs w:val="28"/>
        </w:rPr>
        <w:t>–</w:t>
      </w:r>
      <w:r>
        <w:rPr>
          <w:sz w:val="28"/>
          <w:szCs w:val="28"/>
        </w:rPr>
        <w:t xml:space="preserve"> экономич</w:t>
      </w:r>
      <w:r w:rsidR="00707FB6">
        <w:rPr>
          <w:sz w:val="28"/>
          <w:szCs w:val="28"/>
        </w:rPr>
        <w:t xml:space="preserve">еского развития </w:t>
      </w:r>
      <w:r w:rsidR="00542FEB">
        <w:rPr>
          <w:sz w:val="28"/>
          <w:szCs w:val="28"/>
        </w:rPr>
        <w:t>Республики Дагестан</w:t>
      </w:r>
      <w:r w:rsidR="00707FB6">
        <w:rPr>
          <w:sz w:val="28"/>
          <w:szCs w:val="28"/>
        </w:rPr>
        <w:t xml:space="preserve"> на период до 2030 года, проведенный стратегический анализ социально – экономического развития городского округа </w:t>
      </w:r>
      <w:r w:rsidR="005142F9">
        <w:rPr>
          <w:sz w:val="28"/>
          <w:szCs w:val="28"/>
        </w:rPr>
        <w:t>«город Дагестанские Огни»</w:t>
      </w:r>
      <w:r w:rsidR="00707FB6">
        <w:rPr>
          <w:sz w:val="28"/>
          <w:szCs w:val="28"/>
        </w:rPr>
        <w:t>.</w:t>
      </w:r>
    </w:p>
    <w:p w:rsidR="00707FB6" w:rsidRDefault="002B55F5" w:rsidP="00663628">
      <w:pPr>
        <w:spacing w:line="276" w:lineRule="auto"/>
        <w:ind w:firstLine="426"/>
        <w:jc w:val="both"/>
        <w:rPr>
          <w:sz w:val="28"/>
          <w:szCs w:val="28"/>
        </w:rPr>
      </w:pPr>
      <w:r w:rsidRPr="002B55F5">
        <w:rPr>
          <w:sz w:val="28"/>
          <w:szCs w:val="28"/>
        </w:rPr>
        <w:t xml:space="preserve">Стратегия социально – экономического развития городского округа </w:t>
      </w:r>
      <w:r w:rsidR="005142F9">
        <w:rPr>
          <w:sz w:val="28"/>
          <w:szCs w:val="28"/>
        </w:rPr>
        <w:t>«город Дагестанские Огни»</w:t>
      </w:r>
      <w:r w:rsidRPr="002B55F5">
        <w:rPr>
          <w:sz w:val="28"/>
          <w:szCs w:val="28"/>
        </w:rPr>
        <w:t xml:space="preserve"> учитывает клю</w:t>
      </w:r>
      <w:r>
        <w:rPr>
          <w:sz w:val="28"/>
          <w:szCs w:val="28"/>
        </w:rPr>
        <w:t>чевые внешние факторы и</w:t>
      </w:r>
      <w:r w:rsidRPr="002B55F5">
        <w:rPr>
          <w:sz w:val="28"/>
          <w:szCs w:val="28"/>
        </w:rPr>
        <w:t xml:space="preserve"> перспективы развития экономики </w:t>
      </w:r>
      <w:r w:rsidR="005142F9">
        <w:rPr>
          <w:sz w:val="28"/>
          <w:szCs w:val="28"/>
        </w:rPr>
        <w:t>Республики Дагестан</w:t>
      </w:r>
      <w:r>
        <w:rPr>
          <w:sz w:val="28"/>
          <w:szCs w:val="28"/>
        </w:rPr>
        <w:t xml:space="preserve">, </w:t>
      </w:r>
      <w:r w:rsidRPr="002B55F5">
        <w:rPr>
          <w:sz w:val="28"/>
          <w:szCs w:val="28"/>
        </w:rPr>
        <w:t>Р</w:t>
      </w:r>
      <w:r w:rsidR="009D5A2A">
        <w:rPr>
          <w:sz w:val="28"/>
          <w:szCs w:val="28"/>
        </w:rPr>
        <w:t xml:space="preserve">оссийской </w:t>
      </w:r>
      <w:r>
        <w:rPr>
          <w:sz w:val="28"/>
          <w:szCs w:val="28"/>
        </w:rPr>
        <w:t>Ф</w:t>
      </w:r>
      <w:r w:rsidR="009D5A2A">
        <w:rPr>
          <w:sz w:val="28"/>
          <w:szCs w:val="28"/>
        </w:rPr>
        <w:t>едерации</w:t>
      </w:r>
      <w:r>
        <w:rPr>
          <w:sz w:val="28"/>
          <w:szCs w:val="28"/>
        </w:rPr>
        <w:t>.</w:t>
      </w:r>
    </w:p>
    <w:p w:rsidR="009D5A2A" w:rsidRDefault="002B55F5" w:rsidP="00663628">
      <w:pPr>
        <w:spacing w:line="276" w:lineRule="auto"/>
        <w:ind w:firstLine="426"/>
        <w:jc w:val="both"/>
        <w:rPr>
          <w:sz w:val="28"/>
          <w:szCs w:val="28"/>
        </w:rPr>
      </w:pPr>
      <w:r>
        <w:rPr>
          <w:sz w:val="28"/>
          <w:szCs w:val="28"/>
        </w:rPr>
        <w:t xml:space="preserve">Ключевымивнешними </w:t>
      </w:r>
      <w:r w:rsidRPr="002B55F5">
        <w:rPr>
          <w:sz w:val="28"/>
          <w:szCs w:val="28"/>
        </w:rPr>
        <w:t>фактора</w:t>
      </w:r>
      <w:r>
        <w:rPr>
          <w:sz w:val="28"/>
          <w:szCs w:val="28"/>
        </w:rPr>
        <w:t xml:space="preserve">ми развития являются: </w:t>
      </w:r>
    </w:p>
    <w:p w:rsidR="009D5A2A" w:rsidRDefault="009D5A2A" w:rsidP="00663628">
      <w:pPr>
        <w:spacing w:line="276" w:lineRule="auto"/>
        <w:ind w:firstLine="426"/>
        <w:jc w:val="both"/>
        <w:rPr>
          <w:sz w:val="28"/>
          <w:szCs w:val="28"/>
        </w:rPr>
      </w:pPr>
      <w:r>
        <w:rPr>
          <w:sz w:val="28"/>
          <w:szCs w:val="28"/>
        </w:rPr>
        <w:t xml:space="preserve">- </w:t>
      </w:r>
      <w:r w:rsidR="002B55F5" w:rsidRPr="002B55F5">
        <w:rPr>
          <w:sz w:val="28"/>
          <w:szCs w:val="28"/>
        </w:rPr>
        <w:t>конъюнктура мирового рынка энергоресурсов</w:t>
      </w:r>
      <w:r>
        <w:rPr>
          <w:sz w:val="28"/>
          <w:szCs w:val="28"/>
        </w:rPr>
        <w:t xml:space="preserve">, определяющая </w:t>
      </w:r>
      <w:r w:rsidRPr="002B55F5">
        <w:rPr>
          <w:sz w:val="28"/>
          <w:szCs w:val="28"/>
        </w:rPr>
        <w:t xml:space="preserve">доходную часть бюджета </w:t>
      </w:r>
      <w:r>
        <w:rPr>
          <w:sz w:val="28"/>
          <w:szCs w:val="28"/>
        </w:rPr>
        <w:t>и влияющая на реализацию крупных инвестиционных проектов, потребительский спрос;</w:t>
      </w:r>
    </w:p>
    <w:p w:rsidR="009D5A2A" w:rsidRDefault="009D5A2A" w:rsidP="00663628">
      <w:pPr>
        <w:spacing w:line="276" w:lineRule="auto"/>
        <w:ind w:firstLine="426"/>
        <w:jc w:val="both"/>
        <w:rPr>
          <w:sz w:val="28"/>
          <w:szCs w:val="28"/>
        </w:rPr>
      </w:pPr>
      <w:r>
        <w:rPr>
          <w:sz w:val="28"/>
          <w:szCs w:val="28"/>
        </w:rPr>
        <w:lastRenderedPageBreak/>
        <w:t xml:space="preserve"> - </w:t>
      </w:r>
      <w:r w:rsidR="002B55F5" w:rsidRPr="002B55F5">
        <w:rPr>
          <w:sz w:val="28"/>
          <w:szCs w:val="28"/>
        </w:rPr>
        <w:t>качество институциональной среды (уровень развития политических и социальных институтов</w:t>
      </w:r>
      <w:r>
        <w:rPr>
          <w:sz w:val="28"/>
          <w:szCs w:val="28"/>
        </w:rPr>
        <w:t>, рыночной конкуренции, финансовых рынков, доверие к финансовой системе)</w:t>
      </w:r>
      <w:r w:rsidR="002B55F5" w:rsidRPr="002B55F5">
        <w:rPr>
          <w:sz w:val="28"/>
          <w:szCs w:val="28"/>
        </w:rPr>
        <w:t xml:space="preserve"> в </w:t>
      </w:r>
      <w:r w:rsidR="002B55F5">
        <w:rPr>
          <w:sz w:val="28"/>
          <w:szCs w:val="28"/>
        </w:rPr>
        <w:t>Р</w:t>
      </w:r>
      <w:r>
        <w:rPr>
          <w:sz w:val="28"/>
          <w:szCs w:val="28"/>
        </w:rPr>
        <w:t xml:space="preserve">оссийской </w:t>
      </w:r>
      <w:r w:rsidR="002B55F5">
        <w:rPr>
          <w:sz w:val="28"/>
          <w:szCs w:val="28"/>
        </w:rPr>
        <w:t>Ф</w:t>
      </w:r>
      <w:r>
        <w:rPr>
          <w:sz w:val="28"/>
          <w:szCs w:val="28"/>
        </w:rPr>
        <w:t>едерации</w:t>
      </w:r>
      <w:r w:rsidR="002B55F5">
        <w:rPr>
          <w:sz w:val="28"/>
          <w:szCs w:val="28"/>
        </w:rPr>
        <w:t xml:space="preserve">. </w:t>
      </w:r>
    </w:p>
    <w:p w:rsidR="009D5A2A" w:rsidRDefault="002136DA" w:rsidP="00663628">
      <w:pPr>
        <w:spacing w:line="276" w:lineRule="auto"/>
        <w:ind w:firstLine="426"/>
        <w:jc w:val="both"/>
        <w:rPr>
          <w:sz w:val="28"/>
          <w:szCs w:val="28"/>
        </w:rPr>
      </w:pPr>
      <w:r w:rsidRPr="00C17D09">
        <w:rPr>
          <w:sz w:val="28"/>
          <w:szCs w:val="28"/>
        </w:rPr>
        <w:t xml:space="preserve">На динамику развития городского округа </w:t>
      </w:r>
      <w:r w:rsidR="005142F9">
        <w:rPr>
          <w:sz w:val="28"/>
          <w:szCs w:val="28"/>
        </w:rPr>
        <w:t>«город Дагестанские Огни»</w:t>
      </w:r>
      <w:r w:rsidRPr="00C17D09">
        <w:rPr>
          <w:sz w:val="28"/>
          <w:szCs w:val="28"/>
        </w:rPr>
        <w:t xml:space="preserve"> в среднесрочной и долгосрочной перспективе будут оказывать влияние демографические процессы, состояние рынка труда и уровень занятости, уровень и качество жизни населения, инвестиционный климат и эффективность привлечения инвестиционных ресурсов, предпринимательская деятельность и поддержка конкурентной среды, развитие производственной и транспортной инфраструктуры, состояние основных фондов, эффективность государственных расходов и другие.</w:t>
      </w:r>
    </w:p>
    <w:p w:rsidR="0081557F" w:rsidRDefault="0081557F" w:rsidP="00663628">
      <w:pPr>
        <w:spacing w:line="276" w:lineRule="auto"/>
        <w:ind w:firstLine="426"/>
        <w:jc w:val="both"/>
        <w:rPr>
          <w:sz w:val="28"/>
          <w:szCs w:val="28"/>
        </w:rPr>
      </w:pPr>
      <w:r w:rsidRPr="0081557F">
        <w:rPr>
          <w:sz w:val="28"/>
          <w:szCs w:val="28"/>
        </w:rPr>
        <w:t xml:space="preserve">Существенное влияние на развитие </w:t>
      </w:r>
      <w:r>
        <w:rPr>
          <w:sz w:val="28"/>
          <w:szCs w:val="28"/>
        </w:rPr>
        <w:t xml:space="preserve">экономики муниципалитета </w:t>
      </w:r>
      <w:r w:rsidRPr="0081557F">
        <w:rPr>
          <w:sz w:val="28"/>
          <w:szCs w:val="28"/>
        </w:rPr>
        <w:t>окажет реализация комплекса мер, направленных на решение задач, обозначенных в Указе Президента Росс</w:t>
      </w:r>
      <w:r>
        <w:rPr>
          <w:sz w:val="28"/>
          <w:szCs w:val="28"/>
        </w:rPr>
        <w:t>ийской Федерации от 07.05.20</w:t>
      </w:r>
      <w:r w:rsidR="005142F9">
        <w:rPr>
          <w:sz w:val="28"/>
          <w:szCs w:val="28"/>
        </w:rPr>
        <w:t>24</w:t>
      </w:r>
      <w:r>
        <w:rPr>
          <w:sz w:val="28"/>
          <w:szCs w:val="28"/>
        </w:rPr>
        <w:t xml:space="preserve"> №</w:t>
      </w:r>
      <w:r w:rsidR="005142F9">
        <w:rPr>
          <w:sz w:val="28"/>
          <w:szCs w:val="28"/>
        </w:rPr>
        <w:t>309</w:t>
      </w:r>
      <w:r w:rsidR="008C16AD">
        <w:rPr>
          <w:sz w:val="28"/>
          <w:szCs w:val="28"/>
        </w:rPr>
        <w:t xml:space="preserve"> «</w:t>
      </w:r>
      <w:r w:rsidRPr="0081557F">
        <w:rPr>
          <w:sz w:val="28"/>
          <w:szCs w:val="28"/>
        </w:rPr>
        <w:t>О национальных целях и стратегических задачах развития Российской Ф</w:t>
      </w:r>
      <w:r w:rsidR="008C16AD">
        <w:rPr>
          <w:sz w:val="28"/>
          <w:szCs w:val="28"/>
        </w:rPr>
        <w:t>едерации на период до 20</w:t>
      </w:r>
      <w:r w:rsidR="005142F9">
        <w:rPr>
          <w:sz w:val="28"/>
          <w:szCs w:val="28"/>
        </w:rPr>
        <w:t>30</w:t>
      </w:r>
      <w:r w:rsidR="008C16AD">
        <w:rPr>
          <w:sz w:val="28"/>
          <w:szCs w:val="28"/>
        </w:rPr>
        <w:t xml:space="preserve"> года</w:t>
      </w:r>
      <w:r w:rsidR="00DD0EF2">
        <w:rPr>
          <w:sz w:val="28"/>
          <w:szCs w:val="28"/>
        </w:rPr>
        <w:t xml:space="preserve"> и на перспективу </w:t>
      </w:r>
      <w:r w:rsidR="00C737F6">
        <w:rPr>
          <w:sz w:val="28"/>
          <w:szCs w:val="28"/>
        </w:rPr>
        <w:t>до 2036года</w:t>
      </w:r>
      <w:r w:rsidR="008C16AD">
        <w:rPr>
          <w:sz w:val="28"/>
          <w:szCs w:val="28"/>
        </w:rPr>
        <w:t>»</w:t>
      </w:r>
      <w:r w:rsidRPr="0081557F">
        <w:rPr>
          <w:sz w:val="28"/>
          <w:szCs w:val="28"/>
        </w:rPr>
        <w:t>.</w:t>
      </w:r>
    </w:p>
    <w:p w:rsidR="00C17D09" w:rsidRDefault="00FC7DCE" w:rsidP="00663628">
      <w:pPr>
        <w:spacing w:line="276" w:lineRule="auto"/>
        <w:ind w:firstLine="426"/>
        <w:jc w:val="both"/>
        <w:rPr>
          <w:sz w:val="28"/>
          <w:szCs w:val="28"/>
        </w:rPr>
      </w:pPr>
      <w:r>
        <w:rPr>
          <w:sz w:val="28"/>
          <w:szCs w:val="28"/>
        </w:rPr>
        <w:t xml:space="preserve">Стратегирование социально – экономического развития городского округа </w:t>
      </w:r>
      <w:r w:rsidR="009A055E">
        <w:rPr>
          <w:sz w:val="28"/>
          <w:szCs w:val="28"/>
        </w:rPr>
        <w:t>«город Дагестанские Огни»</w:t>
      </w:r>
      <w:r>
        <w:rPr>
          <w:sz w:val="28"/>
          <w:szCs w:val="28"/>
        </w:rPr>
        <w:t xml:space="preserve"> выполнено в соответствии с основными сценариями развития</w:t>
      </w:r>
      <w:r w:rsidR="009A055E">
        <w:rPr>
          <w:sz w:val="28"/>
          <w:szCs w:val="28"/>
        </w:rPr>
        <w:t xml:space="preserve"> Республики Дагестан</w:t>
      </w:r>
      <w:r>
        <w:rPr>
          <w:sz w:val="28"/>
          <w:szCs w:val="28"/>
        </w:rPr>
        <w:t>, закрепленными в Стратегии</w:t>
      </w:r>
      <w:r w:rsidR="00C17D09">
        <w:rPr>
          <w:sz w:val="28"/>
          <w:szCs w:val="28"/>
        </w:rPr>
        <w:t xml:space="preserve"> социально – экономического развития </w:t>
      </w:r>
      <w:r w:rsidR="009A055E">
        <w:rPr>
          <w:sz w:val="28"/>
          <w:szCs w:val="28"/>
        </w:rPr>
        <w:t>Республики Дагестан</w:t>
      </w:r>
      <w:r w:rsidR="00C17D09">
        <w:rPr>
          <w:sz w:val="28"/>
          <w:szCs w:val="28"/>
        </w:rPr>
        <w:t xml:space="preserve"> до 2030 года</w:t>
      </w:r>
      <w:r>
        <w:rPr>
          <w:sz w:val="28"/>
          <w:szCs w:val="28"/>
        </w:rPr>
        <w:t>.</w:t>
      </w:r>
    </w:p>
    <w:p w:rsidR="00707FB6" w:rsidRDefault="00707FB6" w:rsidP="00663628">
      <w:pPr>
        <w:spacing w:line="276" w:lineRule="auto"/>
        <w:ind w:firstLine="426"/>
        <w:jc w:val="both"/>
        <w:rPr>
          <w:sz w:val="28"/>
          <w:szCs w:val="28"/>
        </w:rPr>
      </w:pPr>
      <w:r w:rsidRPr="00707FB6">
        <w:rPr>
          <w:b/>
          <w:i/>
          <w:sz w:val="28"/>
          <w:szCs w:val="28"/>
        </w:rPr>
        <w:t>Сценарий «Трансформация».</w:t>
      </w:r>
      <w:r w:rsidRPr="00707FB6">
        <w:rPr>
          <w:sz w:val="28"/>
          <w:szCs w:val="28"/>
        </w:rPr>
        <w:t>Конъюнктура мировых рынков энергоносителей продолжает ухудшаться</w:t>
      </w:r>
      <w:r w:rsidR="008C16AD">
        <w:rPr>
          <w:sz w:val="28"/>
          <w:szCs w:val="28"/>
        </w:rPr>
        <w:t>, несмотря на это</w:t>
      </w:r>
      <w:r w:rsidRPr="00707FB6">
        <w:rPr>
          <w:sz w:val="28"/>
          <w:szCs w:val="28"/>
        </w:rPr>
        <w:t xml:space="preserve"> происходит эффективное ра</w:t>
      </w:r>
      <w:r w:rsidR="000F778B">
        <w:rPr>
          <w:sz w:val="28"/>
          <w:szCs w:val="28"/>
        </w:rPr>
        <w:t>звитие институциональной среды.</w:t>
      </w:r>
    </w:p>
    <w:p w:rsidR="008C16AD" w:rsidRDefault="008C16AD" w:rsidP="00663628">
      <w:pPr>
        <w:spacing w:line="276" w:lineRule="auto"/>
        <w:ind w:firstLine="426"/>
        <w:jc w:val="both"/>
        <w:rPr>
          <w:sz w:val="28"/>
          <w:szCs w:val="28"/>
        </w:rPr>
      </w:pPr>
      <w:r>
        <w:rPr>
          <w:sz w:val="28"/>
          <w:szCs w:val="28"/>
        </w:rPr>
        <w:t xml:space="preserve">Происходит </w:t>
      </w:r>
      <w:r w:rsidRPr="008C16AD">
        <w:rPr>
          <w:sz w:val="28"/>
          <w:szCs w:val="28"/>
        </w:rPr>
        <w:t xml:space="preserve">постепенный переход от тенденции экономического спада к восстановлению с минимальными темпами роста. Усилия </w:t>
      </w:r>
      <w:r>
        <w:rPr>
          <w:sz w:val="28"/>
          <w:szCs w:val="28"/>
        </w:rPr>
        <w:t xml:space="preserve">муниципальных властей </w:t>
      </w:r>
      <w:r w:rsidRPr="008C16AD">
        <w:rPr>
          <w:sz w:val="28"/>
          <w:szCs w:val="28"/>
        </w:rPr>
        <w:t xml:space="preserve">сфокусированы на поддержке развития обрабатывающих отраслей, особенно в тех сегментах, в которых конкурентоспособность предприятий определяется уровнем их компетенций. </w:t>
      </w:r>
      <w:r>
        <w:rPr>
          <w:sz w:val="28"/>
          <w:szCs w:val="28"/>
        </w:rPr>
        <w:t>Ключевая</w:t>
      </w:r>
      <w:r w:rsidRPr="008C16AD">
        <w:rPr>
          <w:sz w:val="28"/>
          <w:szCs w:val="28"/>
        </w:rPr>
        <w:t xml:space="preserve"> задач</w:t>
      </w:r>
      <w:r>
        <w:rPr>
          <w:sz w:val="28"/>
          <w:szCs w:val="28"/>
        </w:rPr>
        <w:t xml:space="preserve">а - </w:t>
      </w:r>
      <w:r w:rsidRPr="008C16AD">
        <w:rPr>
          <w:sz w:val="28"/>
          <w:szCs w:val="28"/>
        </w:rPr>
        <w:t>активное привлечение инвестиций и снижение админи</w:t>
      </w:r>
      <w:r>
        <w:rPr>
          <w:sz w:val="28"/>
          <w:szCs w:val="28"/>
        </w:rPr>
        <w:t>стративны</w:t>
      </w:r>
      <w:r w:rsidR="00DD0EF2">
        <w:rPr>
          <w:sz w:val="28"/>
          <w:szCs w:val="28"/>
        </w:rPr>
        <w:t>х барьеров для бизнеса,</w:t>
      </w:r>
      <w:r w:rsidRPr="008C16AD">
        <w:rPr>
          <w:sz w:val="28"/>
          <w:szCs w:val="28"/>
        </w:rPr>
        <w:t xml:space="preserve"> развитие малого и среднего бизнеса и </w:t>
      </w:r>
      <w:r>
        <w:rPr>
          <w:sz w:val="28"/>
          <w:szCs w:val="28"/>
        </w:rPr>
        <w:t>формирование</w:t>
      </w:r>
      <w:r w:rsidRPr="008C16AD">
        <w:rPr>
          <w:sz w:val="28"/>
          <w:szCs w:val="28"/>
        </w:rPr>
        <w:t xml:space="preserve"> новых производственных компаний.</w:t>
      </w:r>
    </w:p>
    <w:p w:rsidR="0012477E" w:rsidRDefault="008C16AD" w:rsidP="00663628">
      <w:pPr>
        <w:spacing w:line="276" w:lineRule="auto"/>
        <w:ind w:firstLine="426"/>
        <w:jc w:val="both"/>
        <w:rPr>
          <w:sz w:val="28"/>
          <w:szCs w:val="28"/>
        </w:rPr>
      </w:pPr>
      <w:r w:rsidRPr="008C16AD">
        <w:rPr>
          <w:b/>
          <w:i/>
          <w:sz w:val="28"/>
          <w:szCs w:val="28"/>
        </w:rPr>
        <w:t>С</w:t>
      </w:r>
      <w:r>
        <w:rPr>
          <w:b/>
          <w:i/>
          <w:sz w:val="28"/>
          <w:szCs w:val="28"/>
        </w:rPr>
        <w:t>ценарий «</w:t>
      </w:r>
      <w:r w:rsidRPr="008C16AD">
        <w:rPr>
          <w:b/>
          <w:i/>
          <w:sz w:val="28"/>
          <w:szCs w:val="28"/>
        </w:rPr>
        <w:t>Базовый</w:t>
      </w:r>
      <w:r>
        <w:rPr>
          <w:b/>
          <w:i/>
          <w:sz w:val="28"/>
          <w:szCs w:val="28"/>
        </w:rPr>
        <w:t>»</w:t>
      </w:r>
      <w:r w:rsidRPr="008C16AD">
        <w:rPr>
          <w:b/>
          <w:i/>
          <w:sz w:val="28"/>
          <w:szCs w:val="28"/>
        </w:rPr>
        <w:t>.</w:t>
      </w:r>
      <w:r w:rsidR="0012477E">
        <w:rPr>
          <w:sz w:val="28"/>
          <w:szCs w:val="28"/>
        </w:rPr>
        <w:t>Муниципалитет концентрируется</w:t>
      </w:r>
      <w:r w:rsidR="0012477E" w:rsidRPr="0012477E">
        <w:rPr>
          <w:sz w:val="28"/>
          <w:szCs w:val="28"/>
        </w:rPr>
        <w:t xml:space="preserve"> на развити</w:t>
      </w:r>
      <w:r w:rsidR="0012477E">
        <w:rPr>
          <w:sz w:val="28"/>
          <w:szCs w:val="28"/>
        </w:rPr>
        <w:t>и</w:t>
      </w:r>
      <w:r w:rsidR="0012477E" w:rsidRPr="0012477E">
        <w:rPr>
          <w:sz w:val="28"/>
          <w:szCs w:val="28"/>
        </w:rPr>
        <w:t xml:space="preserve"> производственной инфраструктуры для расширения существующих и создания новых производств, в частности </w:t>
      </w:r>
      <w:r w:rsidR="0012477E">
        <w:rPr>
          <w:sz w:val="28"/>
          <w:szCs w:val="28"/>
        </w:rPr>
        <w:t>происходит</w:t>
      </w:r>
      <w:r w:rsidR="0012477E" w:rsidRPr="0012477E">
        <w:rPr>
          <w:sz w:val="28"/>
          <w:szCs w:val="28"/>
        </w:rPr>
        <w:t xml:space="preserve"> реноваци</w:t>
      </w:r>
      <w:r w:rsidR="0012477E">
        <w:rPr>
          <w:sz w:val="28"/>
          <w:szCs w:val="28"/>
        </w:rPr>
        <w:t xml:space="preserve">я </w:t>
      </w:r>
      <w:r w:rsidR="0012477E" w:rsidRPr="0012477E">
        <w:rPr>
          <w:sz w:val="28"/>
          <w:szCs w:val="28"/>
        </w:rPr>
        <w:t>ста</w:t>
      </w:r>
      <w:r w:rsidR="0012477E">
        <w:rPr>
          <w:sz w:val="28"/>
          <w:szCs w:val="28"/>
        </w:rPr>
        <w:t>рых производственных площадок.</w:t>
      </w:r>
      <w:r w:rsidR="0012477E" w:rsidRPr="0012477E">
        <w:rPr>
          <w:sz w:val="28"/>
          <w:szCs w:val="28"/>
        </w:rPr>
        <w:t>Важной задачей является сфокусированное привлечение внешнего финансирования.</w:t>
      </w:r>
    </w:p>
    <w:p w:rsidR="0012477E" w:rsidRDefault="0012477E" w:rsidP="00663628">
      <w:pPr>
        <w:spacing w:line="276" w:lineRule="auto"/>
        <w:ind w:firstLine="426"/>
        <w:jc w:val="both"/>
        <w:rPr>
          <w:sz w:val="28"/>
          <w:szCs w:val="28"/>
        </w:rPr>
      </w:pPr>
      <w:r w:rsidRPr="0012477E">
        <w:rPr>
          <w:sz w:val="28"/>
          <w:szCs w:val="28"/>
        </w:rPr>
        <w:t xml:space="preserve">Одним из ключевых направлений стимулирования экономического развития в </w:t>
      </w:r>
      <w:r>
        <w:rPr>
          <w:sz w:val="28"/>
          <w:szCs w:val="28"/>
        </w:rPr>
        <w:t xml:space="preserve">городском округе </w:t>
      </w:r>
      <w:r w:rsidR="00672654">
        <w:rPr>
          <w:sz w:val="28"/>
          <w:szCs w:val="28"/>
        </w:rPr>
        <w:t>«город Дагестанские Огни»</w:t>
      </w:r>
      <w:r w:rsidRPr="0012477E">
        <w:rPr>
          <w:sz w:val="28"/>
          <w:szCs w:val="28"/>
        </w:rPr>
        <w:t>является подд</w:t>
      </w:r>
      <w:r>
        <w:rPr>
          <w:sz w:val="28"/>
          <w:szCs w:val="28"/>
        </w:rPr>
        <w:t xml:space="preserve">ержка </w:t>
      </w:r>
      <w:r>
        <w:rPr>
          <w:sz w:val="28"/>
          <w:szCs w:val="28"/>
        </w:rPr>
        <w:lastRenderedPageBreak/>
        <w:t xml:space="preserve">малого и среднего бизнеса. </w:t>
      </w:r>
      <w:r w:rsidRPr="0012477E">
        <w:rPr>
          <w:sz w:val="28"/>
          <w:szCs w:val="28"/>
        </w:rPr>
        <w:t xml:space="preserve">В результате </w:t>
      </w:r>
      <w:r>
        <w:rPr>
          <w:sz w:val="28"/>
          <w:szCs w:val="28"/>
        </w:rPr>
        <w:t>умеренного роста экономики произойдет приток инвести</w:t>
      </w:r>
      <w:r w:rsidR="006D5D4E">
        <w:rPr>
          <w:sz w:val="28"/>
          <w:szCs w:val="28"/>
        </w:rPr>
        <w:t>ций на территорию городского округа</w:t>
      </w:r>
      <w:r>
        <w:rPr>
          <w:sz w:val="28"/>
          <w:szCs w:val="28"/>
        </w:rPr>
        <w:t>.</w:t>
      </w:r>
    </w:p>
    <w:p w:rsidR="00580165" w:rsidRDefault="0056266D" w:rsidP="00663628">
      <w:pPr>
        <w:spacing w:line="276" w:lineRule="auto"/>
        <w:ind w:firstLine="426"/>
        <w:jc w:val="both"/>
        <w:rPr>
          <w:sz w:val="28"/>
          <w:szCs w:val="28"/>
        </w:rPr>
      </w:pPr>
      <w:r w:rsidRPr="0056266D">
        <w:rPr>
          <w:b/>
          <w:i/>
          <w:sz w:val="28"/>
          <w:szCs w:val="28"/>
        </w:rPr>
        <w:t>Сценарий «Целевой».</w:t>
      </w:r>
      <w:r w:rsidR="00580165">
        <w:t>С</w:t>
      </w:r>
      <w:r w:rsidR="00580165" w:rsidRPr="00580165">
        <w:rPr>
          <w:sz w:val="28"/>
          <w:szCs w:val="28"/>
        </w:rPr>
        <w:t xml:space="preserve">одержит основные элементы сценария </w:t>
      </w:r>
      <w:r w:rsidR="00C748BA">
        <w:rPr>
          <w:sz w:val="28"/>
          <w:szCs w:val="28"/>
        </w:rPr>
        <w:t>«</w:t>
      </w:r>
      <w:r w:rsidR="00580165" w:rsidRPr="00580165">
        <w:rPr>
          <w:sz w:val="28"/>
          <w:szCs w:val="28"/>
        </w:rPr>
        <w:t>Базовый</w:t>
      </w:r>
      <w:r w:rsidR="00C748BA">
        <w:rPr>
          <w:sz w:val="28"/>
          <w:szCs w:val="28"/>
        </w:rPr>
        <w:t>»</w:t>
      </w:r>
      <w:r w:rsidR="00580165" w:rsidRPr="00580165">
        <w:rPr>
          <w:sz w:val="28"/>
          <w:szCs w:val="28"/>
        </w:rPr>
        <w:t xml:space="preserve"> в сочетании с сокращением оттока капитала, более эффективным использованием ресурсов, наращиванием параметров человеческого капитала и повышением роли инноваций. </w:t>
      </w:r>
      <w:r w:rsidR="00211623">
        <w:rPr>
          <w:sz w:val="28"/>
          <w:szCs w:val="28"/>
        </w:rPr>
        <w:t>Ключевые</w:t>
      </w:r>
      <w:r w:rsidR="00211623" w:rsidRPr="00211623">
        <w:rPr>
          <w:sz w:val="28"/>
          <w:szCs w:val="28"/>
        </w:rPr>
        <w:t xml:space="preserve"> направлени</w:t>
      </w:r>
      <w:r w:rsidR="00211623">
        <w:rPr>
          <w:sz w:val="28"/>
          <w:szCs w:val="28"/>
        </w:rPr>
        <w:t xml:space="preserve">яразвития: активная социально – экономическая политика, </w:t>
      </w:r>
      <w:r w:rsidR="00211623" w:rsidRPr="00211623">
        <w:rPr>
          <w:sz w:val="28"/>
          <w:szCs w:val="28"/>
        </w:rPr>
        <w:t>активизация инвестиционных и инновационно-технологических факторов развития</w:t>
      </w:r>
      <w:r w:rsidR="00211623">
        <w:rPr>
          <w:sz w:val="28"/>
          <w:szCs w:val="28"/>
        </w:rPr>
        <w:t xml:space="preserve"> муниципалитета.</w:t>
      </w:r>
    </w:p>
    <w:p w:rsidR="00211623" w:rsidRDefault="00211623" w:rsidP="00663628">
      <w:pPr>
        <w:spacing w:line="276" w:lineRule="auto"/>
        <w:ind w:firstLine="426"/>
        <w:jc w:val="both"/>
        <w:rPr>
          <w:sz w:val="28"/>
          <w:szCs w:val="28"/>
        </w:rPr>
      </w:pPr>
      <w:r w:rsidRPr="00211623">
        <w:rPr>
          <w:sz w:val="28"/>
          <w:szCs w:val="28"/>
        </w:rPr>
        <w:t>Приоритетное внимание будет уделяться улучшению инвестиционного климата, созданию благоприятных условий для осуществления хозяйственной деятельности, поддержке традиционных и перспективных видов экономической деятельности. Притоку инвестиций будут также благоприятствовать наличие подготовленных и создание новых производственных площадок, высокая обеспеченность квалифицированными трудовыми ресурсами.</w:t>
      </w:r>
    </w:p>
    <w:p w:rsidR="00F12C7F" w:rsidRDefault="00F12C7F" w:rsidP="00663628">
      <w:pPr>
        <w:spacing w:line="276" w:lineRule="auto"/>
        <w:ind w:firstLine="426"/>
        <w:jc w:val="both"/>
        <w:rPr>
          <w:sz w:val="28"/>
          <w:szCs w:val="28"/>
        </w:rPr>
      </w:pPr>
      <w:r w:rsidRPr="00F12C7F">
        <w:rPr>
          <w:sz w:val="28"/>
          <w:szCs w:val="28"/>
        </w:rPr>
        <w:t>Позитивные изменения в экономике</w:t>
      </w:r>
      <w:r>
        <w:rPr>
          <w:sz w:val="28"/>
          <w:szCs w:val="28"/>
        </w:rPr>
        <w:t xml:space="preserve"> муниципалитета</w:t>
      </w:r>
      <w:r w:rsidRPr="00F12C7F">
        <w:rPr>
          <w:sz w:val="28"/>
          <w:szCs w:val="28"/>
        </w:rPr>
        <w:t xml:space="preserve"> будут сопровождаться положительными сдвигами в социальной сфере</w:t>
      </w:r>
      <w:r w:rsidR="00A241C7">
        <w:rPr>
          <w:sz w:val="28"/>
          <w:szCs w:val="28"/>
        </w:rPr>
        <w:t xml:space="preserve">: </w:t>
      </w:r>
      <w:r w:rsidRPr="00F12C7F">
        <w:rPr>
          <w:sz w:val="28"/>
          <w:szCs w:val="28"/>
        </w:rPr>
        <w:t>повышение качества образования, улучшение медицинского обслуживания, повышение доступности учреждений культуры, физической культуры и спорта и т.д.</w:t>
      </w:r>
    </w:p>
    <w:p w:rsidR="006616A8" w:rsidRDefault="006616A8" w:rsidP="00840D82">
      <w:pPr>
        <w:spacing w:line="276" w:lineRule="auto"/>
        <w:jc w:val="both"/>
        <w:rPr>
          <w:sz w:val="28"/>
          <w:szCs w:val="28"/>
        </w:rPr>
      </w:pPr>
    </w:p>
    <w:p w:rsidR="003848ED" w:rsidRDefault="009A4AE5" w:rsidP="00663628">
      <w:pPr>
        <w:spacing w:line="276" w:lineRule="auto"/>
        <w:ind w:firstLine="426"/>
        <w:jc w:val="center"/>
        <w:rPr>
          <w:b/>
          <w:sz w:val="28"/>
          <w:szCs w:val="28"/>
        </w:rPr>
      </w:pPr>
      <w:r w:rsidRPr="009A4AE5">
        <w:rPr>
          <w:b/>
          <w:sz w:val="28"/>
          <w:szCs w:val="28"/>
        </w:rPr>
        <w:t>2.2 Стратегические направления, цели и задачи развития</w:t>
      </w:r>
    </w:p>
    <w:p w:rsidR="009A4AE5" w:rsidRDefault="009A4AE5" w:rsidP="00663628">
      <w:pPr>
        <w:spacing w:line="276" w:lineRule="auto"/>
        <w:ind w:firstLine="426"/>
        <w:jc w:val="center"/>
        <w:rPr>
          <w:b/>
          <w:sz w:val="28"/>
          <w:szCs w:val="28"/>
        </w:rPr>
      </w:pPr>
      <w:r w:rsidRPr="009A4AE5">
        <w:rPr>
          <w:b/>
          <w:sz w:val="28"/>
          <w:szCs w:val="28"/>
        </w:rPr>
        <w:t xml:space="preserve"> городского округа</w:t>
      </w:r>
    </w:p>
    <w:p w:rsidR="003848ED" w:rsidRPr="00342BA4" w:rsidRDefault="003848ED" w:rsidP="00663628">
      <w:pPr>
        <w:spacing w:line="276" w:lineRule="auto"/>
        <w:ind w:firstLine="426"/>
        <w:jc w:val="both"/>
        <w:rPr>
          <w:sz w:val="28"/>
          <w:szCs w:val="28"/>
        </w:rPr>
      </w:pPr>
      <w:r>
        <w:rPr>
          <w:sz w:val="28"/>
          <w:szCs w:val="28"/>
        </w:rPr>
        <w:t>Разработка С</w:t>
      </w:r>
      <w:r w:rsidRPr="00342BA4">
        <w:rPr>
          <w:sz w:val="28"/>
          <w:szCs w:val="28"/>
        </w:rPr>
        <w:t xml:space="preserve">тратегии городского округа связана с выбором приоритетных задач удовлетворения потребностей разных социальных групп: предпринимателей, органов власти и управления, населения и др. </w:t>
      </w:r>
    </w:p>
    <w:p w:rsidR="003848ED" w:rsidRDefault="003848ED" w:rsidP="00663628">
      <w:pPr>
        <w:spacing w:line="276" w:lineRule="auto"/>
        <w:ind w:firstLine="426"/>
        <w:jc w:val="both"/>
        <w:rPr>
          <w:sz w:val="28"/>
          <w:szCs w:val="28"/>
        </w:rPr>
      </w:pPr>
      <w:r w:rsidRPr="00342BA4">
        <w:rPr>
          <w:sz w:val="28"/>
          <w:szCs w:val="28"/>
        </w:rPr>
        <w:t xml:space="preserve">Перспективное </w:t>
      </w:r>
      <w:r>
        <w:rPr>
          <w:sz w:val="28"/>
          <w:szCs w:val="28"/>
        </w:rPr>
        <w:t xml:space="preserve">видение </w:t>
      </w:r>
      <w:r w:rsidRPr="00342BA4">
        <w:rPr>
          <w:sz w:val="28"/>
          <w:szCs w:val="28"/>
        </w:rPr>
        <w:t>г</w:t>
      </w:r>
      <w:r>
        <w:rPr>
          <w:sz w:val="28"/>
          <w:szCs w:val="28"/>
        </w:rPr>
        <w:t xml:space="preserve">ородского округа </w:t>
      </w:r>
      <w:r w:rsidR="00672654">
        <w:rPr>
          <w:sz w:val="28"/>
          <w:szCs w:val="28"/>
        </w:rPr>
        <w:t>«город Дагестанские Огни»</w:t>
      </w:r>
      <w:r>
        <w:rPr>
          <w:sz w:val="28"/>
          <w:szCs w:val="28"/>
        </w:rPr>
        <w:t xml:space="preserve"> к 2030 году – </w:t>
      </w:r>
      <w:r w:rsidR="00672654">
        <w:rPr>
          <w:sz w:val="28"/>
          <w:szCs w:val="28"/>
        </w:rPr>
        <w:t>значительное улучшение благополучия населения</w:t>
      </w:r>
      <w:r w:rsidR="00DD0EF2">
        <w:rPr>
          <w:sz w:val="28"/>
          <w:szCs w:val="28"/>
        </w:rPr>
        <w:t xml:space="preserve">, </w:t>
      </w:r>
      <w:r w:rsidRPr="00342BA4">
        <w:rPr>
          <w:sz w:val="28"/>
          <w:szCs w:val="28"/>
        </w:rPr>
        <w:t xml:space="preserve">мультикультурный город с </w:t>
      </w:r>
      <w:r w:rsidR="008160FB">
        <w:rPr>
          <w:sz w:val="28"/>
          <w:szCs w:val="28"/>
        </w:rPr>
        <w:t>благоустроенными территориями</w:t>
      </w:r>
      <w:r w:rsidRPr="00342BA4">
        <w:rPr>
          <w:sz w:val="28"/>
          <w:szCs w:val="28"/>
        </w:rPr>
        <w:t xml:space="preserve">. </w:t>
      </w:r>
    </w:p>
    <w:p w:rsidR="00DD0EF2" w:rsidRDefault="008F1C85" w:rsidP="008F1C85">
      <w:pPr>
        <w:pStyle w:val="1"/>
        <w:shd w:val="clear" w:color="auto" w:fill="FFFFFF"/>
        <w:rPr>
          <w:sz w:val="28"/>
          <w:szCs w:val="28"/>
        </w:rPr>
      </w:pPr>
      <w:r>
        <w:rPr>
          <w:sz w:val="28"/>
          <w:szCs w:val="28"/>
        </w:rPr>
        <w:tab/>
      </w:r>
    </w:p>
    <w:p w:rsidR="008F1C85" w:rsidRPr="008F1C85" w:rsidRDefault="008F1C85" w:rsidP="008F1C85">
      <w:pPr>
        <w:pStyle w:val="1"/>
        <w:shd w:val="clear" w:color="auto" w:fill="FFFFFF"/>
        <w:rPr>
          <w:b/>
          <w:i w:val="0"/>
          <w:color w:val="000000"/>
          <w:sz w:val="28"/>
          <w:szCs w:val="28"/>
        </w:rPr>
      </w:pPr>
      <w:r>
        <w:rPr>
          <w:b/>
          <w:i w:val="0"/>
          <w:color w:val="000000"/>
          <w:sz w:val="28"/>
          <w:szCs w:val="28"/>
        </w:rPr>
        <w:t>Цифровизация</w:t>
      </w:r>
      <w:r w:rsidRPr="008F1C85">
        <w:rPr>
          <w:b/>
          <w:i w:val="0"/>
          <w:color w:val="000000"/>
          <w:sz w:val="28"/>
          <w:szCs w:val="28"/>
        </w:rPr>
        <w:t xml:space="preserve"> городского хозяйства «Умный город»</w:t>
      </w:r>
    </w:p>
    <w:p w:rsidR="008F1C85" w:rsidRPr="008F1C85" w:rsidRDefault="008F1C85" w:rsidP="00840D82">
      <w:pPr>
        <w:pStyle w:val="ad"/>
        <w:shd w:val="clear" w:color="auto" w:fill="FFFFFF"/>
        <w:jc w:val="both"/>
        <w:rPr>
          <w:color w:val="000000" w:themeColor="text1"/>
          <w:sz w:val="28"/>
          <w:szCs w:val="28"/>
        </w:rPr>
      </w:pPr>
      <w:r w:rsidRPr="008F1C85">
        <w:rPr>
          <w:color w:val="000000" w:themeColor="text1"/>
          <w:sz w:val="28"/>
          <w:szCs w:val="28"/>
        </w:rPr>
        <w:t>Проект «Умный город» реализуется в рамках национального проекта «Жилье и городская среда» и национальной программы «Цифровая экономика».</w:t>
      </w:r>
    </w:p>
    <w:p w:rsidR="008F1C85" w:rsidRPr="008F1C85" w:rsidRDefault="008F1C85" w:rsidP="00840D82">
      <w:pPr>
        <w:pStyle w:val="ad"/>
        <w:shd w:val="clear" w:color="auto" w:fill="FFFFFF"/>
        <w:jc w:val="both"/>
        <w:rPr>
          <w:color w:val="000000" w:themeColor="text1"/>
          <w:sz w:val="28"/>
          <w:szCs w:val="28"/>
        </w:rPr>
      </w:pPr>
      <w:r w:rsidRPr="008F1C85">
        <w:rPr>
          <w:color w:val="000000" w:themeColor="text1"/>
          <w:sz w:val="28"/>
          <w:szCs w:val="28"/>
        </w:rPr>
        <w:t>Проект «Умный город» направлен н</w:t>
      </w:r>
      <w:r w:rsidR="00DD0EF2">
        <w:rPr>
          <w:color w:val="000000" w:themeColor="text1"/>
          <w:sz w:val="28"/>
          <w:szCs w:val="28"/>
        </w:rPr>
        <w:t>а</w:t>
      </w:r>
      <w:r w:rsidRPr="008F1C85">
        <w:rPr>
          <w:color w:val="000000" w:themeColor="text1"/>
          <w:sz w:val="28"/>
          <w:szCs w:val="28"/>
        </w:rPr>
        <w:t xml:space="preserve"> формирование эффективной системы управления городским хозяйством, создание безопасных и комфортных условий для жизни горожан и базируется на 5 ключевых принципах:</w:t>
      </w:r>
    </w:p>
    <w:p w:rsidR="008F1C85" w:rsidRPr="008F1C85" w:rsidRDefault="008F1C85" w:rsidP="00840D82">
      <w:pPr>
        <w:pStyle w:val="ad"/>
        <w:numPr>
          <w:ilvl w:val="0"/>
          <w:numId w:val="70"/>
        </w:numPr>
        <w:shd w:val="clear" w:color="auto" w:fill="FFFFFF"/>
        <w:jc w:val="both"/>
        <w:rPr>
          <w:color w:val="000000" w:themeColor="text1"/>
          <w:sz w:val="28"/>
          <w:szCs w:val="28"/>
        </w:rPr>
      </w:pPr>
      <w:r w:rsidRPr="008F1C85">
        <w:rPr>
          <w:color w:val="000000" w:themeColor="text1"/>
          <w:sz w:val="28"/>
          <w:szCs w:val="28"/>
        </w:rPr>
        <w:t>ориентация на человека;</w:t>
      </w:r>
    </w:p>
    <w:p w:rsidR="008F1C85" w:rsidRPr="008F1C85" w:rsidRDefault="008F1C85" w:rsidP="00840D82">
      <w:pPr>
        <w:pStyle w:val="ad"/>
        <w:numPr>
          <w:ilvl w:val="0"/>
          <w:numId w:val="70"/>
        </w:numPr>
        <w:shd w:val="clear" w:color="auto" w:fill="FFFFFF"/>
        <w:jc w:val="both"/>
        <w:rPr>
          <w:color w:val="000000" w:themeColor="text1"/>
          <w:sz w:val="28"/>
          <w:szCs w:val="28"/>
        </w:rPr>
      </w:pPr>
      <w:r w:rsidRPr="008F1C85">
        <w:rPr>
          <w:color w:val="000000" w:themeColor="text1"/>
          <w:sz w:val="28"/>
          <w:szCs w:val="28"/>
        </w:rPr>
        <w:t>технологичность городской инфраструктуры;</w:t>
      </w:r>
    </w:p>
    <w:p w:rsidR="008F1C85" w:rsidRPr="008F1C85" w:rsidRDefault="008F1C85" w:rsidP="00840D82">
      <w:pPr>
        <w:pStyle w:val="ad"/>
        <w:numPr>
          <w:ilvl w:val="0"/>
          <w:numId w:val="70"/>
        </w:numPr>
        <w:shd w:val="clear" w:color="auto" w:fill="FFFFFF"/>
        <w:jc w:val="both"/>
        <w:rPr>
          <w:color w:val="000000" w:themeColor="text1"/>
          <w:sz w:val="28"/>
          <w:szCs w:val="28"/>
        </w:rPr>
      </w:pPr>
      <w:r w:rsidRPr="008F1C85">
        <w:rPr>
          <w:color w:val="000000" w:themeColor="text1"/>
          <w:sz w:val="28"/>
          <w:szCs w:val="28"/>
        </w:rPr>
        <w:t>повышение качества управления городскими ресурсами;</w:t>
      </w:r>
    </w:p>
    <w:p w:rsidR="008F1C85" w:rsidRPr="008F1C85" w:rsidRDefault="008F1C85" w:rsidP="00840D82">
      <w:pPr>
        <w:pStyle w:val="ad"/>
        <w:numPr>
          <w:ilvl w:val="0"/>
          <w:numId w:val="70"/>
        </w:numPr>
        <w:shd w:val="clear" w:color="auto" w:fill="FFFFFF"/>
        <w:jc w:val="both"/>
        <w:rPr>
          <w:color w:val="000000" w:themeColor="text1"/>
          <w:sz w:val="28"/>
          <w:szCs w:val="28"/>
        </w:rPr>
      </w:pPr>
      <w:r w:rsidRPr="008F1C85">
        <w:rPr>
          <w:color w:val="000000" w:themeColor="text1"/>
          <w:sz w:val="28"/>
          <w:szCs w:val="28"/>
        </w:rPr>
        <w:t>комфортная и безопасная среда;</w:t>
      </w:r>
    </w:p>
    <w:p w:rsidR="008F1C85" w:rsidRPr="008F1C85" w:rsidRDefault="008F1C85" w:rsidP="00840D82">
      <w:pPr>
        <w:pStyle w:val="ad"/>
        <w:numPr>
          <w:ilvl w:val="0"/>
          <w:numId w:val="70"/>
        </w:numPr>
        <w:shd w:val="clear" w:color="auto" w:fill="FFFFFF"/>
        <w:jc w:val="both"/>
        <w:rPr>
          <w:color w:val="000000" w:themeColor="text1"/>
          <w:sz w:val="28"/>
          <w:szCs w:val="28"/>
        </w:rPr>
      </w:pPr>
      <w:r w:rsidRPr="008F1C85">
        <w:rPr>
          <w:color w:val="000000" w:themeColor="text1"/>
          <w:sz w:val="28"/>
          <w:szCs w:val="28"/>
        </w:rPr>
        <w:t>акцент на экономической эффективности, в том числе, сервисной составляющей городской среды. </w:t>
      </w:r>
    </w:p>
    <w:p w:rsidR="008F1C85" w:rsidRPr="008F1C85" w:rsidRDefault="008F1C85" w:rsidP="00840D82">
      <w:pPr>
        <w:pStyle w:val="ad"/>
        <w:shd w:val="clear" w:color="auto" w:fill="FFFFFF"/>
        <w:jc w:val="both"/>
        <w:rPr>
          <w:color w:val="000000" w:themeColor="text1"/>
          <w:sz w:val="28"/>
          <w:szCs w:val="28"/>
        </w:rPr>
      </w:pPr>
      <w:r w:rsidRPr="008F1C85">
        <w:rPr>
          <w:color w:val="000000" w:themeColor="text1"/>
          <w:sz w:val="28"/>
          <w:szCs w:val="28"/>
        </w:rPr>
        <w:lastRenderedPageBreak/>
        <w:t>Основной инструмент реализации этих принципов - широкое внедрение передовых цифровых и инженерных решений в городской и коммунальной инфраструктуре.</w:t>
      </w:r>
    </w:p>
    <w:p w:rsidR="00643D57" w:rsidRPr="00643D57" w:rsidRDefault="00643D57" w:rsidP="00840D82">
      <w:pPr>
        <w:pStyle w:val="aa"/>
        <w:tabs>
          <w:tab w:val="left" w:pos="993"/>
        </w:tabs>
        <w:spacing w:line="276" w:lineRule="auto"/>
        <w:ind w:left="709"/>
        <w:jc w:val="both"/>
        <w:rPr>
          <w:bCs/>
          <w:i/>
          <w:sz w:val="28"/>
          <w:szCs w:val="28"/>
        </w:rPr>
      </w:pPr>
      <w:r w:rsidRPr="00643D57">
        <w:rPr>
          <w:i/>
          <w:sz w:val="28"/>
          <w:szCs w:val="28"/>
        </w:rPr>
        <w:t>Задачи и показатели, направленные на достижение национальной цели «Цифровая трансформация государственного и муниципального управления, экономики и социальной сферы»</w:t>
      </w:r>
    </w:p>
    <w:p w:rsidR="00643D57" w:rsidRPr="0001709B" w:rsidRDefault="00643D57" w:rsidP="00643D57">
      <w:pPr>
        <w:ind w:firstLine="709"/>
        <w:jc w:val="both"/>
        <w:rPr>
          <w:bCs/>
          <w:sz w:val="28"/>
          <w:szCs w:val="28"/>
        </w:rPr>
      </w:pPr>
      <w:r w:rsidRPr="004D45A8">
        <w:rPr>
          <w:bCs/>
          <w:sz w:val="28"/>
          <w:szCs w:val="28"/>
        </w:rPr>
        <w:t xml:space="preserve">Для достижения </w:t>
      </w:r>
      <w:r>
        <w:rPr>
          <w:bCs/>
          <w:sz w:val="28"/>
          <w:szCs w:val="28"/>
        </w:rPr>
        <w:t>показателя</w:t>
      </w:r>
      <w:r w:rsidRPr="004D45A8">
        <w:rPr>
          <w:bCs/>
          <w:sz w:val="28"/>
          <w:szCs w:val="28"/>
        </w:rPr>
        <w:t xml:space="preserve"> «Увеличение к 2030 году до 99 процентов доли предоставления массовых социально значимых государственных и муниципальных услуг, доступных в Республике Дагестан в электронной форме, в том числе внедрение системы поддержки принятия решений в рамках предоставления не менее чем 100 массовых социально</w:t>
      </w:r>
      <w:r w:rsidRPr="0001709B">
        <w:rPr>
          <w:bCs/>
          <w:sz w:val="28"/>
          <w:szCs w:val="28"/>
        </w:rPr>
        <w:t xml:space="preserve"> значимых государственных услуг в электронной форме в проактивном режиме или при непосредственном обращении заявителя, за счет внедрения в деятельность органов государственной власти единой цифровой платформы» предусмотрены следующие задачи государственного управления: </w:t>
      </w:r>
    </w:p>
    <w:p w:rsidR="00643D57" w:rsidRPr="0001709B" w:rsidRDefault="00643D57" w:rsidP="00643D57">
      <w:pPr>
        <w:ind w:firstLine="709"/>
        <w:jc w:val="both"/>
        <w:rPr>
          <w:bCs/>
          <w:sz w:val="28"/>
          <w:szCs w:val="28"/>
        </w:rPr>
      </w:pPr>
      <w:r w:rsidRPr="0001709B">
        <w:rPr>
          <w:bCs/>
          <w:sz w:val="28"/>
          <w:szCs w:val="28"/>
        </w:rPr>
        <w:t xml:space="preserve">стимулирование граждан к получению государственных и муниципальных услуг в электронном виде с использованием </w:t>
      </w:r>
      <w:r w:rsidRPr="00FF03DE">
        <w:rPr>
          <w:bCs/>
          <w:sz w:val="28"/>
          <w:szCs w:val="28"/>
        </w:rPr>
        <w:t xml:space="preserve">Единого портала государственных и муниципальных услуг </w:t>
      </w:r>
      <w:r>
        <w:rPr>
          <w:bCs/>
          <w:sz w:val="28"/>
          <w:szCs w:val="28"/>
        </w:rPr>
        <w:t>(</w:t>
      </w:r>
      <w:r w:rsidRPr="0001709B">
        <w:rPr>
          <w:bCs/>
          <w:sz w:val="28"/>
          <w:szCs w:val="28"/>
        </w:rPr>
        <w:t>ЕПГУ</w:t>
      </w:r>
      <w:r>
        <w:rPr>
          <w:bCs/>
          <w:sz w:val="28"/>
          <w:szCs w:val="28"/>
        </w:rPr>
        <w:t>)</w:t>
      </w:r>
      <w:r w:rsidRPr="0001709B">
        <w:rPr>
          <w:bCs/>
          <w:sz w:val="28"/>
          <w:szCs w:val="28"/>
        </w:rPr>
        <w:t>;</w:t>
      </w:r>
    </w:p>
    <w:p w:rsidR="00643D57" w:rsidRPr="0001709B" w:rsidRDefault="00643D57" w:rsidP="00643D57">
      <w:pPr>
        <w:ind w:firstLine="709"/>
        <w:jc w:val="both"/>
        <w:rPr>
          <w:bCs/>
          <w:sz w:val="28"/>
          <w:szCs w:val="28"/>
        </w:rPr>
      </w:pPr>
      <w:r w:rsidRPr="0001709B">
        <w:rPr>
          <w:bCs/>
          <w:sz w:val="28"/>
          <w:szCs w:val="28"/>
        </w:rPr>
        <w:t>повышение уровня удовлетворенности граждан качеством предоставления массовых социально значимых государственных и муниципальных услуг в электронном виде с использованием ЕПГУ.</w:t>
      </w:r>
    </w:p>
    <w:p w:rsidR="00643D57" w:rsidRPr="0001709B" w:rsidRDefault="00643D57" w:rsidP="00643D57">
      <w:pPr>
        <w:ind w:firstLine="709"/>
        <w:jc w:val="both"/>
        <w:rPr>
          <w:bCs/>
          <w:sz w:val="28"/>
          <w:szCs w:val="28"/>
        </w:rPr>
      </w:pPr>
      <w:r w:rsidRPr="0001709B">
        <w:rPr>
          <w:bCs/>
          <w:sz w:val="28"/>
          <w:szCs w:val="28"/>
        </w:rPr>
        <w:t xml:space="preserve">Для достижения </w:t>
      </w:r>
      <w:r>
        <w:rPr>
          <w:bCs/>
          <w:sz w:val="28"/>
          <w:szCs w:val="28"/>
        </w:rPr>
        <w:t>показателя</w:t>
      </w:r>
      <w:r w:rsidRPr="0001709B">
        <w:rPr>
          <w:bCs/>
          <w:sz w:val="28"/>
          <w:szCs w:val="28"/>
        </w:rPr>
        <w:t xml:space="preserve"> «Достижение к 2030 году «цифровой зрелости» государственного и муниципального управления, ключевых отраслей экономики и социальной сферы Республики Дагестан,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 предусмотрены следующие задачи государственного управления:</w:t>
      </w:r>
    </w:p>
    <w:p w:rsidR="00DD0EF2" w:rsidRDefault="00643D57" w:rsidP="00DD0EF2">
      <w:pPr>
        <w:pStyle w:val="aa"/>
        <w:numPr>
          <w:ilvl w:val="0"/>
          <w:numId w:val="74"/>
        </w:numPr>
        <w:jc w:val="both"/>
        <w:rPr>
          <w:bCs/>
          <w:sz w:val="28"/>
          <w:szCs w:val="28"/>
        </w:rPr>
      </w:pPr>
      <w:r w:rsidRPr="00DD0EF2">
        <w:rPr>
          <w:bCs/>
          <w:sz w:val="28"/>
          <w:szCs w:val="28"/>
        </w:rPr>
        <w:t>содействие использованию преимущественно отечественного программного обеспечения, органами местного самоуправления и организациями, находящимися в муниципальной собственности;</w:t>
      </w:r>
    </w:p>
    <w:p w:rsidR="00DD0EF2" w:rsidRDefault="00643D57" w:rsidP="00DD0EF2">
      <w:pPr>
        <w:pStyle w:val="aa"/>
        <w:numPr>
          <w:ilvl w:val="0"/>
          <w:numId w:val="74"/>
        </w:numPr>
        <w:jc w:val="both"/>
        <w:rPr>
          <w:bCs/>
          <w:sz w:val="28"/>
          <w:szCs w:val="28"/>
        </w:rPr>
      </w:pPr>
      <w:r w:rsidRPr="00DD0EF2">
        <w:rPr>
          <w:bCs/>
          <w:sz w:val="28"/>
          <w:szCs w:val="28"/>
        </w:rPr>
        <w:t>переход к цифровой модели системы муниципального управления;</w:t>
      </w:r>
    </w:p>
    <w:p w:rsidR="00643D57" w:rsidRPr="00DD0EF2" w:rsidRDefault="00643D57" w:rsidP="00DD0EF2">
      <w:pPr>
        <w:pStyle w:val="aa"/>
        <w:numPr>
          <w:ilvl w:val="0"/>
          <w:numId w:val="74"/>
        </w:numPr>
        <w:jc w:val="both"/>
        <w:rPr>
          <w:bCs/>
          <w:sz w:val="28"/>
          <w:szCs w:val="28"/>
        </w:rPr>
      </w:pPr>
      <w:r w:rsidRPr="00DD0EF2">
        <w:rPr>
          <w:bCs/>
          <w:sz w:val="28"/>
          <w:szCs w:val="28"/>
        </w:rPr>
        <w:t>эффективное использование данных, хранящихся в государственных информационных системах и информационных ресурсах, в деятельности органов исполнительной власти и органов местного самоуправления Республики Дагестан.</w:t>
      </w:r>
    </w:p>
    <w:p w:rsidR="00643D57" w:rsidRDefault="00643D57" w:rsidP="00643D57">
      <w:pPr>
        <w:ind w:firstLine="709"/>
        <w:jc w:val="both"/>
        <w:rPr>
          <w:bCs/>
          <w:sz w:val="28"/>
          <w:szCs w:val="28"/>
        </w:rPr>
      </w:pPr>
    </w:p>
    <w:p w:rsidR="00643D57" w:rsidRPr="00840D82" w:rsidRDefault="00643D57" w:rsidP="004D3DFE">
      <w:pPr>
        <w:pStyle w:val="ConsPlusTitle"/>
        <w:tabs>
          <w:tab w:val="left" w:pos="993"/>
        </w:tabs>
        <w:jc w:val="both"/>
        <w:rPr>
          <w:b w:val="0"/>
          <w:szCs w:val="28"/>
        </w:rPr>
      </w:pPr>
      <w:r w:rsidRPr="00840D82">
        <w:rPr>
          <w:b w:val="0"/>
          <w:szCs w:val="28"/>
        </w:rPr>
        <w:t xml:space="preserve">Таблица </w:t>
      </w:r>
      <w:r w:rsidR="004D3DFE" w:rsidRPr="00840D82">
        <w:rPr>
          <w:b w:val="0"/>
          <w:szCs w:val="28"/>
        </w:rPr>
        <w:t xml:space="preserve">21. </w:t>
      </w:r>
      <w:r w:rsidRPr="00840D82">
        <w:rPr>
          <w:b w:val="0"/>
          <w:szCs w:val="28"/>
        </w:rPr>
        <w:t>Перечень показателей, характеризующих достижение целевых (базовых) и дополнительных требований по цифровизации городского хозяйства (базовые и дополнительные показатели к умным городам - стандарт «Умного города»)</w:t>
      </w:r>
    </w:p>
    <w:p w:rsidR="00643D57" w:rsidRDefault="00643D57" w:rsidP="00643D57">
      <w:pPr>
        <w:pStyle w:val="ConsPlusTitle"/>
        <w:tabs>
          <w:tab w:val="left" w:pos="993"/>
        </w:tabs>
        <w:ind w:left="709"/>
        <w:jc w:val="both"/>
        <w:rPr>
          <w:b w:val="0"/>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3861"/>
        <w:gridCol w:w="1701"/>
        <w:gridCol w:w="2410"/>
        <w:gridCol w:w="1275"/>
      </w:tblGrid>
      <w:tr w:rsidR="00643D57" w:rsidRPr="004D3DFE" w:rsidTr="004D3DFE">
        <w:tc>
          <w:tcPr>
            <w:tcW w:w="4315" w:type="dxa"/>
            <w:gridSpan w:val="2"/>
          </w:tcPr>
          <w:p w:rsidR="00643D57" w:rsidRPr="004D3DFE" w:rsidRDefault="00643D57" w:rsidP="00A02A65">
            <w:pPr>
              <w:widowControl w:val="0"/>
              <w:autoSpaceDE w:val="0"/>
              <w:autoSpaceDN w:val="0"/>
              <w:jc w:val="center"/>
              <w:rPr>
                <w:b/>
              </w:rPr>
            </w:pPr>
            <w:r w:rsidRPr="004D3DFE">
              <w:rPr>
                <w:b/>
                <w:sz w:val="22"/>
                <w:szCs w:val="22"/>
              </w:rPr>
              <w:t>Целевые (базовые) показатели</w:t>
            </w:r>
          </w:p>
        </w:tc>
        <w:tc>
          <w:tcPr>
            <w:tcW w:w="1701" w:type="dxa"/>
          </w:tcPr>
          <w:p w:rsidR="00643D57" w:rsidRPr="004D3DFE" w:rsidRDefault="00643D57" w:rsidP="00A02A65">
            <w:pPr>
              <w:widowControl w:val="0"/>
              <w:autoSpaceDE w:val="0"/>
              <w:autoSpaceDN w:val="0"/>
              <w:jc w:val="center"/>
              <w:rPr>
                <w:b/>
              </w:rPr>
            </w:pPr>
            <w:r w:rsidRPr="004D3DFE">
              <w:rPr>
                <w:b/>
                <w:sz w:val="22"/>
                <w:szCs w:val="22"/>
              </w:rPr>
              <w:t>Объект оценки</w:t>
            </w:r>
          </w:p>
        </w:tc>
        <w:tc>
          <w:tcPr>
            <w:tcW w:w="2410" w:type="dxa"/>
          </w:tcPr>
          <w:p w:rsidR="00643D57" w:rsidRPr="004D3DFE" w:rsidRDefault="00643D57" w:rsidP="00A02A65">
            <w:pPr>
              <w:widowControl w:val="0"/>
              <w:autoSpaceDE w:val="0"/>
              <w:autoSpaceDN w:val="0"/>
              <w:jc w:val="center"/>
              <w:rPr>
                <w:b/>
              </w:rPr>
            </w:pPr>
            <w:r w:rsidRPr="004D3DFE">
              <w:rPr>
                <w:b/>
                <w:sz w:val="22"/>
                <w:szCs w:val="22"/>
              </w:rPr>
              <w:t>Источник</w:t>
            </w:r>
          </w:p>
        </w:tc>
        <w:tc>
          <w:tcPr>
            <w:tcW w:w="1275" w:type="dxa"/>
          </w:tcPr>
          <w:p w:rsidR="00643D57" w:rsidRPr="004D3DFE" w:rsidRDefault="00643D57" w:rsidP="00A02A65">
            <w:pPr>
              <w:widowControl w:val="0"/>
              <w:autoSpaceDE w:val="0"/>
              <w:autoSpaceDN w:val="0"/>
              <w:jc w:val="center"/>
              <w:rPr>
                <w:b/>
              </w:rPr>
            </w:pPr>
            <w:r w:rsidRPr="004D3DFE">
              <w:rPr>
                <w:b/>
                <w:sz w:val="22"/>
                <w:szCs w:val="22"/>
              </w:rPr>
              <w:t>Единица измерения</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bookmarkStart w:id="24" w:name="P51"/>
            <w:bookmarkEnd w:id="24"/>
            <w:r w:rsidRPr="004D3DFE">
              <w:rPr>
                <w:sz w:val="22"/>
                <w:szCs w:val="22"/>
              </w:rPr>
              <w:lastRenderedPageBreak/>
              <w:t>1.</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Цифровая трансформация государственного и муниципального управления</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Муниципального Центра Управления</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2410" w:type="dxa"/>
            <w:vAlign w:val="center"/>
          </w:tcPr>
          <w:p w:rsidR="00643D57" w:rsidRPr="004D3DFE" w:rsidRDefault="00643D57" w:rsidP="00A02A65">
            <w:pPr>
              <w:widowControl w:val="0"/>
              <w:autoSpaceDE w:val="0"/>
              <w:autoSpaceDN w:val="0"/>
              <w:jc w:val="center"/>
            </w:pPr>
            <w:r w:rsidRPr="004D3DFE">
              <w:rPr>
                <w:sz w:val="22"/>
                <w:szCs w:val="22"/>
              </w:rPr>
              <w:t>Автономная некоммерческая организация "Диалог Регионы" (по запросу), Федеральная служба государственной статистики (публичные)</w:t>
            </w:r>
          </w:p>
        </w:tc>
        <w:tc>
          <w:tcPr>
            <w:tcW w:w="1275" w:type="dxa"/>
            <w:vAlign w:val="center"/>
          </w:tcPr>
          <w:p w:rsidR="00643D57" w:rsidRPr="004D3DFE" w:rsidRDefault="00643D57" w:rsidP="00A02A65">
            <w:pPr>
              <w:widowControl w:val="0"/>
              <w:autoSpaceDE w:val="0"/>
              <w:autoSpaceDN w:val="0"/>
              <w:jc w:val="center"/>
            </w:pPr>
            <w:r w:rsidRPr="004D3DFE">
              <w:rPr>
                <w:sz w:val="22"/>
                <w:szCs w:val="22"/>
              </w:rPr>
              <w:t>проценты</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r w:rsidRPr="004D3DFE">
              <w:rPr>
                <w:sz w:val="22"/>
                <w:szCs w:val="22"/>
              </w:rPr>
              <w:t>2.</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Развитие городской среды и жилищно-коммунального хозяйства</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доля общих собраний собственников помещений в многоквартирных домах, проведенных посредством электронного голосования, от общего количества проведенных общих собраний собственников</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2410" w:type="dxa"/>
            <w:vAlign w:val="center"/>
          </w:tcPr>
          <w:p w:rsidR="00643D57" w:rsidRPr="004D3DFE" w:rsidRDefault="00643D57" w:rsidP="00A02A65">
            <w:pPr>
              <w:widowControl w:val="0"/>
              <w:autoSpaceDE w:val="0"/>
              <w:autoSpaceDN w:val="0"/>
              <w:jc w:val="center"/>
            </w:pPr>
            <w:r w:rsidRPr="004D3DFE">
              <w:rPr>
                <w:sz w:val="22"/>
                <w:szCs w:val="22"/>
              </w:rPr>
              <w:t>Министерство строительства и жилищно-коммунального хозяйства Российской Федерации (по запросу)</w:t>
            </w:r>
          </w:p>
        </w:tc>
        <w:tc>
          <w:tcPr>
            <w:tcW w:w="1275" w:type="dxa"/>
            <w:vAlign w:val="center"/>
          </w:tcPr>
          <w:p w:rsidR="00643D57" w:rsidRPr="004D3DFE" w:rsidRDefault="00643D57" w:rsidP="00A02A65">
            <w:pPr>
              <w:widowControl w:val="0"/>
              <w:autoSpaceDE w:val="0"/>
              <w:autoSpaceDN w:val="0"/>
              <w:jc w:val="center"/>
            </w:pPr>
            <w:r w:rsidRPr="004D3DFE">
              <w:rPr>
                <w:sz w:val="22"/>
                <w:szCs w:val="22"/>
              </w:rPr>
              <w:t>проценты</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2)</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доля ресурсоснабжающих организаций, раскрывающих информацию в полном объеме в государственную информационную систему жилищно-коммунального хозяйства</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2410" w:type="dxa"/>
            <w:vAlign w:val="center"/>
          </w:tcPr>
          <w:p w:rsidR="00643D57" w:rsidRPr="004D3DFE" w:rsidRDefault="00643D57" w:rsidP="00A02A65">
            <w:pPr>
              <w:widowControl w:val="0"/>
              <w:autoSpaceDE w:val="0"/>
              <w:autoSpaceDN w:val="0"/>
              <w:jc w:val="center"/>
            </w:pPr>
            <w:r w:rsidRPr="004D3DFE">
              <w:rPr>
                <w:sz w:val="22"/>
                <w:szCs w:val="22"/>
              </w:rPr>
              <w:t>Министерство строительства и жилищно-коммунального хозяйства Российской Федерации (по запросу)</w:t>
            </w:r>
          </w:p>
        </w:tc>
        <w:tc>
          <w:tcPr>
            <w:tcW w:w="1275" w:type="dxa"/>
            <w:vAlign w:val="center"/>
          </w:tcPr>
          <w:p w:rsidR="00643D57" w:rsidRPr="004D3DFE" w:rsidRDefault="00643D57" w:rsidP="00A02A65">
            <w:pPr>
              <w:widowControl w:val="0"/>
              <w:autoSpaceDE w:val="0"/>
              <w:autoSpaceDN w:val="0"/>
              <w:jc w:val="center"/>
            </w:pPr>
            <w:r w:rsidRPr="004D3DFE">
              <w:rPr>
                <w:sz w:val="22"/>
                <w:szCs w:val="22"/>
              </w:rPr>
              <w:t>проценты</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3)</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доля жителей городов в возрасте старше 14 лет, зарегистрированных на специализированных информационных ресурсах по вопросам городского развития</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2410" w:type="dxa"/>
            <w:vAlign w:val="center"/>
          </w:tcPr>
          <w:p w:rsidR="00643D57" w:rsidRPr="004D3DFE" w:rsidRDefault="00643D57" w:rsidP="00A02A65">
            <w:pPr>
              <w:widowControl w:val="0"/>
              <w:autoSpaceDE w:val="0"/>
              <w:autoSpaceDN w:val="0"/>
              <w:jc w:val="center"/>
            </w:pPr>
            <w:r w:rsidRPr="004D3DFE">
              <w:rPr>
                <w:sz w:val="22"/>
                <w:szCs w:val="22"/>
              </w:rPr>
              <w:t>Министерство строительства и жилищно-коммунального хозяйства Российской Федерации (по запросу)</w:t>
            </w:r>
          </w:p>
        </w:tc>
        <w:tc>
          <w:tcPr>
            <w:tcW w:w="1275" w:type="dxa"/>
            <w:vAlign w:val="center"/>
          </w:tcPr>
          <w:p w:rsidR="00643D57" w:rsidRPr="004D3DFE" w:rsidRDefault="00643D57" w:rsidP="00A02A65">
            <w:pPr>
              <w:widowControl w:val="0"/>
              <w:autoSpaceDE w:val="0"/>
              <w:autoSpaceDN w:val="0"/>
              <w:jc w:val="center"/>
            </w:pPr>
            <w:r w:rsidRPr="004D3DFE">
              <w:rPr>
                <w:sz w:val="22"/>
                <w:szCs w:val="22"/>
              </w:rPr>
              <w:t>проценты</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r w:rsidRPr="004D3DFE">
              <w:rPr>
                <w:sz w:val="22"/>
                <w:szCs w:val="22"/>
              </w:rPr>
              <w:t>3.</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Предпринимательство</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инвестиционной карты на публичных ресурсах</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2410"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образование/субъекты Российской Федерации (отчет)</w:t>
            </w:r>
          </w:p>
        </w:tc>
        <w:tc>
          <w:tcPr>
            <w:tcW w:w="1275" w:type="dxa"/>
            <w:vAlign w:val="center"/>
          </w:tcPr>
          <w:p w:rsidR="00643D57" w:rsidRPr="004D3DFE" w:rsidRDefault="00643D57" w:rsidP="00A02A65">
            <w:pPr>
              <w:widowControl w:val="0"/>
              <w:autoSpaceDE w:val="0"/>
              <w:autoSpaceDN w:val="0"/>
              <w:jc w:val="center"/>
            </w:pPr>
            <w:r w:rsidRPr="004D3DFE">
              <w:rPr>
                <w:sz w:val="22"/>
                <w:szCs w:val="22"/>
              </w:rPr>
              <w:t>проценты</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r w:rsidRPr="004D3DFE">
              <w:rPr>
                <w:sz w:val="22"/>
                <w:szCs w:val="22"/>
              </w:rPr>
              <w:t>4.</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Транспорт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возможность безналичной оплаты проезда</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2410"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(отчет)</w:t>
            </w:r>
          </w:p>
        </w:tc>
        <w:tc>
          <w:tcPr>
            <w:tcW w:w="1275" w:type="dxa"/>
            <w:vAlign w:val="center"/>
          </w:tcPr>
          <w:p w:rsidR="00643D57" w:rsidRPr="004D3DFE" w:rsidRDefault="00643D57" w:rsidP="00A02A65">
            <w:pPr>
              <w:widowControl w:val="0"/>
              <w:autoSpaceDE w:val="0"/>
              <w:autoSpaceDN w:val="0"/>
              <w:jc w:val="center"/>
            </w:pPr>
            <w:r w:rsidRPr="004D3DFE">
              <w:rPr>
                <w:sz w:val="22"/>
                <w:szCs w:val="22"/>
              </w:rPr>
              <w:t>проценты</w:t>
            </w:r>
          </w:p>
        </w:tc>
      </w:tr>
      <w:tr w:rsidR="00643D57" w:rsidRPr="004D3DFE" w:rsidTr="004D3DFE">
        <w:tc>
          <w:tcPr>
            <w:tcW w:w="4315" w:type="dxa"/>
            <w:gridSpan w:val="2"/>
          </w:tcPr>
          <w:p w:rsidR="00643D57" w:rsidRPr="004D3DFE" w:rsidRDefault="00643D57" w:rsidP="00A02A65">
            <w:pPr>
              <w:widowControl w:val="0"/>
              <w:autoSpaceDE w:val="0"/>
              <w:autoSpaceDN w:val="0"/>
              <w:jc w:val="center"/>
              <w:rPr>
                <w:b/>
              </w:rPr>
            </w:pPr>
            <w:bookmarkStart w:id="25" w:name="P260"/>
            <w:bookmarkEnd w:id="25"/>
            <w:r w:rsidRPr="004D3DFE">
              <w:rPr>
                <w:b/>
                <w:sz w:val="22"/>
                <w:szCs w:val="22"/>
              </w:rPr>
              <w:t>Дополнительные показатели</w:t>
            </w:r>
          </w:p>
        </w:tc>
        <w:tc>
          <w:tcPr>
            <w:tcW w:w="1701" w:type="dxa"/>
            <w:vAlign w:val="center"/>
          </w:tcPr>
          <w:p w:rsidR="00643D57" w:rsidRPr="004D3DFE" w:rsidRDefault="00643D57" w:rsidP="00A02A65">
            <w:pPr>
              <w:widowControl w:val="0"/>
              <w:autoSpaceDE w:val="0"/>
              <w:autoSpaceDN w:val="0"/>
              <w:jc w:val="center"/>
              <w:rPr>
                <w:b/>
              </w:rPr>
            </w:pPr>
            <w:r w:rsidRPr="004D3DFE">
              <w:rPr>
                <w:b/>
                <w:sz w:val="22"/>
                <w:szCs w:val="22"/>
              </w:rPr>
              <w:t>Объект оценки</w:t>
            </w:r>
          </w:p>
        </w:tc>
        <w:tc>
          <w:tcPr>
            <w:tcW w:w="3685" w:type="dxa"/>
            <w:gridSpan w:val="2"/>
          </w:tcPr>
          <w:p w:rsidR="00643D57" w:rsidRPr="004D3DFE" w:rsidRDefault="00643D57" w:rsidP="00A02A65">
            <w:pPr>
              <w:widowControl w:val="0"/>
              <w:autoSpaceDE w:val="0"/>
              <w:autoSpaceDN w:val="0"/>
              <w:jc w:val="center"/>
              <w:rPr>
                <w:b/>
              </w:rPr>
            </w:pPr>
            <w:r w:rsidRPr="004D3DFE">
              <w:rPr>
                <w:b/>
                <w:sz w:val="22"/>
                <w:szCs w:val="22"/>
              </w:rPr>
              <w:t>Источник</w:t>
            </w:r>
          </w:p>
        </w:tc>
      </w:tr>
      <w:tr w:rsidR="00643D57" w:rsidRPr="004D3DFE" w:rsidTr="004D3DFE">
        <w:tblPrEx>
          <w:tblBorders>
            <w:insideV w:val="nil"/>
          </w:tblBorders>
        </w:tblPrEx>
        <w:tc>
          <w:tcPr>
            <w:tcW w:w="454" w:type="dxa"/>
            <w:tcBorders>
              <w:left w:val="single" w:sz="4" w:space="0" w:color="auto"/>
            </w:tcBorders>
          </w:tcPr>
          <w:p w:rsidR="00643D57" w:rsidRPr="004D3DFE" w:rsidRDefault="00643D57" w:rsidP="00A02A65">
            <w:pPr>
              <w:widowControl w:val="0"/>
              <w:autoSpaceDE w:val="0"/>
              <w:autoSpaceDN w:val="0"/>
            </w:pPr>
            <w:r w:rsidRPr="004D3DFE">
              <w:rPr>
                <w:sz w:val="22"/>
                <w:szCs w:val="22"/>
              </w:rPr>
              <w:t>1.</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Цифровая трансформация государственного и муниципального управления</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единой карты жителя, позволяющей получать социально значимые услуги, по которым установлены льготы, а также иные востребованные сервисы и услуги</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Субъект Российской Федерации</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субъект Российской Федерации (отчет)</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r w:rsidRPr="004D3DFE">
              <w:rPr>
                <w:sz w:val="22"/>
                <w:szCs w:val="22"/>
              </w:rPr>
              <w:t>2.</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Городская среда и жилищно-коммунальное хозяйство</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 xml:space="preserve">внедрение публичных интерактивных сервисов, позволяющих получить </w:t>
            </w:r>
            <w:r w:rsidRPr="004D3DFE">
              <w:rPr>
                <w:sz w:val="22"/>
                <w:szCs w:val="22"/>
              </w:rPr>
              <w:lastRenderedPageBreak/>
              <w:t>полный комплекс ритуальных услуг</w:t>
            </w:r>
          </w:p>
        </w:tc>
        <w:tc>
          <w:tcPr>
            <w:tcW w:w="1701" w:type="dxa"/>
            <w:vAlign w:val="center"/>
          </w:tcPr>
          <w:p w:rsidR="00643D57" w:rsidRPr="004D3DFE" w:rsidRDefault="00643D57" w:rsidP="00A02A65">
            <w:pPr>
              <w:widowControl w:val="0"/>
              <w:autoSpaceDE w:val="0"/>
              <w:autoSpaceDN w:val="0"/>
              <w:jc w:val="center"/>
            </w:pPr>
            <w:r w:rsidRPr="004D3DFE">
              <w:rPr>
                <w:sz w:val="22"/>
                <w:szCs w:val="22"/>
              </w:rPr>
              <w:lastRenderedPageBreak/>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 xml:space="preserve">Муниципальное образование, субъект Российской Федерации </w:t>
            </w:r>
            <w:r w:rsidRPr="004D3DFE">
              <w:rPr>
                <w:sz w:val="22"/>
                <w:szCs w:val="22"/>
              </w:rPr>
              <w:lastRenderedPageBreak/>
              <w:t>(отчет)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lastRenderedPageBreak/>
              <w:t>2)</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внедрение системы администрирования городского парковочного пространства с возможностями интерактивного поиска парковки и (или) дистанционной оплаты с использованием цифровых сервисов</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(отчет)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3)</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контроль, мониторинг и доступ к информации о работе коммунальной техники и служб жилищно-коммунального хозяйства</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субъект Российской Федерации (отчет)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4)</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интерактивного сервиса по оповещению жителей о плановых и (или) аварийных отключениях и (или) включениях коммунальных ресурсов</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субъект Российской Федерации (отчет)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5)</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ресурсоснабжающих организаций в сфере тепло-, водоснабжения и водоотведения, деятельность которых соответствует стандарту цифровой зрелости ресурсоснабжающей организации, утвержденному Рабочей группой по реализации ведомственного проекта Министерства строительства и жилищно-коммунального хозяйства Российской Федерации цифровизации городского хозяйства "Умный город"</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(отчет)</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r w:rsidRPr="004D3DFE">
              <w:rPr>
                <w:sz w:val="22"/>
                <w:szCs w:val="22"/>
              </w:rPr>
              <w:t>3.</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Спорт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публичной системы шеринга муниципальных/региональных спортивных сооружений, обеспечивающей возможность их использования и (или) аренды гражданами</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субъект Российской Федерации (отчет)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2)</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объектов проекта "Народный фитнес парк"</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(отчет)</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r w:rsidRPr="004D3DFE">
              <w:rPr>
                <w:sz w:val="22"/>
                <w:szCs w:val="22"/>
              </w:rPr>
              <w:t>4.</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Транспорт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инструментального контроля пассажиропотока</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субъект Российской Федерации (отчет)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2)</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 xml:space="preserve">реализация программы по созданию комфортной среды, в том числе транспортной инфраструктуры для горожан и туристов с ограниченными возможностями здоровья, а также использующих средства индивидуальной мобильности с </w:t>
            </w:r>
            <w:r w:rsidRPr="004D3DFE">
              <w:rPr>
                <w:sz w:val="22"/>
                <w:szCs w:val="22"/>
              </w:rPr>
              <w:lastRenderedPageBreak/>
              <w:t>использованием цифровых решений</w:t>
            </w:r>
          </w:p>
        </w:tc>
        <w:tc>
          <w:tcPr>
            <w:tcW w:w="1701" w:type="dxa"/>
            <w:vAlign w:val="center"/>
          </w:tcPr>
          <w:p w:rsidR="00643D57" w:rsidRPr="004D3DFE" w:rsidRDefault="00643D57" w:rsidP="00A02A65">
            <w:pPr>
              <w:widowControl w:val="0"/>
              <w:autoSpaceDE w:val="0"/>
              <w:autoSpaceDN w:val="0"/>
              <w:jc w:val="center"/>
            </w:pPr>
            <w:r w:rsidRPr="004D3DFE">
              <w:rPr>
                <w:sz w:val="22"/>
                <w:szCs w:val="22"/>
              </w:rPr>
              <w:lastRenderedPageBreak/>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субъект Российской Федерации (отчет)</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lastRenderedPageBreak/>
              <w:t>3)</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светофорных объектов адаптивного и удаленного управления на ключевых перекрестках улично-дорожной сети</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Министерство транспорта Российской Федерации (по запросу)</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4)</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инструментальной диагностики дорожного полотна</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Министерство транспорта Российской Федерации (по запросу)</w:t>
            </w:r>
          </w:p>
        </w:tc>
      </w:tr>
      <w:tr w:rsidR="00643D57" w:rsidRPr="004D3DFE" w:rsidTr="004D3DFE">
        <w:tblPrEx>
          <w:tblBorders>
            <w:insideV w:val="nil"/>
          </w:tblBorders>
        </w:tblPrEx>
        <w:tc>
          <w:tcPr>
            <w:tcW w:w="454" w:type="dxa"/>
            <w:tcBorders>
              <w:left w:val="single" w:sz="4" w:space="0" w:color="auto"/>
            </w:tcBorders>
            <w:vAlign w:val="center"/>
          </w:tcPr>
          <w:p w:rsidR="00643D57" w:rsidRPr="004D3DFE" w:rsidRDefault="00643D57" w:rsidP="00A02A65">
            <w:pPr>
              <w:widowControl w:val="0"/>
              <w:autoSpaceDE w:val="0"/>
              <w:autoSpaceDN w:val="0"/>
            </w:pPr>
            <w:r w:rsidRPr="004D3DFE">
              <w:rPr>
                <w:sz w:val="22"/>
                <w:szCs w:val="22"/>
              </w:rPr>
              <w:t>5.</w:t>
            </w:r>
          </w:p>
        </w:tc>
        <w:tc>
          <w:tcPr>
            <w:tcW w:w="9247" w:type="dxa"/>
            <w:gridSpan w:val="4"/>
            <w:tcBorders>
              <w:right w:val="single" w:sz="4" w:space="0" w:color="auto"/>
            </w:tcBorders>
          </w:tcPr>
          <w:p w:rsidR="00643D57" w:rsidRPr="004D3DFE" w:rsidRDefault="00643D57" w:rsidP="00A02A65">
            <w:pPr>
              <w:widowControl w:val="0"/>
              <w:autoSpaceDE w:val="0"/>
              <w:autoSpaceDN w:val="0"/>
              <w:jc w:val="both"/>
            </w:pPr>
            <w:r w:rsidRPr="004D3DFE">
              <w:rPr>
                <w:sz w:val="22"/>
                <w:szCs w:val="22"/>
              </w:rPr>
              <w:t>Экология</w:t>
            </w:r>
          </w:p>
        </w:tc>
      </w:tr>
      <w:tr w:rsidR="00643D57" w:rsidRPr="004D3DFE" w:rsidTr="004D3DFE">
        <w:tc>
          <w:tcPr>
            <w:tcW w:w="454" w:type="dxa"/>
            <w:tcBorders>
              <w:right w:val="nil"/>
            </w:tcBorders>
          </w:tcPr>
          <w:p w:rsidR="00643D57" w:rsidRPr="004D3DFE" w:rsidRDefault="00643D57" w:rsidP="00A02A65">
            <w:pPr>
              <w:widowControl w:val="0"/>
              <w:autoSpaceDE w:val="0"/>
              <w:autoSpaceDN w:val="0"/>
            </w:pPr>
            <w:r w:rsidRPr="004D3DFE">
              <w:rPr>
                <w:sz w:val="22"/>
                <w:szCs w:val="22"/>
              </w:rPr>
              <w:t>1)</w:t>
            </w:r>
          </w:p>
        </w:tc>
        <w:tc>
          <w:tcPr>
            <w:tcW w:w="3861" w:type="dxa"/>
            <w:tcBorders>
              <w:left w:val="nil"/>
            </w:tcBorders>
          </w:tcPr>
          <w:p w:rsidR="00643D57" w:rsidRPr="004D3DFE" w:rsidRDefault="00643D57" w:rsidP="00A02A65">
            <w:pPr>
              <w:widowControl w:val="0"/>
              <w:autoSpaceDE w:val="0"/>
              <w:autoSpaceDN w:val="0"/>
            </w:pPr>
            <w:r w:rsidRPr="004D3DFE">
              <w:rPr>
                <w:sz w:val="22"/>
                <w:szCs w:val="22"/>
              </w:rPr>
              <w:t>наличие публичного ресурса в информационно-коммуникационной сети Интернет с данными экомониторинга в режиме онлайн</w:t>
            </w:r>
          </w:p>
        </w:tc>
        <w:tc>
          <w:tcPr>
            <w:tcW w:w="1701" w:type="dxa"/>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w:t>
            </w:r>
          </w:p>
        </w:tc>
        <w:tc>
          <w:tcPr>
            <w:tcW w:w="3685" w:type="dxa"/>
            <w:gridSpan w:val="2"/>
            <w:vAlign w:val="center"/>
          </w:tcPr>
          <w:p w:rsidR="00643D57" w:rsidRPr="004D3DFE" w:rsidRDefault="00643D57" w:rsidP="00A02A65">
            <w:pPr>
              <w:widowControl w:val="0"/>
              <w:autoSpaceDE w:val="0"/>
              <w:autoSpaceDN w:val="0"/>
              <w:jc w:val="center"/>
            </w:pPr>
            <w:r w:rsidRPr="004D3DFE">
              <w:rPr>
                <w:sz w:val="22"/>
                <w:szCs w:val="22"/>
              </w:rPr>
              <w:t>Муниципальное образование, субъект Российской Федерации (отчет)</w:t>
            </w:r>
          </w:p>
        </w:tc>
      </w:tr>
    </w:tbl>
    <w:p w:rsidR="00643D57" w:rsidRPr="004D3DFE" w:rsidRDefault="00643D57" w:rsidP="00643D57">
      <w:pPr>
        <w:pStyle w:val="ConsPlusTitle"/>
        <w:tabs>
          <w:tab w:val="left" w:pos="993"/>
        </w:tabs>
        <w:ind w:left="709"/>
        <w:jc w:val="both"/>
        <w:rPr>
          <w:b w:val="0"/>
          <w:szCs w:val="28"/>
        </w:rPr>
      </w:pPr>
    </w:p>
    <w:p w:rsidR="00840D82" w:rsidRDefault="00840D82" w:rsidP="00840D82">
      <w:pPr>
        <w:rPr>
          <w:b/>
          <w:szCs w:val="28"/>
        </w:rPr>
      </w:pPr>
    </w:p>
    <w:p w:rsidR="00840D82" w:rsidRDefault="00840D82" w:rsidP="00840D82">
      <w:pPr>
        <w:rPr>
          <w:b/>
          <w:szCs w:val="28"/>
        </w:rPr>
      </w:pPr>
    </w:p>
    <w:p w:rsidR="003848ED" w:rsidRPr="00840D82" w:rsidRDefault="003848ED" w:rsidP="00840D82">
      <w:pPr>
        <w:jc w:val="both"/>
        <w:rPr>
          <w:b/>
          <w:szCs w:val="28"/>
        </w:rPr>
      </w:pPr>
      <w:r w:rsidRPr="00342BA4">
        <w:rPr>
          <w:b/>
          <w:sz w:val="28"/>
          <w:szCs w:val="28"/>
        </w:rPr>
        <w:t xml:space="preserve">МИССИЯ: </w:t>
      </w:r>
      <w:r w:rsidR="008160FB">
        <w:rPr>
          <w:bCs/>
          <w:sz w:val="28"/>
          <w:szCs w:val="28"/>
        </w:rPr>
        <w:t>Дагестанские Огни</w:t>
      </w:r>
      <w:r w:rsidRPr="00342BA4">
        <w:rPr>
          <w:bCs/>
          <w:sz w:val="28"/>
          <w:szCs w:val="28"/>
        </w:rPr>
        <w:t xml:space="preserve"> – город на </w:t>
      </w:r>
      <w:r w:rsidR="008160FB">
        <w:rPr>
          <w:bCs/>
          <w:sz w:val="28"/>
          <w:szCs w:val="28"/>
        </w:rPr>
        <w:t>протяжении</w:t>
      </w:r>
      <w:r w:rsidRPr="00342BA4">
        <w:rPr>
          <w:bCs/>
          <w:sz w:val="28"/>
          <w:szCs w:val="28"/>
        </w:rPr>
        <w:t xml:space="preserve"> железнодорожн</w:t>
      </w:r>
      <w:r w:rsidR="008160FB">
        <w:rPr>
          <w:bCs/>
          <w:sz w:val="28"/>
          <w:szCs w:val="28"/>
        </w:rPr>
        <w:t xml:space="preserve">ой </w:t>
      </w:r>
      <w:r w:rsidRPr="00342BA4">
        <w:rPr>
          <w:bCs/>
          <w:sz w:val="28"/>
          <w:szCs w:val="28"/>
        </w:rPr>
        <w:t>и автомобильн</w:t>
      </w:r>
      <w:r w:rsidR="008160FB">
        <w:rPr>
          <w:bCs/>
          <w:sz w:val="28"/>
          <w:szCs w:val="28"/>
        </w:rPr>
        <w:t>ой</w:t>
      </w:r>
      <w:r w:rsidRPr="00342BA4">
        <w:rPr>
          <w:bCs/>
          <w:sz w:val="28"/>
          <w:szCs w:val="28"/>
        </w:rPr>
        <w:t xml:space="preserve"> транспортных путей, </w:t>
      </w:r>
      <w:r w:rsidR="006D5D4E">
        <w:rPr>
          <w:bCs/>
          <w:sz w:val="28"/>
          <w:szCs w:val="28"/>
        </w:rPr>
        <w:t>привлекательны</w:t>
      </w:r>
      <w:r w:rsidR="008160FB">
        <w:rPr>
          <w:bCs/>
          <w:sz w:val="28"/>
          <w:szCs w:val="28"/>
        </w:rPr>
        <w:t xml:space="preserve">й для инвесторов, </w:t>
      </w:r>
      <w:r w:rsidRPr="00342BA4">
        <w:rPr>
          <w:bCs/>
          <w:sz w:val="28"/>
          <w:szCs w:val="28"/>
        </w:rPr>
        <w:t xml:space="preserve">с развитой экономикой, удобный для жизни </w:t>
      </w:r>
      <w:r w:rsidR="008160FB">
        <w:rPr>
          <w:bCs/>
          <w:sz w:val="28"/>
          <w:szCs w:val="28"/>
        </w:rPr>
        <w:t xml:space="preserve">населения </w:t>
      </w:r>
      <w:r w:rsidRPr="00342BA4">
        <w:rPr>
          <w:bCs/>
          <w:sz w:val="28"/>
          <w:szCs w:val="28"/>
        </w:rPr>
        <w:t xml:space="preserve">и </w:t>
      </w:r>
      <w:r w:rsidR="008160FB">
        <w:rPr>
          <w:bCs/>
          <w:sz w:val="28"/>
          <w:szCs w:val="28"/>
        </w:rPr>
        <w:t>отдыха</w:t>
      </w:r>
      <w:r w:rsidRPr="00342BA4">
        <w:rPr>
          <w:bCs/>
          <w:sz w:val="28"/>
          <w:szCs w:val="28"/>
        </w:rPr>
        <w:t xml:space="preserve"> туристов.</w:t>
      </w:r>
    </w:p>
    <w:p w:rsidR="003848ED" w:rsidRPr="00342BA4" w:rsidRDefault="008160FB" w:rsidP="00840D82">
      <w:pPr>
        <w:spacing w:line="276" w:lineRule="auto"/>
        <w:ind w:firstLine="426"/>
        <w:jc w:val="both"/>
        <w:rPr>
          <w:bCs/>
          <w:sz w:val="28"/>
          <w:szCs w:val="28"/>
        </w:rPr>
      </w:pPr>
      <w:r>
        <w:rPr>
          <w:bCs/>
          <w:sz w:val="28"/>
          <w:szCs w:val="28"/>
          <w:u w:val="single"/>
        </w:rPr>
        <w:t>Город Дагестанские Огни</w:t>
      </w:r>
      <w:r w:rsidR="003848ED" w:rsidRPr="00342BA4">
        <w:rPr>
          <w:bCs/>
          <w:sz w:val="28"/>
          <w:szCs w:val="28"/>
          <w:u w:val="single"/>
        </w:rPr>
        <w:t xml:space="preserve"> для жителей</w:t>
      </w:r>
      <w:r w:rsidR="003848ED" w:rsidRPr="00342BA4">
        <w:rPr>
          <w:bCs/>
          <w:sz w:val="28"/>
          <w:szCs w:val="28"/>
        </w:rPr>
        <w:t xml:space="preserve"> – комфортный, экологически чистый, родной, спокойный </w:t>
      </w:r>
      <w:r>
        <w:rPr>
          <w:bCs/>
          <w:sz w:val="28"/>
          <w:szCs w:val="28"/>
        </w:rPr>
        <w:t>и благополучный для жизни</w:t>
      </w:r>
      <w:r w:rsidR="006D5D4E">
        <w:rPr>
          <w:bCs/>
          <w:sz w:val="28"/>
          <w:szCs w:val="28"/>
        </w:rPr>
        <w:t>,</w:t>
      </w:r>
      <w:r w:rsidR="003848ED" w:rsidRPr="00342BA4">
        <w:rPr>
          <w:bCs/>
          <w:sz w:val="28"/>
          <w:szCs w:val="28"/>
        </w:rPr>
        <w:t xml:space="preserve"> с</w:t>
      </w:r>
      <w:r>
        <w:rPr>
          <w:bCs/>
          <w:sz w:val="28"/>
          <w:szCs w:val="28"/>
        </w:rPr>
        <w:t xml:space="preserve">о своей </w:t>
      </w:r>
      <w:r w:rsidR="00B24FF2">
        <w:rPr>
          <w:bCs/>
          <w:sz w:val="28"/>
          <w:szCs w:val="28"/>
        </w:rPr>
        <w:t>колоритностью</w:t>
      </w:r>
      <w:r>
        <w:rPr>
          <w:bCs/>
          <w:sz w:val="28"/>
          <w:szCs w:val="28"/>
        </w:rPr>
        <w:t>.</w:t>
      </w:r>
    </w:p>
    <w:p w:rsidR="003848ED" w:rsidRPr="00342BA4" w:rsidRDefault="00DD0EF2" w:rsidP="00840D82">
      <w:pPr>
        <w:spacing w:line="276" w:lineRule="auto"/>
        <w:ind w:firstLine="426"/>
        <w:jc w:val="both"/>
        <w:rPr>
          <w:bCs/>
          <w:sz w:val="28"/>
          <w:szCs w:val="28"/>
        </w:rPr>
      </w:pPr>
      <w:r>
        <w:rPr>
          <w:bCs/>
          <w:sz w:val="28"/>
          <w:szCs w:val="28"/>
          <w:u w:val="single"/>
        </w:rPr>
        <w:t>Город Д</w:t>
      </w:r>
      <w:r w:rsidR="008160FB">
        <w:rPr>
          <w:bCs/>
          <w:sz w:val="28"/>
          <w:szCs w:val="28"/>
          <w:u w:val="single"/>
        </w:rPr>
        <w:t xml:space="preserve">агестанские Огни </w:t>
      </w:r>
      <w:r w:rsidR="003848ED" w:rsidRPr="00342BA4">
        <w:rPr>
          <w:bCs/>
          <w:sz w:val="28"/>
          <w:szCs w:val="28"/>
          <w:u w:val="single"/>
        </w:rPr>
        <w:t xml:space="preserve">для </w:t>
      </w:r>
      <w:r w:rsidR="008160FB">
        <w:rPr>
          <w:bCs/>
          <w:sz w:val="28"/>
          <w:szCs w:val="28"/>
          <w:u w:val="single"/>
        </w:rPr>
        <w:t>Республики Дагестан</w:t>
      </w:r>
      <w:r w:rsidR="003848ED" w:rsidRPr="00342BA4">
        <w:rPr>
          <w:bCs/>
          <w:sz w:val="28"/>
          <w:szCs w:val="28"/>
        </w:rPr>
        <w:t xml:space="preserve"> –  место для отдыха от городской суеты.</w:t>
      </w:r>
    </w:p>
    <w:p w:rsidR="003848ED" w:rsidRDefault="0029025D" w:rsidP="00840D82">
      <w:pPr>
        <w:spacing w:line="276" w:lineRule="auto"/>
        <w:ind w:firstLine="426"/>
        <w:jc w:val="both"/>
        <w:rPr>
          <w:bCs/>
          <w:sz w:val="28"/>
          <w:szCs w:val="28"/>
        </w:rPr>
      </w:pPr>
      <w:r>
        <w:rPr>
          <w:bCs/>
          <w:sz w:val="28"/>
          <w:szCs w:val="28"/>
          <w:u w:val="single"/>
        </w:rPr>
        <w:t>Гор</w:t>
      </w:r>
      <w:r w:rsidR="006D5D4E">
        <w:rPr>
          <w:bCs/>
          <w:sz w:val="28"/>
          <w:szCs w:val="28"/>
          <w:u w:val="single"/>
        </w:rPr>
        <w:t>од Д</w:t>
      </w:r>
      <w:r>
        <w:rPr>
          <w:bCs/>
          <w:sz w:val="28"/>
          <w:szCs w:val="28"/>
          <w:u w:val="single"/>
        </w:rPr>
        <w:t>агестанские Огни</w:t>
      </w:r>
      <w:r w:rsidR="003848ED" w:rsidRPr="00342BA4">
        <w:rPr>
          <w:bCs/>
          <w:sz w:val="28"/>
          <w:szCs w:val="28"/>
          <w:u w:val="single"/>
        </w:rPr>
        <w:t xml:space="preserve"> для РФ и мира</w:t>
      </w:r>
      <w:r w:rsidR="003848ED" w:rsidRPr="00342BA4">
        <w:rPr>
          <w:bCs/>
          <w:sz w:val="28"/>
          <w:szCs w:val="28"/>
        </w:rPr>
        <w:t xml:space="preserve"> – мост между Европой и Азией.</w:t>
      </w:r>
    </w:p>
    <w:p w:rsidR="00B24FF2" w:rsidRPr="00342BA4" w:rsidRDefault="00B24FF2" w:rsidP="00840D82">
      <w:pPr>
        <w:spacing w:line="276" w:lineRule="auto"/>
        <w:ind w:firstLine="426"/>
        <w:jc w:val="both"/>
        <w:rPr>
          <w:sz w:val="28"/>
          <w:szCs w:val="28"/>
        </w:rPr>
      </w:pPr>
    </w:p>
    <w:p w:rsidR="003848ED" w:rsidRDefault="00696236" w:rsidP="001D267C">
      <w:pPr>
        <w:spacing w:line="276" w:lineRule="auto"/>
        <w:ind w:firstLine="426"/>
        <w:jc w:val="both"/>
        <w:rPr>
          <w:bCs/>
          <w:sz w:val="28"/>
          <w:szCs w:val="28"/>
        </w:rPr>
      </w:pPr>
      <w:r w:rsidRPr="00080F94">
        <w:rPr>
          <w:b/>
          <w:sz w:val="28"/>
          <w:szCs w:val="28"/>
        </w:rPr>
        <w:t xml:space="preserve">ГЕНЕРАЛЬНАЯ </w:t>
      </w:r>
      <w:r w:rsidR="003848ED" w:rsidRPr="00080F94">
        <w:rPr>
          <w:b/>
          <w:sz w:val="28"/>
          <w:szCs w:val="28"/>
        </w:rPr>
        <w:t>СТРАТЕГИЧЕСКАЯ ЦЕЛЬ</w:t>
      </w:r>
      <w:r w:rsidR="003848ED" w:rsidRPr="00342BA4">
        <w:rPr>
          <w:b/>
          <w:sz w:val="28"/>
          <w:szCs w:val="28"/>
        </w:rPr>
        <w:t>:</w:t>
      </w:r>
      <w:r w:rsidR="003848ED" w:rsidRPr="00342BA4">
        <w:rPr>
          <w:bCs/>
          <w:sz w:val="28"/>
          <w:szCs w:val="28"/>
        </w:rPr>
        <w:t>повышение качества жизни населения города путем создания инфраструктуры комфорта для проживания жителей всех возрастов, условий для развития и самореализации личности, промышленного потенциала и роста благосостояния населения.</w:t>
      </w:r>
    </w:p>
    <w:p w:rsidR="003848ED" w:rsidRPr="00342BA4" w:rsidRDefault="00367EAE" w:rsidP="001D267C">
      <w:pPr>
        <w:spacing w:line="276" w:lineRule="auto"/>
        <w:ind w:firstLine="426"/>
        <w:jc w:val="both"/>
        <w:rPr>
          <w:sz w:val="28"/>
          <w:szCs w:val="28"/>
        </w:rPr>
      </w:pPr>
      <w:r>
        <w:rPr>
          <w:sz w:val="28"/>
          <w:szCs w:val="28"/>
        </w:rPr>
        <w:t xml:space="preserve">Стратегическая цель развития городского округа </w:t>
      </w:r>
      <w:r w:rsidR="0025181E">
        <w:rPr>
          <w:sz w:val="28"/>
          <w:szCs w:val="28"/>
        </w:rPr>
        <w:t>«город Дагестанские Огни»</w:t>
      </w:r>
      <w:r w:rsidR="003848ED" w:rsidRPr="00342BA4">
        <w:rPr>
          <w:sz w:val="28"/>
          <w:szCs w:val="28"/>
        </w:rPr>
        <w:t xml:space="preserve"> осуществляется проведением активной городской политики, направленной на достижение баланса между различными сферами, секторами и видами деятельности, на обеспечение гражданских прав, наилучших условий </w:t>
      </w:r>
      <w:r w:rsidR="006D5D4E">
        <w:rPr>
          <w:sz w:val="28"/>
          <w:szCs w:val="28"/>
        </w:rPr>
        <w:t>жизни и учета интересов всех</w:t>
      </w:r>
      <w:r w:rsidR="003848ED" w:rsidRPr="00342BA4">
        <w:rPr>
          <w:sz w:val="28"/>
          <w:szCs w:val="28"/>
        </w:rPr>
        <w:t>, кто работает или учится в городе.</w:t>
      </w:r>
    </w:p>
    <w:p w:rsidR="003848ED" w:rsidRPr="00342BA4" w:rsidRDefault="003848ED" w:rsidP="001D267C">
      <w:pPr>
        <w:spacing w:line="276" w:lineRule="auto"/>
        <w:ind w:firstLine="426"/>
        <w:jc w:val="both"/>
        <w:rPr>
          <w:sz w:val="28"/>
          <w:szCs w:val="28"/>
        </w:rPr>
      </w:pPr>
      <w:r w:rsidRPr="00342BA4">
        <w:rPr>
          <w:sz w:val="28"/>
          <w:szCs w:val="28"/>
        </w:rPr>
        <w:t>Одним из важных элементов городской политики является обеспечение гармонии между современным градостроительством и сохранением культурно-исторического наследия, интегрирование нового без разрушения старого, поддержание принципа непрерывного устойчивого развития.</w:t>
      </w:r>
    </w:p>
    <w:p w:rsidR="00FB6B70" w:rsidRDefault="00696236" w:rsidP="00663628">
      <w:pPr>
        <w:spacing w:line="276" w:lineRule="auto"/>
        <w:ind w:firstLine="426"/>
        <w:jc w:val="both"/>
        <w:rPr>
          <w:rFonts w:eastAsia="Calibri"/>
          <w:sz w:val="28"/>
          <w:szCs w:val="28"/>
          <w:lang w:eastAsia="en-US"/>
        </w:rPr>
      </w:pPr>
      <w:r w:rsidRPr="00342BA4">
        <w:rPr>
          <w:sz w:val="28"/>
          <w:szCs w:val="28"/>
        </w:rPr>
        <w:t>Достижение</w:t>
      </w:r>
      <w:r>
        <w:rPr>
          <w:rFonts w:eastAsia="Calibri"/>
          <w:sz w:val="28"/>
          <w:szCs w:val="28"/>
          <w:lang w:eastAsia="en-US"/>
        </w:rPr>
        <w:t xml:space="preserve"> генеральной </w:t>
      </w:r>
      <w:r w:rsidRPr="00342BA4">
        <w:rPr>
          <w:rFonts w:eastAsia="Calibri"/>
          <w:sz w:val="28"/>
          <w:szCs w:val="28"/>
          <w:lang w:eastAsia="en-US"/>
        </w:rPr>
        <w:t xml:space="preserve">стратегической цели </w:t>
      </w:r>
      <w:r w:rsidRPr="00342BA4">
        <w:rPr>
          <w:sz w:val="28"/>
          <w:szCs w:val="28"/>
        </w:rPr>
        <w:t>предполагает реализацию</w:t>
      </w:r>
      <w:r w:rsidRPr="00342BA4">
        <w:rPr>
          <w:rFonts w:eastAsia="Calibri"/>
          <w:sz w:val="28"/>
          <w:szCs w:val="28"/>
          <w:lang w:eastAsia="en-US"/>
        </w:rPr>
        <w:t xml:space="preserve"> 3 стратегических направлений</w:t>
      </w:r>
      <w:r>
        <w:rPr>
          <w:rFonts w:eastAsia="Calibri"/>
          <w:sz w:val="28"/>
          <w:szCs w:val="28"/>
          <w:lang w:eastAsia="en-US"/>
        </w:rPr>
        <w:t>, охватывающих</w:t>
      </w:r>
      <w:r w:rsidRPr="00342BA4">
        <w:rPr>
          <w:rFonts w:eastAsia="Calibri"/>
          <w:sz w:val="28"/>
          <w:szCs w:val="28"/>
          <w:lang w:eastAsia="en-US"/>
        </w:rPr>
        <w:t xml:space="preserve"> основной спектр </w:t>
      </w:r>
      <w:r w:rsidRPr="00342BA4">
        <w:rPr>
          <w:rFonts w:eastAsia="Calibri"/>
          <w:sz w:val="28"/>
          <w:szCs w:val="28"/>
          <w:lang w:eastAsia="en-US"/>
        </w:rPr>
        <w:lastRenderedPageBreak/>
        <w:t xml:space="preserve">проблематики развития городского округа </w:t>
      </w:r>
      <w:r w:rsidR="0025181E">
        <w:rPr>
          <w:rFonts w:eastAsia="Calibri"/>
          <w:sz w:val="28"/>
          <w:szCs w:val="28"/>
          <w:lang w:eastAsia="en-US"/>
        </w:rPr>
        <w:t>«город Дагестанские Огни»</w:t>
      </w:r>
      <w:r w:rsidRPr="00342BA4">
        <w:rPr>
          <w:rFonts w:eastAsia="Calibri"/>
          <w:sz w:val="28"/>
          <w:szCs w:val="28"/>
          <w:lang w:eastAsia="en-US"/>
        </w:rPr>
        <w:t>.</w:t>
      </w:r>
      <w:r w:rsidR="00FB6B70">
        <w:rPr>
          <w:rFonts w:eastAsia="Calibri"/>
          <w:sz w:val="28"/>
          <w:szCs w:val="28"/>
          <w:lang w:eastAsia="en-US"/>
        </w:rPr>
        <w:t>Наименования стратегических направлений и с</w:t>
      </w:r>
      <w:r w:rsidRPr="00342BA4">
        <w:rPr>
          <w:rFonts w:eastAsia="Calibri"/>
          <w:sz w:val="28"/>
          <w:szCs w:val="28"/>
          <w:lang w:eastAsia="en-US"/>
        </w:rPr>
        <w:t xml:space="preserve">истема </w:t>
      </w:r>
      <w:r>
        <w:rPr>
          <w:rFonts w:eastAsia="Calibri"/>
          <w:sz w:val="28"/>
          <w:szCs w:val="28"/>
          <w:lang w:eastAsia="en-US"/>
        </w:rPr>
        <w:t xml:space="preserve">стратегических </w:t>
      </w:r>
      <w:r w:rsidRPr="00342BA4">
        <w:rPr>
          <w:rFonts w:eastAsia="Calibri"/>
          <w:sz w:val="28"/>
          <w:szCs w:val="28"/>
          <w:lang w:eastAsia="en-US"/>
        </w:rPr>
        <w:t>целей</w:t>
      </w:r>
      <w:r w:rsidR="006D5D4E">
        <w:rPr>
          <w:rFonts w:eastAsia="Calibri"/>
          <w:sz w:val="28"/>
          <w:szCs w:val="28"/>
          <w:lang w:eastAsia="en-US"/>
        </w:rPr>
        <w:t xml:space="preserve"> и задач</w:t>
      </w:r>
      <w:r w:rsidR="00FB6B70">
        <w:rPr>
          <w:rFonts w:eastAsia="Calibri"/>
          <w:sz w:val="28"/>
          <w:szCs w:val="28"/>
          <w:lang w:eastAsia="en-US"/>
        </w:rPr>
        <w:t xml:space="preserve"> скорректированы в силу оптимизации в соответствии со сложившимися условиями социально – экономического развития</w:t>
      </w:r>
      <w:r w:rsidR="0025181E">
        <w:rPr>
          <w:rFonts w:eastAsia="Calibri"/>
          <w:sz w:val="28"/>
          <w:szCs w:val="28"/>
          <w:lang w:eastAsia="en-US"/>
        </w:rPr>
        <w:t xml:space="preserve"> города</w:t>
      </w:r>
      <w:r w:rsidR="00FB6B70">
        <w:rPr>
          <w:rFonts w:eastAsia="Calibri"/>
          <w:sz w:val="28"/>
          <w:szCs w:val="28"/>
          <w:lang w:eastAsia="en-US"/>
        </w:rPr>
        <w:t>.</w:t>
      </w:r>
    </w:p>
    <w:p w:rsidR="006F31C6" w:rsidRDefault="006F31C6" w:rsidP="00663628">
      <w:pPr>
        <w:spacing w:line="276" w:lineRule="auto"/>
        <w:ind w:firstLine="426"/>
        <w:jc w:val="both"/>
        <w:rPr>
          <w:rFonts w:eastAsia="Calibri"/>
          <w:sz w:val="28"/>
          <w:szCs w:val="28"/>
          <w:lang w:eastAsia="en-US"/>
        </w:rPr>
      </w:pPr>
      <w:r>
        <w:rPr>
          <w:rFonts w:eastAsia="Calibri"/>
          <w:sz w:val="28"/>
          <w:szCs w:val="28"/>
          <w:lang w:eastAsia="en-US"/>
        </w:rPr>
        <w:t xml:space="preserve">Дерево стратегических целей и задач </w:t>
      </w:r>
      <w:r w:rsidR="0002447F">
        <w:rPr>
          <w:rFonts w:eastAsia="Calibri"/>
          <w:sz w:val="28"/>
          <w:szCs w:val="28"/>
          <w:lang w:eastAsia="en-US"/>
        </w:rPr>
        <w:t>содержит 7 стратегических целей, 26 стратегических задач (т</w:t>
      </w:r>
      <w:r>
        <w:rPr>
          <w:rFonts w:eastAsia="Calibri"/>
          <w:sz w:val="28"/>
          <w:szCs w:val="28"/>
          <w:lang w:eastAsia="en-US"/>
        </w:rPr>
        <w:t>абл</w:t>
      </w:r>
      <w:r w:rsidR="0002447F">
        <w:rPr>
          <w:rFonts w:eastAsia="Calibri"/>
          <w:sz w:val="28"/>
          <w:szCs w:val="28"/>
          <w:lang w:eastAsia="en-US"/>
        </w:rPr>
        <w:t>.</w:t>
      </w:r>
      <w:r w:rsidR="000F778B">
        <w:rPr>
          <w:rFonts w:eastAsia="Calibri"/>
          <w:sz w:val="28"/>
          <w:szCs w:val="28"/>
          <w:lang w:eastAsia="en-US"/>
        </w:rPr>
        <w:t>2</w:t>
      </w:r>
      <w:r w:rsidR="00840D82">
        <w:rPr>
          <w:rFonts w:eastAsia="Calibri"/>
          <w:sz w:val="28"/>
          <w:szCs w:val="28"/>
          <w:lang w:eastAsia="en-US"/>
        </w:rPr>
        <w:t>2</w:t>
      </w:r>
      <w:r w:rsidR="0002447F" w:rsidRPr="000F778B">
        <w:rPr>
          <w:rFonts w:eastAsia="Calibri"/>
          <w:sz w:val="28"/>
          <w:szCs w:val="28"/>
          <w:lang w:eastAsia="en-US"/>
        </w:rPr>
        <w:t>)</w:t>
      </w:r>
      <w:r w:rsidRPr="000F778B">
        <w:rPr>
          <w:rFonts w:eastAsia="Calibri"/>
          <w:sz w:val="28"/>
          <w:szCs w:val="28"/>
          <w:lang w:eastAsia="en-US"/>
        </w:rPr>
        <w:t>.</w:t>
      </w:r>
    </w:p>
    <w:p w:rsidR="004D3DFE" w:rsidRDefault="004D3DFE" w:rsidP="00663628">
      <w:pPr>
        <w:spacing w:line="276" w:lineRule="auto"/>
        <w:ind w:firstLine="426"/>
        <w:jc w:val="both"/>
        <w:rPr>
          <w:rFonts w:eastAsia="Calibri"/>
          <w:sz w:val="28"/>
          <w:szCs w:val="28"/>
          <w:lang w:eastAsia="en-US"/>
        </w:rPr>
      </w:pPr>
    </w:p>
    <w:p w:rsidR="001D2021" w:rsidRPr="00840D82" w:rsidRDefault="001D2021" w:rsidP="00663628">
      <w:pPr>
        <w:spacing w:line="276" w:lineRule="auto"/>
        <w:jc w:val="both"/>
        <w:rPr>
          <w:rFonts w:eastAsia="Calibri"/>
          <w:szCs w:val="28"/>
          <w:lang w:eastAsia="en-US"/>
        </w:rPr>
      </w:pPr>
      <w:r w:rsidRPr="00840D82">
        <w:rPr>
          <w:rFonts w:eastAsia="Calibri"/>
          <w:szCs w:val="28"/>
          <w:lang w:eastAsia="en-US"/>
        </w:rPr>
        <w:t xml:space="preserve">Таблица </w:t>
      </w:r>
      <w:r w:rsidR="00840D82" w:rsidRPr="00840D82">
        <w:rPr>
          <w:rFonts w:eastAsia="Calibri"/>
          <w:szCs w:val="28"/>
          <w:lang w:eastAsia="en-US"/>
        </w:rPr>
        <w:t>22</w:t>
      </w:r>
      <w:r w:rsidRPr="00840D82">
        <w:rPr>
          <w:rFonts w:eastAsia="Calibri"/>
          <w:szCs w:val="28"/>
          <w:lang w:eastAsia="en-US"/>
        </w:rPr>
        <w:t xml:space="preserve"> – Дерево стратегических целей и задач Стратегии социально – экономического развития городского округа </w:t>
      </w:r>
      <w:r w:rsidR="0025181E" w:rsidRPr="00840D82">
        <w:rPr>
          <w:rFonts w:eastAsia="Calibri"/>
          <w:szCs w:val="28"/>
          <w:lang w:eastAsia="en-US"/>
        </w:rPr>
        <w:t>«город Дагестанские Огни»</w:t>
      </w:r>
    </w:p>
    <w:tbl>
      <w:tblPr>
        <w:tblStyle w:val="ac"/>
        <w:tblW w:w="0" w:type="auto"/>
        <w:tblLook w:val="04A0"/>
      </w:tblPr>
      <w:tblGrid>
        <w:gridCol w:w="3510"/>
        <w:gridCol w:w="5954"/>
      </w:tblGrid>
      <w:tr w:rsidR="006F31C6" w:rsidRPr="006F31C6" w:rsidTr="001D2021">
        <w:tc>
          <w:tcPr>
            <w:tcW w:w="3510" w:type="dxa"/>
          </w:tcPr>
          <w:p w:rsidR="006F31C6" w:rsidRPr="006F31C6" w:rsidRDefault="006F31C6" w:rsidP="006F31C6">
            <w:pPr>
              <w:jc w:val="center"/>
              <w:rPr>
                <w:rFonts w:eastAsia="Calibri"/>
                <w:lang w:eastAsia="en-US"/>
              </w:rPr>
            </w:pPr>
            <w:r w:rsidRPr="006F31C6">
              <w:rPr>
                <w:rFonts w:eastAsia="Calibri"/>
                <w:lang w:eastAsia="en-US"/>
              </w:rPr>
              <w:t>Стратегическая цель</w:t>
            </w:r>
          </w:p>
        </w:tc>
        <w:tc>
          <w:tcPr>
            <w:tcW w:w="5954" w:type="dxa"/>
          </w:tcPr>
          <w:p w:rsidR="006F31C6" w:rsidRPr="006F31C6" w:rsidRDefault="006F31C6" w:rsidP="006F31C6">
            <w:pPr>
              <w:jc w:val="center"/>
              <w:rPr>
                <w:rFonts w:eastAsia="Calibri"/>
                <w:lang w:eastAsia="en-US"/>
              </w:rPr>
            </w:pPr>
            <w:r w:rsidRPr="006F31C6">
              <w:rPr>
                <w:rFonts w:eastAsia="Calibri"/>
                <w:lang w:eastAsia="en-US"/>
              </w:rPr>
              <w:t>Стратегическая задача</w:t>
            </w:r>
          </w:p>
        </w:tc>
      </w:tr>
      <w:tr w:rsidR="006F31C6" w:rsidRPr="006F31C6" w:rsidTr="001D2021">
        <w:tc>
          <w:tcPr>
            <w:tcW w:w="9464" w:type="dxa"/>
            <w:gridSpan w:val="2"/>
          </w:tcPr>
          <w:p w:rsidR="006F31C6" w:rsidRPr="001D2021" w:rsidRDefault="006F31C6" w:rsidP="006F31C6">
            <w:pPr>
              <w:ind w:firstLine="426"/>
              <w:jc w:val="center"/>
              <w:rPr>
                <w:rFonts w:eastAsia="Calibri"/>
                <w:b/>
                <w:i/>
                <w:lang w:eastAsia="en-US"/>
              </w:rPr>
            </w:pPr>
            <w:r w:rsidRPr="001D2021">
              <w:rPr>
                <w:rFonts w:eastAsia="Calibri"/>
                <w:b/>
                <w:i/>
                <w:lang w:eastAsia="en-US"/>
              </w:rPr>
              <w:t>Стратегическое направление «Накопление человеческого капитала и улучшение качества жизни населения»</w:t>
            </w:r>
          </w:p>
        </w:tc>
      </w:tr>
      <w:tr w:rsidR="001D2021" w:rsidRPr="006F31C6" w:rsidTr="001D2021">
        <w:tc>
          <w:tcPr>
            <w:tcW w:w="3510" w:type="dxa"/>
            <w:vMerge w:val="restart"/>
          </w:tcPr>
          <w:p w:rsidR="001D2021" w:rsidRPr="006F31C6" w:rsidRDefault="001D2021" w:rsidP="0002447F">
            <w:pPr>
              <w:rPr>
                <w:rFonts w:eastAsia="Calibri"/>
                <w:lang w:eastAsia="en-US"/>
              </w:rPr>
            </w:pPr>
            <w:r w:rsidRPr="006F31C6">
              <w:rPr>
                <w:rFonts w:eastAsia="Calibri"/>
                <w:lang w:eastAsia="en-US"/>
              </w:rPr>
              <w:t>CЦ 1 – Демографическое развитие, здоровьесбережение и социальная защищенность</w:t>
            </w:r>
          </w:p>
        </w:tc>
        <w:tc>
          <w:tcPr>
            <w:tcW w:w="5954" w:type="dxa"/>
          </w:tcPr>
          <w:p w:rsidR="001D2021" w:rsidRPr="006F31C6" w:rsidRDefault="001D2021" w:rsidP="0002447F">
            <w:pPr>
              <w:rPr>
                <w:rFonts w:eastAsia="Calibri"/>
                <w:lang w:eastAsia="en-US"/>
              </w:rPr>
            </w:pPr>
            <w:r w:rsidRPr="006F31C6">
              <w:rPr>
                <w:rFonts w:eastAsia="Calibri"/>
                <w:lang w:eastAsia="en-US"/>
              </w:rPr>
              <w:t>СЗ 1.1 – Формирование идеологии крепких семейных отношений, создание условий, способствующих укреплению инстит</w:t>
            </w:r>
            <w:r>
              <w:rPr>
                <w:rFonts w:eastAsia="Calibri"/>
                <w:lang w:eastAsia="en-US"/>
              </w:rPr>
              <w:t>ута семьи и его роли в обществе</w:t>
            </w:r>
          </w:p>
        </w:tc>
      </w:tr>
      <w:tr w:rsidR="001D2021" w:rsidRPr="006F31C6" w:rsidTr="001D2021">
        <w:tc>
          <w:tcPr>
            <w:tcW w:w="3510" w:type="dxa"/>
            <w:vMerge/>
          </w:tcPr>
          <w:p w:rsidR="001D2021" w:rsidRPr="006F31C6" w:rsidRDefault="001D2021" w:rsidP="0002447F">
            <w:pPr>
              <w:rPr>
                <w:rFonts w:eastAsia="Calibri"/>
                <w:lang w:eastAsia="en-US"/>
              </w:rPr>
            </w:pPr>
          </w:p>
        </w:tc>
        <w:tc>
          <w:tcPr>
            <w:tcW w:w="5954" w:type="dxa"/>
          </w:tcPr>
          <w:p w:rsidR="001D2021" w:rsidRPr="001D2021" w:rsidRDefault="001D2021" w:rsidP="0002447F">
            <w:pPr>
              <w:rPr>
                <w:rFonts w:eastAsia="Calibri"/>
                <w:lang w:eastAsia="en-US"/>
              </w:rPr>
            </w:pPr>
            <w:r w:rsidRPr="001D2021">
              <w:rPr>
                <w:rFonts w:eastAsia="Calibri"/>
                <w:lang w:eastAsia="en-US"/>
              </w:rPr>
              <w:t xml:space="preserve">СЗ 1.2 – Разработка и развитие моделей </w:t>
            </w:r>
            <w:r>
              <w:rPr>
                <w:rFonts w:eastAsia="Calibri"/>
                <w:lang w:eastAsia="en-US"/>
              </w:rPr>
              <w:t>и технологий здоровьесбережения</w:t>
            </w:r>
          </w:p>
        </w:tc>
      </w:tr>
      <w:tr w:rsidR="001D2021" w:rsidRPr="006F31C6" w:rsidTr="001D2021">
        <w:tc>
          <w:tcPr>
            <w:tcW w:w="3510" w:type="dxa"/>
            <w:vMerge/>
          </w:tcPr>
          <w:p w:rsidR="001D2021" w:rsidRPr="006F31C6" w:rsidRDefault="001D2021" w:rsidP="0002447F">
            <w:pPr>
              <w:rPr>
                <w:rFonts w:eastAsia="Calibri"/>
                <w:lang w:eastAsia="en-US"/>
              </w:rPr>
            </w:pPr>
          </w:p>
        </w:tc>
        <w:tc>
          <w:tcPr>
            <w:tcW w:w="5954" w:type="dxa"/>
          </w:tcPr>
          <w:p w:rsidR="001D2021" w:rsidRPr="006F31C6" w:rsidRDefault="001D2021" w:rsidP="0002447F">
            <w:pPr>
              <w:rPr>
                <w:rFonts w:eastAsia="Calibri"/>
                <w:lang w:eastAsia="en-US"/>
              </w:rPr>
            </w:pPr>
            <w:r w:rsidRPr="001D2021">
              <w:rPr>
                <w:rFonts w:eastAsia="Calibri"/>
                <w:lang w:eastAsia="en-US"/>
              </w:rPr>
              <w:t>СЗ 1.3  - Развитие инфраструктуры для занятий</w:t>
            </w:r>
            <w:r>
              <w:rPr>
                <w:rFonts w:eastAsia="Calibri"/>
                <w:lang w:eastAsia="en-US"/>
              </w:rPr>
              <w:t xml:space="preserve"> физической культурой и спортом</w:t>
            </w:r>
          </w:p>
        </w:tc>
      </w:tr>
      <w:tr w:rsidR="001D2021" w:rsidRPr="006F31C6" w:rsidTr="001D2021">
        <w:tc>
          <w:tcPr>
            <w:tcW w:w="3510" w:type="dxa"/>
            <w:vMerge/>
          </w:tcPr>
          <w:p w:rsidR="001D2021" w:rsidRPr="006F31C6" w:rsidRDefault="001D2021" w:rsidP="0002447F">
            <w:pPr>
              <w:rPr>
                <w:rFonts w:eastAsia="Calibri"/>
                <w:lang w:eastAsia="en-US"/>
              </w:rPr>
            </w:pPr>
          </w:p>
        </w:tc>
        <w:tc>
          <w:tcPr>
            <w:tcW w:w="5954" w:type="dxa"/>
          </w:tcPr>
          <w:p w:rsidR="001D2021" w:rsidRDefault="001D2021" w:rsidP="0002447F">
            <w:pPr>
              <w:rPr>
                <w:rFonts w:eastAsia="Calibri"/>
                <w:lang w:eastAsia="en-US"/>
              </w:rPr>
            </w:pPr>
            <w:r>
              <w:rPr>
                <w:rFonts w:eastAsia="Calibri"/>
                <w:lang w:eastAsia="en-US"/>
              </w:rPr>
              <w:t>СЗ 1.4 – Повышение уровня социальной защищенности и качества жизни населения</w:t>
            </w:r>
          </w:p>
          <w:p w:rsidR="000F778B" w:rsidRPr="006F31C6" w:rsidRDefault="000F778B" w:rsidP="0002447F">
            <w:pPr>
              <w:rPr>
                <w:rFonts w:eastAsia="Calibri"/>
                <w:lang w:eastAsia="en-US"/>
              </w:rPr>
            </w:pPr>
          </w:p>
        </w:tc>
      </w:tr>
      <w:tr w:rsidR="001D2021" w:rsidRPr="006F31C6" w:rsidTr="001D2021">
        <w:tc>
          <w:tcPr>
            <w:tcW w:w="3510" w:type="dxa"/>
            <w:vMerge w:val="restart"/>
          </w:tcPr>
          <w:p w:rsidR="001D2021" w:rsidRPr="006F31C6" w:rsidRDefault="001D2021" w:rsidP="0002447F">
            <w:pPr>
              <w:rPr>
                <w:rFonts w:eastAsia="Calibri"/>
                <w:lang w:eastAsia="en-US"/>
              </w:rPr>
            </w:pPr>
            <w:r>
              <w:rPr>
                <w:rFonts w:eastAsia="Calibri"/>
                <w:lang w:eastAsia="en-US"/>
              </w:rPr>
              <w:t>СЦ 2 – Система образования для проактивной профессиональной адаптации жителей к условиям конкурентоспособной экономики</w:t>
            </w:r>
          </w:p>
        </w:tc>
        <w:tc>
          <w:tcPr>
            <w:tcW w:w="5954" w:type="dxa"/>
          </w:tcPr>
          <w:p w:rsidR="001D2021" w:rsidRDefault="001D2021" w:rsidP="0002447F">
            <w:pPr>
              <w:rPr>
                <w:rFonts w:eastAsia="Calibri"/>
                <w:lang w:eastAsia="en-US"/>
              </w:rPr>
            </w:pPr>
            <w:r>
              <w:rPr>
                <w:rFonts w:eastAsia="Calibri"/>
                <w:lang w:eastAsia="en-US"/>
              </w:rPr>
              <w:t>СЗ 2.1 – Повышени</w:t>
            </w:r>
            <w:r w:rsidR="00083FF3">
              <w:rPr>
                <w:rFonts w:eastAsia="Calibri"/>
                <w:lang w:eastAsia="en-US"/>
              </w:rPr>
              <w:t>е</w:t>
            </w:r>
            <w:r>
              <w:rPr>
                <w:rFonts w:eastAsia="Calibri"/>
                <w:lang w:eastAsia="en-US"/>
              </w:rPr>
              <w:t xml:space="preserve"> качества предоставления общедоступного бесплатного дошкольного, общего и дополнительного образования детей, а также профессионального образования</w:t>
            </w:r>
          </w:p>
        </w:tc>
      </w:tr>
      <w:tr w:rsidR="001D2021" w:rsidRPr="006F31C6" w:rsidTr="001D2021">
        <w:tc>
          <w:tcPr>
            <w:tcW w:w="3510" w:type="dxa"/>
            <w:vMerge/>
          </w:tcPr>
          <w:p w:rsidR="001D2021" w:rsidRPr="006F31C6" w:rsidRDefault="001D2021" w:rsidP="0002447F">
            <w:pPr>
              <w:rPr>
                <w:rFonts w:eastAsia="Calibri"/>
                <w:lang w:eastAsia="en-US"/>
              </w:rPr>
            </w:pPr>
          </w:p>
        </w:tc>
        <w:tc>
          <w:tcPr>
            <w:tcW w:w="5954" w:type="dxa"/>
          </w:tcPr>
          <w:p w:rsidR="001D2021" w:rsidRDefault="001D2021" w:rsidP="0002447F">
            <w:pPr>
              <w:rPr>
                <w:rFonts w:eastAsia="Calibri"/>
                <w:lang w:eastAsia="en-US"/>
              </w:rPr>
            </w:pPr>
            <w:r>
              <w:rPr>
                <w:rFonts w:eastAsia="Calibri"/>
                <w:lang w:eastAsia="en-US"/>
              </w:rPr>
              <w:t>СЗ 2.2 – Модернизация и реконструкция материально – технической базы учреждений образования</w:t>
            </w:r>
          </w:p>
        </w:tc>
      </w:tr>
      <w:tr w:rsidR="001D2021" w:rsidRPr="006F31C6" w:rsidTr="001D2021">
        <w:tc>
          <w:tcPr>
            <w:tcW w:w="3510" w:type="dxa"/>
            <w:vMerge/>
          </w:tcPr>
          <w:p w:rsidR="001D2021" w:rsidRPr="006F31C6" w:rsidRDefault="001D2021" w:rsidP="0002447F">
            <w:pPr>
              <w:rPr>
                <w:rFonts w:eastAsia="Calibri"/>
                <w:lang w:eastAsia="en-US"/>
              </w:rPr>
            </w:pPr>
          </w:p>
        </w:tc>
        <w:tc>
          <w:tcPr>
            <w:tcW w:w="5954" w:type="dxa"/>
          </w:tcPr>
          <w:p w:rsidR="001D2021" w:rsidRDefault="001D2021" w:rsidP="0002447F">
            <w:pPr>
              <w:rPr>
                <w:rFonts w:eastAsia="Calibri"/>
                <w:lang w:eastAsia="en-US"/>
              </w:rPr>
            </w:pPr>
            <w:r>
              <w:rPr>
                <w:rFonts w:eastAsia="Calibri"/>
                <w:lang w:eastAsia="en-US"/>
              </w:rPr>
              <w:t>СЗ 2.3 – Формирование цифровых компетенций у людей старшего поколения</w:t>
            </w:r>
          </w:p>
        </w:tc>
      </w:tr>
      <w:tr w:rsidR="001D2021" w:rsidRPr="006F31C6" w:rsidTr="001D2021">
        <w:tc>
          <w:tcPr>
            <w:tcW w:w="3510" w:type="dxa"/>
            <w:vMerge w:val="restart"/>
          </w:tcPr>
          <w:p w:rsidR="001D2021" w:rsidRPr="006F31C6" w:rsidRDefault="001D2021" w:rsidP="0002447F">
            <w:pPr>
              <w:rPr>
                <w:rFonts w:eastAsia="Calibri"/>
                <w:lang w:eastAsia="en-US"/>
              </w:rPr>
            </w:pPr>
            <w:r>
              <w:rPr>
                <w:rFonts w:eastAsia="Calibri"/>
                <w:lang w:eastAsia="en-US"/>
              </w:rPr>
              <w:t>СЦ 3 – Мультикультурная городская среда и реализация творческого потенциала каждого жителя</w:t>
            </w:r>
          </w:p>
        </w:tc>
        <w:tc>
          <w:tcPr>
            <w:tcW w:w="5954" w:type="dxa"/>
          </w:tcPr>
          <w:p w:rsidR="001D2021" w:rsidRDefault="001D2021" w:rsidP="0002447F">
            <w:pPr>
              <w:rPr>
                <w:rFonts w:eastAsia="Calibri"/>
                <w:lang w:eastAsia="en-US"/>
              </w:rPr>
            </w:pPr>
            <w:r>
              <w:rPr>
                <w:rFonts w:eastAsia="Calibri"/>
                <w:lang w:eastAsia="en-US"/>
              </w:rPr>
              <w:t>СЗ 3.1 – Модернизация и реконструкция учреждений культуры</w:t>
            </w:r>
          </w:p>
        </w:tc>
      </w:tr>
      <w:tr w:rsidR="001D2021" w:rsidRPr="006F31C6" w:rsidTr="001D2021">
        <w:tc>
          <w:tcPr>
            <w:tcW w:w="3510" w:type="dxa"/>
            <w:vMerge/>
          </w:tcPr>
          <w:p w:rsidR="001D2021" w:rsidRPr="006F31C6" w:rsidRDefault="001D2021" w:rsidP="0002447F">
            <w:pPr>
              <w:rPr>
                <w:rFonts w:eastAsia="Calibri"/>
                <w:lang w:eastAsia="en-US"/>
              </w:rPr>
            </w:pPr>
          </w:p>
        </w:tc>
        <w:tc>
          <w:tcPr>
            <w:tcW w:w="5954" w:type="dxa"/>
          </w:tcPr>
          <w:p w:rsidR="001D2021" w:rsidRDefault="001D2021" w:rsidP="0002447F">
            <w:pPr>
              <w:rPr>
                <w:rFonts w:eastAsia="Calibri"/>
                <w:lang w:eastAsia="en-US"/>
              </w:rPr>
            </w:pPr>
            <w:r>
              <w:rPr>
                <w:rFonts w:eastAsia="Calibri"/>
                <w:lang w:eastAsia="en-US"/>
              </w:rPr>
              <w:t>СЗ 3.2 – Организация досуга и обеспечение жителей услугами в сфере культуры</w:t>
            </w:r>
          </w:p>
        </w:tc>
      </w:tr>
      <w:tr w:rsidR="001D2021" w:rsidRPr="006F31C6" w:rsidTr="001D2021">
        <w:tc>
          <w:tcPr>
            <w:tcW w:w="3510" w:type="dxa"/>
            <w:vMerge/>
          </w:tcPr>
          <w:p w:rsidR="001D2021" w:rsidRPr="006F31C6" w:rsidRDefault="001D2021" w:rsidP="0002447F">
            <w:pPr>
              <w:rPr>
                <w:rFonts w:eastAsia="Calibri"/>
                <w:lang w:eastAsia="en-US"/>
              </w:rPr>
            </w:pPr>
          </w:p>
        </w:tc>
        <w:tc>
          <w:tcPr>
            <w:tcW w:w="5954" w:type="dxa"/>
          </w:tcPr>
          <w:p w:rsidR="001D2021" w:rsidRDefault="001D2021" w:rsidP="0002447F">
            <w:pPr>
              <w:rPr>
                <w:rFonts w:eastAsia="Calibri"/>
                <w:lang w:eastAsia="en-US"/>
              </w:rPr>
            </w:pPr>
            <w:r>
              <w:rPr>
                <w:rFonts w:eastAsia="Calibri"/>
                <w:lang w:eastAsia="en-US"/>
              </w:rPr>
              <w:t>СЗ 3.3 – Создание эффективной системы выявления, поддержки и развития способностей и талантов у детей и молодежи</w:t>
            </w:r>
          </w:p>
        </w:tc>
      </w:tr>
      <w:tr w:rsidR="001D2021" w:rsidRPr="006F31C6" w:rsidTr="003E4140">
        <w:tc>
          <w:tcPr>
            <w:tcW w:w="9464" w:type="dxa"/>
            <w:gridSpan w:val="2"/>
          </w:tcPr>
          <w:p w:rsidR="001D2021" w:rsidRDefault="001D2021" w:rsidP="001D2021">
            <w:pPr>
              <w:jc w:val="center"/>
              <w:rPr>
                <w:rFonts w:eastAsia="Calibri"/>
                <w:lang w:eastAsia="en-US"/>
              </w:rPr>
            </w:pPr>
            <w:r w:rsidRPr="001D2021">
              <w:rPr>
                <w:rFonts w:eastAsia="Calibri"/>
                <w:b/>
                <w:i/>
                <w:lang w:eastAsia="en-US"/>
              </w:rPr>
              <w:t>Стратегическое направление «</w:t>
            </w:r>
            <w:r>
              <w:rPr>
                <w:rFonts w:eastAsia="Calibri"/>
                <w:b/>
                <w:i/>
                <w:lang w:eastAsia="en-US"/>
              </w:rPr>
              <w:t>Рост конкурентоспособности экономики</w:t>
            </w:r>
            <w:r w:rsidRPr="001D2021">
              <w:rPr>
                <w:rFonts w:eastAsia="Calibri"/>
                <w:b/>
                <w:i/>
                <w:lang w:eastAsia="en-US"/>
              </w:rPr>
              <w:t>»</w:t>
            </w:r>
          </w:p>
        </w:tc>
      </w:tr>
      <w:tr w:rsidR="001D1354" w:rsidRPr="006F31C6" w:rsidTr="001D2021">
        <w:tc>
          <w:tcPr>
            <w:tcW w:w="3510" w:type="dxa"/>
            <w:vMerge w:val="restart"/>
          </w:tcPr>
          <w:p w:rsidR="001D1354" w:rsidRPr="006F31C6" w:rsidRDefault="001D1354" w:rsidP="00E52E5B">
            <w:pPr>
              <w:rPr>
                <w:rFonts w:eastAsia="Calibri"/>
                <w:lang w:eastAsia="en-US"/>
              </w:rPr>
            </w:pPr>
            <w:r>
              <w:rPr>
                <w:rFonts w:eastAsia="Calibri"/>
                <w:lang w:eastAsia="en-US"/>
              </w:rPr>
              <w:t xml:space="preserve">СЦ 4 – </w:t>
            </w:r>
            <w:r w:rsidR="00E52E5B">
              <w:t>Диверсификация экономики с развитым предпринимательским сектором и благоприятным деловым климатом</w:t>
            </w:r>
          </w:p>
        </w:tc>
        <w:tc>
          <w:tcPr>
            <w:tcW w:w="5954" w:type="dxa"/>
          </w:tcPr>
          <w:p w:rsidR="001D1354" w:rsidRDefault="00281FC4" w:rsidP="00281FC4">
            <w:pPr>
              <w:rPr>
                <w:rFonts w:eastAsia="Calibri"/>
                <w:lang w:eastAsia="en-US"/>
              </w:rPr>
            </w:pPr>
            <w:r>
              <w:rPr>
                <w:rFonts w:eastAsia="Calibri"/>
                <w:lang w:eastAsia="en-US"/>
              </w:rPr>
              <w:t xml:space="preserve">СЗ 4.1 – Создание новых высокотехнологичных </w:t>
            </w:r>
            <w:r w:rsidR="001D1354">
              <w:rPr>
                <w:rFonts w:eastAsia="Calibri"/>
                <w:lang w:eastAsia="en-US"/>
              </w:rPr>
              <w:t>рабочих мест</w:t>
            </w:r>
          </w:p>
        </w:tc>
      </w:tr>
      <w:tr w:rsidR="001D1354" w:rsidRPr="006F31C6" w:rsidTr="001D2021">
        <w:tc>
          <w:tcPr>
            <w:tcW w:w="3510" w:type="dxa"/>
            <w:vMerge/>
          </w:tcPr>
          <w:p w:rsidR="001D1354" w:rsidRPr="006F31C6" w:rsidRDefault="001D1354" w:rsidP="0002447F">
            <w:pPr>
              <w:rPr>
                <w:rFonts w:eastAsia="Calibri"/>
                <w:lang w:eastAsia="en-US"/>
              </w:rPr>
            </w:pPr>
          </w:p>
        </w:tc>
        <w:tc>
          <w:tcPr>
            <w:tcW w:w="5954" w:type="dxa"/>
          </w:tcPr>
          <w:p w:rsidR="001D1354" w:rsidRDefault="001D1354" w:rsidP="0002447F">
            <w:pPr>
              <w:rPr>
                <w:rFonts w:eastAsia="Calibri"/>
                <w:lang w:eastAsia="en-US"/>
              </w:rPr>
            </w:pPr>
            <w:r>
              <w:rPr>
                <w:rFonts w:eastAsia="Calibri"/>
                <w:lang w:eastAsia="en-US"/>
              </w:rPr>
              <w:t>СЗ 4.3 – Развитие малого и среднего предпринимательства, социального предпринимательства и самозанятости населения</w:t>
            </w:r>
          </w:p>
        </w:tc>
      </w:tr>
      <w:tr w:rsidR="001D1354" w:rsidRPr="006F31C6" w:rsidTr="001D2021">
        <w:tc>
          <w:tcPr>
            <w:tcW w:w="3510" w:type="dxa"/>
            <w:vMerge/>
          </w:tcPr>
          <w:p w:rsidR="001D1354" w:rsidRPr="006F31C6" w:rsidRDefault="001D1354" w:rsidP="0002447F">
            <w:pPr>
              <w:rPr>
                <w:rFonts w:eastAsia="Calibri"/>
                <w:lang w:eastAsia="en-US"/>
              </w:rPr>
            </w:pPr>
          </w:p>
        </w:tc>
        <w:tc>
          <w:tcPr>
            <w:tcW w:w="5954" w:type="dxa"/>
          </w:tcPr>
          <w:p w:rsidR="001D1354" w:rsidRDefault="001D1354" w:rsidP="0002447F">
            <w:pPr>
              <w:rPr>
                <w:rFonts w:eastAsia="Calibri"/>
                <w:lang w:eastAsia="en-US"/>
              </w:rPr>
            </w:pPr>
            <w:r>
              <w:rPr>
                <w:rFonts w:eastAsia="Calibri"/>
                <w:lang w:eastAsia="en-US"/>
              </w:rPr>
              <w:t>СЗ 4.4 – Создание условий для привлечения инвестиций и формирование благоприятного делового климата, развитие МЧП</w:t>
            </w:r>
          </w:p>
        </w:tc>
      </w:tr>
      <w:tr w:rsidR="001D1354" w:rsidRPr="006F31C6" w:rsidTr="001D2021">
        <w:tc>
          <w:tcPr>
            <w:tcW w:w="3510" w:type="dxa"/>
            <w:vMerge/>
          </w:tcPr>
          <w:p w:rsidR="001D1354" w:rsidRPr="006F31C6" w:rsidRDefault="001D1354" w:rsidP="0002447F">
            <w:pPr>
              <w:rPr>
                <w:rFonts w:eastAsia="Calibri"/>
                <w:lang w:eastAsia="en-US"/>
              </w:rPr>
            </w:pPr>
          </w:p>
        </w:tc>
        <w:tc>
          <w:tcPr>
            <w:tcW w:w="5954" w:type="dxa"/>
          </w:tcPr>
          <w:p w:rsidR="001D1354" w:rsidRDefault="001D1354" w:rsidP="0002447F">
            <w:pPr>
              <w:rPr>
                <w:rFonts w:eastAsia="Calibri"/>
                <w:lang w:eastAsia="en-US"/>
              </w:rPr>
            </w:pPr>
            <w:r>
              <w:rPr>
                <w:rFonts w:eastAsia="Calibri"/>
                <w:lang w:eastAsia="en-US"/>
              </w:rPr>
              <w:t>СЗ 4.5 – Комплексное развитие туристическо</w:t>
            </w:r>
            <w:r w:rsidR="004F7EA3">
              <w:rPr>
                <w:rFonts w:eastAsia="Calibri"/>
                <w:lang w:eastAsia="en-US"/>
              </w:rPr>
              <w:t>й отрасли и бренд – имиджа город</w:t>
            </w:r>
            <w:r w:rsidR="003A2013">
              <w:rPr>
                <w:rFonts w:eastAsia="Calibri"/>
                <w:lang w:eastAsia="en-US"/>
              </w:rPr>
              <w:t>а</w:t>
            </w:r>
          </w:p>
        </w:tc>
      </w:tr>
      <w:tr w:rsidR="001D1354" w:rsidRPr="006F31C6" w:rsidTr="001D2021">
        <w:tc>
          <w:tcPr>
            <w:tcW w:w="3510" w:type="dxa"/>
            <w:vMerge w:val="restart"/>
          </w:tcPr>
          <w:p w:rsidR="001D1354" w:rsidRPr="006F31C6" w:rsidRDefault="001D1354" w:rsidP="006527E4">
            <w:pPr>
              <w:rPr>
                <w:rFonts w:eastAsia="Calibri"/>
                <w:lang w:eastAsia="en-US"/>
              </w:rPr>
            </w:pPr>
            <w:r>
              <w:rPr>
                <w:rFonts w:eastAsia="Calibri"/>
                <w:lang w:eastAsia="en-US"/>
              </w:rPr>
              <w:t xml:space="preserve">СЦ 5 – Повышение налогового </w:t>
            </w:r>
            <w:r>
              <w:rPr>
                <w:rFonts w:eastAsia="Calibri"/>
                <w:lang w:eastAsia="en-US"/>
              </w:rPr>
              <w:lastRenderedPageBreak/>
              <w:t xml:space="preserve">потенциала </w:t>
            </w:r>
            <w:r w:rsidR="006527E4">
              <w:rPr>
                <w:rFonts w:eastAsia="Calibri"/>
                <w:lang w:eastAsia="en-US"/>
              </w:rPr>
              <w:t xml:space="preserve">городского округа </w:t>
            </w:r>
            <w:r w:rsidR="003A2013">
              <w:rPr>
                <w:rFonts w:eastAsia="Calibri"/>
                <w:lang w:eastAsia="en-US"/>
              </w:rPr>
              <w:t>«город Дагестанские Огни»</w:t>
            </w:r>
          </w:p>
        </w:tc>
        <w:tc>
          <w:tcPr>
            <w:tcW w:w="5954" w:type="dxa"/>
          </w:tcPr>
          <w:p w:rsidR="001D1354" w:rsidRDefault="001D1354" w:rsidP="00E52E5B">
            <w:pPr>
              <w:rPr>
                <w:rFonts w:eastAsia="Calibri"/>
                <w:lang w:eastAsia="en-US"/>
              </w:rPr>
            </w:pPr>
            <w:r>
              <w:rPr>
                <w:rFonts w:eastAsia="Calibri"/>
                <w:lang w:eastAsia="en-US"/>
              </w:rPr>
              <w:lastRenderedPageBreak/>
              <w:t>СЗ 5.1 – Обеспечение сбалансирован</w:t>
            </w:r>
            <w:r w:rsidR="00E52E5B">
              <w:rPr>
                <w:rFonts w:eastAsia="Calibri"/>
                <w:lang w:eastAsia="en-US"/>
              </w:rPr>
              <w:t xml:space="preserve">ности бюджета </w:t>
            </w:r>
            <w:r w:rsidR="004F7EA3">
              <w:rPr>
                <w:rFonts w:eastAsia="Calibri"/>
                <w:lang w:eastAsia="en-US"/>
              </w:rPr>
              <w:lastRenderedPageBreak/>
              <w:t xml:space="preserve">городского округа </w:t>
            </w:r>
          </w:p>
        </w:tc>
      </w:tr>
      <w:tr w:rsidR="001D1354" w:rsidRPr="006F31C6" w:rsidTr="001D2021">
        <w:tc>
          <w:tcPr>
            <w:tcW w:w="3510" w:type="dxa"/>
            <w:vMerge/>
          </w:tcPr>
          <w:p w:rsidR="001D1354" w:rsidRPr="006F31C6" w:rsidRDefault="001D1354" w:rsidP="0002447F">
            <w:pPr>
              <w:rPr>
                <w:rFonts w:eastAsia="Calibri"/>
                <w:lang w:eastAsia="en-US"/>
              </w:rPr>
            </w:pPr>
          </w:p>
        </w:tc>
        <w:tc>
          <w:tcPr>
            <w:tcW w:w="5954" w:type="dxa"/>
          </w:tcPr>
          <w:p w:rsidR="001D1354" w:rsidRDefault="001D1354" w:rsidP="0002447F">
            <w:pPr>
              <w:rPr>
                <w:rFonts w:eastAsia="Calibri"/>
                <w:lang w:eastAsia="en-US"/>
              </w:rPr>
            </w:pPr>
            <w:r>
              <w:rPr>
                <w:rFonts w:eastAsia="Calibri"/>
                <w:lang w:eastAsia="en-US"/>
              </w:rPr>
              <w:t>СЗ 5.2 – Актуализация перечня объектов недвижимого имущества и вовлечение в налоговый оборот объектов недвижимости</w:t>
            </w:r>
          </w:p>
        </w:tc>
      </w:tr>
      <w:tr w:rsidR="001D1354" w:rsidRPr="006F31C6" w:rsidTr="001D2021">
        <w:tc>
          <w:tcPr>
            <w:tcW w:w="3510" w:type="dxa"/>
            <w:vMerge/>
          </w:tcPr>
          <w:p w:rsidR="001D1354" w:rsidRPr="006F31C6" w:rsidRDefault="001D1354" w:rsidP="0002447F">
            <w:pPr>
              <w:rPr>
                <w:rFonts w:eastAsia="Calibri"/>
                <w:lang w:eastAsia="en-US"/>
              </w:rPr>
            </w:pPr>
          </w:p>
        </w:tc>
        <w:tc>
          <w:tcPr>
            <w:tcW w:w="5954" w:type="dxa"/>
          </w:tcPr>
          <w:p w:rsidR="001D1354" w:rsidRDefault="001D1354" w:rsidP="0002447F">
            <w:pPr>
              <w:rPr>
                <w:rFonts w:eastAsia="Calibri"/>
                <w:lang w:eastAsia="en-US"/>
              </w:rPr>
            </w:pPr>
            <w:r>
              <w:rPr>
                <w:rFonts w:eastAsia="Calibri"/>
                <w:lang w:eastAsia="en-US"/>
              </w:rPr>
              <w:t>СЗ 5.3 – Проведение нормализации в ЕГРН ранее учтенных объектов недвижимости</w:t>
            </w:r>
          </w:p>
        </w:tc>
      </w:tr>
      <w:tr w:rsidR="001D1354" w:rsidRPr="006F31C6" w:rsidTr="001D2021">
        <w:tc>
          <w:tcPr>
            <w:tcW w:w="3510" w:type="dxa"/>
            <w:vMerge/>
          </w:tcPr>
          <w:p w:rsidR="001D1354" w:rsidRPr="006F31C6" w:rsidRDefault="001D1354" w:rsidP="0002447F">
            <w:pPr>
              <w:rPr>
                <w:rFonts w:eastAsia="Calibri"/>
                <w:lang w:eastAsia="en-US"/>
              </w:rPr>
            </w:pPr>
          </w:p>
        </w:tc>
        <w:tc>
          <w:tcPr>
            <w:tcW w:w="5954" w:type="dxa"/>
          </w:tcPr>
          <w:p w:rsidR="001D1354" w:rsidRDefault="001D1354" w:rsidP="0002447F">
            <w:pPr>
              <w:rPr>
                <w:rFonts w:eastAsia="Calibri"/>
                <w:lang w:eastAsia="en-US"/>
              </w:rPr>
            </w:pPr>
            <w:r>
              <w:rPr>
                <w:rFonts w:eastAsia="Calibri"/>
                <w:lang w:eastAsia="en-US"/>
              </w:rPr>
              <w:t>СЗ 5.4 – Осуществление муниципального земельного контроля</w:t>
            </w:r>
          </w:p>
        </w:tc>
      </w:tr>
      <w:tr w:rsidR="001D1354" w:rsidRPr="006F31C6" w:rsidTr="001D2021">
        <w:tc>
          <w:tcPr>
            <w:tcW w:w="3510" w:type="dxa"/>
            <w:vMerge/>
          </w:tcPr>
          <w:p w:rsidR="001D1354" w:rsidRPr="006F31C6" w:rsidRDefault="001D1354" w:rsidP="0002447F">
            <w:pPr>
              <w:rPr>
                <w:rFonts w:eastAsia="Calibri"/>
                <w:lang w:eastAsia="en-US"/>
              </w:rPr>
            </w:pPr>
          </w:p>
        </w:tc>
        <w:tc>
          <w:tcPr>
            <w:tcW w:w="5954" w:type="dxa"/>
          </w:tcPr>
          <w:p w:rsidR="001D1354" w:rsidRDefault="001D1354" w:rsidP="0002447F">
            <w:pPr>
              <w:rPr>
                <w:rFonts w:eastAsia="Calibri"/>
                <w:lang w:eastAsia="en-US"/>
              </w:rPr>
            </w:pPr>
            <w:r>
              <w:rPr>
                <w:rFonts w:eastAsia="Calibri"/>
                <w:lang w:eastAsia="en-US"/>
              </w:rPr>
              <w:t>СЗ 5.5 – Легализация трудовых отношений</w:t>
            </w:r>
          </w:p>
        </w:tc>
      </w:tr>
      <w:tr w:rsidR="001D1354" w:rsidRPr="006F31C6" w:rsidTr="003E4140">
        <w:tc>
          <w:tcPr>
            <w:tcW w:w="9464" w:type="dxa"/>
            <w:gridSpan w:val="2"/>
          </w:tcPr>
          <w:p w:rsidR="001D1354" w:rsidRDefault="001D1354" w:rsidP="001D1354">
            <w:pPr>
              <w:jc w:val="center"/>
              <w:rPr>
                <w:rFonts w:eastAsia="Calibri"/>
                <w:b/>
                <w:i/>
                <w:lang w:eastAsia="en-US"/>
              </w:rPr>
            </w:pPr>
            <w:r w:rsidRPr="001D2021">
              <w:rPr>
                <w:rFonts w:eastAsia="Calibri"/>
                <w:b/>
                <w:i/>
                <w:lang w:eastAsia="en-US"/>
              </w:rPr>
              <w:t>Стратегическое направление «</w:t>
            </w:r>
            <w:r>
              <w:rPr>
                <w:rFonts w:eastAsia="Calibri"/>
                <w:b/>
                <w:i/>
                <w:lang w:eastAsia="en-US"/>
              </w:rPr>
              <w:t xml:space="preserve">Повышение качества городской среды </w:t>
            </w:r>
          </w:p>
          <w:p w:rsidR="001D1354" w:rsidRDefault="001D1354" w:rsidP="001D1354">
            <w:pPr>
              <w:jc w:val="center"/>
              <w:rPr>
                <w:rFonts w:eastAsia="Calibri"/>
                <w:lang w:eastAsia="en-US"/>
              </w:rPr>
            </w:pPr>
            <w:r>
              <w:rPr>
                <w:rFonts w:eastAsia="Calibri"/>
                <w:b/>
                <w:i/>
                <w:lang w:eastAsia="en-US"/>
              </w:rPr>
              <w:t>и экологическое благополучие</w:t>
            </w:r>
            <w:r w:rsidRPr="001D2021">
              <w:rPr>
                <w:rFonts w:eastAsia="Calibri"/>
                <w:b/>
                <w:i/>
                <w:lang w:eastAsia="en-US"/>
              </w:rPr>
              <w:t>»</w:t>
            </w:r>
          </w:p>
        </w:tc>
      </w:tr>
      <w:tr w:rsidR="00BA1797" w:rsidRPr="006F31C6" w:rsidTr="001D2021">
        <w:tc>
          <w:tcPr>
            <w:tcW w:w="3510" w:type="dxa"/>
            <w:vMerge w:val="restart"/>
          </w:tcPr>
          <w:p w:rsidR="00BA1797" w:rsidRPr="006F31C6" w:rsidRDefault="00BA1797" w:rsidP="0002447F">
            <w:pPr>
              <w:rPr>
                <w:rFonts w:eastAsia="Calibri"/>
                <w:lang w:eastAsia="en-US"/>
              </w:rPr>
            </w:pPr>
            <w:r>
              <w:rPr>
                <w:rFonts w:eastAsia="Calibri"/>
                <w:lang w:eastAsia="en-US"/>
              </w:rPr>
              <w:t>СЦ 6 – Улучшение жилищных условий граждан и качества жилищно – коммунальных услуг</w:t>
            </w:r>
          </w:p>
        </w:tc>
        <w:tc>
          <w:tcPr>
            <w:tcW w:w="5954" w:type="dxa"/>
          </w:tcPr>
          <w:p w:rsidR="00BA1797" w:rsidRDefault="00BA1797" w:rsidP="0002447F">
            <w:pPr>
              <w:rPr>
                <w:rFonts w:eastAsia="Calibri"/>
                <w:lang w:eastAsia="en-US"/>
              </w:rPr>
            </w:pPr>
            <w:r>
              <w:rPr>
                <w:rFonts w:eastAsia="Calibri"/>
                <w:lang w:eastAsia="en-US"/>
              </w:rPr>
              <w:t xml:space="preserve">СЗ 6.1 – Увеличение объемов жилищного строительства при повышении </w:t>
            </w:r>
            <w:r w:rsidRPr="00FC7DCE">
              <w:rPr>
                <w:rFonts w:eastAsia="Calibri"/>
                <w:lang w:eastAsia="en-US"/>
              </w:rPr>
              <w:t>уровня его комфорта, ликвидация аварийного жилья</w:t>
            </w:r>
          </w:p>
        </w:tc>
      </w:tr>
      <w:tr w:rsidR="00BA1797" w:rsidRPr="006F31C6" w:rsidTr="001D2021">
        <w:tc>
          <w:tcPr>
            <w:tcW w:w="3510" w:type="dxa"/>
            <w:vMerge/>
          </w:tcPr>
          <w:p w:rsidR="00BA1797" w:rsidRPr="006F31C6" w:rsidRDefault="00BA1797" w:rsidP="0002447F">
            <w:pPr>
              <w:rPr>
                <w:rFonts w:eastAsia="Calibri"/>
                <w:lang w:eastAsia="en-US"/>
              </w:rPr>
            </w:pPr>
          </w:p>
        </w:tc>
        <w:tc>
          <w:tcPr>
            <w:tcW w:w="5954" w:type="dxa"/>
          </w:tcPr>
          <w:p w:rsidR="00BA1797" w:rsidRDefault="00BA1797" w:rsidP="0002447F">
            <w:pPr>
              <w:rPr>
                <w:rFonts w:eastAsia="Calibri"/>
                <w:lang w:eastAsia="en-US"/>
              </w:rPr>
            </w:pPr>
            <w:r>
              <w:rPr>
                <w:rFonts w:eastAsia="Calibri"/>
                <w:lang w:eastAsia="en-US"/>
              </w:rPr>
              <w:t>СЗ 6.2 – Комплексное развитие инфраструктуры жизнеобеспечения и повышение качества жилищно – коммунальных услуг</w:t>
            </w:r>
          </w:p>
        </w:tc>
      </w:tr>
      <w:tr w:rsidR="00BA1797" w:rsidRPr="006F31C6" w:rsidTr="001D2021">
        <w:tc>
          <w:tcPr>
            <w:tcW w:w="3510" w:type="dxa"/>
            <w:vMerge w:val="restart"/>
          </w:tcPr>
          <w:p w:rsidR="00BA1797" w:rsidRPr="006F31C6" w:rsidRDefault="00BA1797" w:rsidP="0002447F">
            <w:pPr>
              <w:rPr>
                <w:rFonts w:eastAsia="Calibri"/>
                <w:lang w:eastAsia="en-US"/>
              </w:rPr>
            </w:pPr>
            <w:r>
              <w:rPr>
                <w:rFonts w:eastAsia="Calibri"/>
                <w:lang w:eastAsia="en-US"/>
              </w:rPr>
              <w:t xml:space="preserve">СЦ 7 </w:t>
            </w:r>
            <w:r w:rsidRPr="00FC7DCE">
              <w:rPr>
                <w:rFonts w:eastAsia="Calibri"/>
                <w:lang w:eastAsia="en-US"/>
              </w:rPr>
              <w:t xml:space="preserve">– Повышение комфорта </w:t>
            </w:r>
            <w:r w:rsidR="00FC7DCE" w:rsidRPr="00FC7DCE">
              <w:rPr>
                <w:rFonts w:eastAsia="Calibri"/>
                <w:lang w:eastAsia="en-US"/>
              </w:rPr>
              <w:t xml:space="preserve">и безопасности </w:t>
            </w:r>
            <w:r w:rsidRPr="00FC7DCE">
              <w:rPr>
                <w:rFonts w:eastAsia="Calibri"/>
                <w:lang w:eastAsia="en-US"/>
              </w:rPr>
              <w:t>городской среды</w:t>
            </w:r>
          </w:p>
        </w:tc>
        <w:tc>
          <w:tcPr>
            <w:tcW w:w="5954" w:type="dxa"/>
          </w:tcPr>
          <w:p w:rsidR="00BA1797" w:rsidRDefault="00BA1797" w:rsidP="0002447F">
            <w:pPr>
              <w:rPr>
                <w:rFonts w:eastAsia="Calibri"/>
                <w:lang w:eastAsia="en-US"/>
              </w:rPr>
            </w:pPr>
            <w:r>
              <w:rPr>
                <w:rFonts w:eastAsia="Calibri"/>
                <w:lang w:eastAsia="en-US"/>
              </w:rPr>
              <w:t>СЗ 7.1 – Создание благоустроенной, комфортной и доступной городской среды</w:t>
            </w:r>
          </w:p>
        </w:tc>
      </w:tr>
      <w:tr w:rsidR="00BA1797" w:rsidRPr="006F31C6" w:rsidTr="001D2021">
        <w:tc>
          <w:tcPr>
            <w:tcW w:w="3510" w:type="dxa"/>
            <w:vMerge/>
          </w:tcPr>
          <w:p w:rsidR="00BA1797" w:rsidRPr="006F31C6" w:rsidRDefault="00BA1797" w:rsidP="006F31C6">
            <w:pPr>
              <w:jc w:val="both"/>
              <w:rPr>
                <w:rFonts w:eastAsia="Calibri"/>
                <w:lang w:eastAsia="en-US"/>
              </w:rPr>
            </w:pPr>
          </w:p>
        </w:tc>
        <w:tc>
          <w:tcPr>
            <w:tcW w:w="5954" w:type="dxa"/>
          </w:tcPr>
          <w:p w:rsidR="00BA1797" w:rsidRDefault="00BA1797" w:rsidP="0002447F">
            <w:pPr>
              <w:rPr>
                <w:rFonts w:eastAsia="Calibri"/>
                <w:lang w:eastAsia="en-US"/>
              </w:rPr>
            </w:pPr>
            <w:r>
              <w:rPr>
                <w:rFonts w:eastAsia="Calibri"/>
                <w:lang w:eastAsia="en-US"/>
              </w:rPr>
              <w:t>СЗ 7.2 – Развитие сети безопасных и качественных автомобильных дорог, сбалансированное пространственное развитие</w:t>
            </w:r>
          </w:p>
        </w:tc>
      </w:tr>
      <w:tr w:rsidR="00BA1797" w:rsidRPr="006F31C6" w:rsidTr="001D2021">
        <w:tc>
          <w:tcPr>
            <w:tcW w:w="3510" w:type="dxa"/>
            <w:vMerge/>
          </w:tcPr>
          <w:p w:rsidR="00BA1797" w:rsidRPr="006F31C6" w:rsidRDefault="00BA1797" w:rsidP="006F31C6">
            <w:pPr>
              <w:jc w:val="both"/>
              <w:rPr>
                <w:rFonts w:eastAsia="Calibri"/>
                <w:lang w:eastAsia="en-US"/>
              </w:rPr>
            </w:pPr>
          </w:p>
        </w:tc>
        <w:tc>
          <w:tcPr>
            <w:tcW w:w="5954" w:type="dxa"/>
          </w:tcPr>
          <w:p w:rsidR="00BA1797" w:rsidRDefault="00BA1797" w:rsidP="0002447F">
            <w:pPr>
              <w:rPr>
                <w:rFonts w:eastAsia="Calibri"/>
                <w:lang w:eastAsia="en-US"/>
              </w:rPr>
            </w:pPr>
            <w:r>
              <w:rPr>
                <w:rFonts w:eastAsia="Calibri"/>
                <w:lang w:eastAsia="en-US"/>
              </w:rPr>
              <w:t>СЗ 7.3 – Создание экологи</w:t>
            </w:r>
            <w:r w:rsidR="00DF0A80">
              <w:rPr>
                <w:rFonts w:eastAsia="Calibri"/>
                <w:lang w:eastAsia="en-US"/>
              </w:rPr>
              <w:t>чной</w:t>
            </w:r>
            <w:r>
              <w:rPr>
                <w:rFonts w:eastAsia="Calibri"/>
                <w:lang w:eastAsia="en-US"/>
              </w:rPr>
              <w:t xml:space="preserve"> и безопасной среды жизнедеятельности </w:t>
            </w:r>
          </w:p>
        </w:tc>
      </w:tr>
      <w:tr w:rsidR="00BA1797" w:rsidRPr="006F31C6" w:rsidTr="001D2021">
        <w:tc>
          <w:tcPr>
            <w:tcW w:w="3510" w:type="dxa"/>
            <w:vMerge/>
          </w:tcPr>
          <w:p w:rsidR="00BA1797" w:rsidRPr="006F31C6" w:rsidRDefault="00BA1797" w:rsidP="006F31C6">
            <w:pPr>
              <w:jc w:val="both"/>
              <w:rPr>
                <w:rFonts w:eastAsia="Calibri"/>
                <w:lang w:eastAsia="en-US"/>
              </w:rPr>
            </w:pPr>
          </w:p>
        </w:tc>
        <w:tc>
          <w:tcPr>
            <w:tcW w:w="5954" w:type="dxa"/>
          </w:tcPr>
          <w:p w:rsidR="00BA1797" w:rsidRDefault="00BA1797" w:rsidP="0002447F">
            <w:pPr>
              <w:rPr>
                <w:rFonts w:eastAsia="Calibri"/>
                <w:lang w:eastAsia="en-US"/>
              </w:rPr>
            </w:pPr>
            <w:r>
              <w:rPr>
                <w:rFonts w:eastAsia="Calibri"/>
                <w:lang w:eastAsia="en-US"/>
              </w:rPr>
              <w:t>СЗ 7.4 – Развитие городского общественного самоуправления</w:t>
            </w:r>
          </w:p>
        </w:tc>
      </w:tr>
    </w:tbl>
    <w:p w:rsidR="006F31C6" w:rsidRDefault="006F31C6" w:rsidP="00696236">
      <w:pPr>
        <w:spacing w:line="276" w:lineRule="auto"/>
        <w:ind w:firstLine="426"/>
        <w:jc w:val="both"/>
        <w:rPr>
          <w:rFonts w:eastAsia="Calibri"/>
          <w:sz w:val="28"/>
          <w:szCs w:val="28"/>
          <w:lang w:eastAsia="en-US"/>
        </w:rPr>
      </w:pPr>
    </w:p>
    <w:p w:rsidR="001B4930" w:rsidRDefault="001B4930" w:rsidP="00381E33">
      <w:pPr>
        <w:spacing w:line="276" w:lineRule="auto"/>
        <w:jc w:val="center"/>
        <w:rPr>
          <w:b/>
          <w:sz w:val="28"/>
          <w:szCs w:val="28"/>
        </w:rPr>
      </w:pPr>
      <w:r w:rsidRPr="001B4930">
        <w:rPr>
          <w:rFonts w:eastAsia="Calibri"/>
          <w:b/>
          <w:sz w:val="28"/>
          <w:szCs w:val="28"/>
          <w:lang w:eastAsia="en-US"/>
        </w:rPr>
        <w:t>2.</w:t>
      </w:r>
      <w:r w:rsidR="00FC7DCE">
        <w:rPr>
          <w:rFonts w:eastAsia="Calibri"/>
          <w:b/>
          <w:sz w:val="28"/>
          <w:szCs w:val="28"/>
          <w:lang w:eastAsia="en-US"/>
        </w:rPr>
        <w:t>2.1</w:t>
      </w:r>
      <w:r w:rsidRPr="001B4930">
        <w:rPr>
          <w:b/>
          <w:sz w:val="28"/>
          <w:szCs w:val="28"/>
        </w:rPr>
        <w:t xml:space="preserve">Накопление человеческого капитала и улучшение </w:t>
      </w:r>
    </w:p>
    <w:p w:rsidR="00696236" w:rsidRPr="001B4930" w:rsidRDefault="001B4930" w:rsidP="00381E33">
      <w:pPr>
        <w:spacing w:line="276" w:lineRule="auto"/>
        <w:jc w:val="center"/>
        <w:rPr>
          <w:rFonts w:eastAsia="Calibri"/>
          <w:b/>
          <w:sz w:val="28"/>
          <w:szCs w:val="28"/>
          <w:lang w:eastAsia="en-US"/>
        </w:rPr>
      </w:pPr>
      <w:r w:rsidRPr="001B4930">
        <w:rPr>
          <w:b/>
          <w:sz w:val="28"/>
          <w:szCs w:val="28"/>
        </w:rPr>
        <w:t>качества жизни населения</w:t>
      </w:r>
    </w:p>
    <w:p w:rsidR="001B4930" w:rsidRPr="00342BA4" w:rsidRDefault="006F31C6" w:rsidP="00381E33">
      <w:pPr>
        <w:spacing w:line="276" w:lineRule="auto"/>
        <w:ind w:firstLine="426"/>
        <w:jc w:val="both"/>
        <w:rPr>
          <w:b/>
          <w:sz w:val="28"/>
          <w:szCs w:val="28"/>
        </w:rPr>
      </w:pPr>
      <w:r>
        <w:rPr>
          <w:rFonts w:eastAsia="Calibri"/>
          <w:sz w:val="28"/>
          <w:szCs w:val="28"/>
          <w:lang w:eastAsia="en-US"/>
        </w:rPr>
        <w:tab/>
      </w:r>
      <w:r w:rsidR="001B4930" w:rsidRPr="00342BA4">
        <w:rPr>
          <w:sz w:val="28"/>
          <w:szCs w:val="28"/>
          <w:shd w:val="clear" w:color="auto" w:fill="FFFFFF"/>
        </w:rPr>
        <w:t xml:space="preserve">Проектно-программный комплекс мероприятий по стратегическому направлению </w:t>
      </w:r>
      <w:r w:rsidR="001B4930" w:rsidRPr="001B4930">
        <w:rPr>
          <w:sz w:val="28"/>
          <w:szCs w:val="28"/>
          <w:shd w:val="clear" w:color="auto" w:fill="FFFFFF"/>
        </w:rPr>
        <w:t>«Накопление человеческого капитала и улучшение качества жизни населения</w:t>
      </w:r>
      <w:r w:rsidR="001B4930" w:rsidRPr="001B4930">
        <w:rPr>
          <w:rFonts w:eastAsia="Calibri"/>
          <w:i/>
          <w:iCs/>
          <w:sz w:val="28"/>
          <w:szCs w:val="28"/>
          <w:lang w:eastAsia="en-US"/>
        </w:rPr>
        <w:t>»</w:t>
      </w:r>
      <w:r w:rsidR="001B4930" w:rsidRPr="00342BA4">
        <w:rPr>
          <w:sz w:val="28"/>
          <w:szCs w:val="28"/>
          <w:shd w:val="clear" w:color="auto" w:fill="FFFFFF"/>
        </w:rPr>
        <w:t xml:space="preserve"> нацелен на сохранение, накопление и развитие человеческого капитала, поддержку ценности знаний и мастерства, формирование траектории социальной карьеры на основе востребования личности, поддержания достойного уровня жизни граждан города, </w:t>
      </w:r>
      <w:r w:rsidR="001B4930" w:rsidRPr="00342BA4">
        <w:rPr>
          <w:color w:val="000000"/>
          <w:sz w:val="28"/>
          <w:szCs w:val="28"/>
          <w:shd w:val="clear" w:color="auto" w:fill="FFFFFF"/>
        </w:rPr>
        <w:t>качественного совершенствования системы здравоохранения и образования, формирования эффективной системы подготовки кадров,</w:t>
      </w:r>
      <w:r w:rsidR="001B4930" w:rsidRPr="00342BA4">
        <w:rPr>
          <w:rFonts w:eastAsia="Calibri"/>
          <w:sz w:val="28"/>
          <w:szCs w:val="28"/>
          <w:lang w:eastAsia="en-US"/>
        </w:rPr>
        <w:t xml:space="preserve"> социальной поддержки, культуры, молодежной политики, туризма и спорта</w:t>
      </w:r>
      <w:r w:rsidR="001B4930" w:rsidRPr="00342BA4">
        <w:rPr>
          <w:sz w:val="28"/>
          <w:szCs w:val="28"/>
          <w:shd w:val="clear" w:color="auto" w:fill="FFFFFF"/>
        </w:rPr>
        <w:t>.</w:t>
      </w:r>
    </w:p>
    <w:p w:rsidR="005768DF" w:rsidRDefault="003F344E" w:rsidP="00381E33">
      <w:pPr>
        <w:spacing w:line="276" w:lineRule="auto"/>
        <w:ind w:firstLine="426"/>
        <w:jc w:val="both"/>
        <w:rPr>
          <w:rFonts w:eastAsia="Calibri"/>
          <w:i/>
          <w:sz w:val="28"/>
          <w:szCs w:val="28"/>
          <w:lang w:eastAsia="en-US"/>
        </w:rPr>
      </w:pPr>
      <w:r w:rsidRPr="003F344E">
        <w:rPr>
          <w:rFonts w:eastAsia="Calibri"/>
          <w:i/>
          <w:sz w:val="28"/>
          <w:szCs w:val="28"/>
          <w:lang w:eastAsia="en-US"/>
        </w:rPr>
        <w:t>CЦ 1 – Демографическое развитие, здоровьесбережение и социальная защищенность</w:t>
      </w:r>
    </w:p>
    <w:p w:rsidR="00BA5B49" w:rsidRPr="00DA178A" w:rsidRDefault="00BA5B49" w:rsidP="00381E33">
      <w:pPr>
        <w:spacing w:line="276" w:lineRule="auto"/>
        <w:ind w:firstLine="426"/>
        <w:jc w:val="both"/>
        <w:rPr>
          <w:rFonts w:eastAsia="Calibri"/>
          <w:sz w:val="28"/>
          <w:szCs w:val="28"/>
          <w:lang w:eastAsia="en-US"/>
        </w:rPr>
      </w:pPr>
      <w:r w:rsidRPr="00DA178A">
        <w:rPr>
          <w:rFonts w:eastAsia="Calibri"/>
          <w:sz w:val="28"/>
          <w:szCs w:val="28"/>
          <w:lang w:eastAsia="en-US"/>
        </w:rPr>
        <w:t>Целевые показатели достижения стратегической цели</w:t>
      </w:r>
      <w:r w:rsidR="00DA178A">
        <w:rPr>
          <w:rFonts w:eastAsia="Calibri"/>
          <w:sz w:val="28"/>
          <w:szCs w:val="28"/>
          <w:lang w:eastAsia="en-US"/>
        </w:rPr>
        <w:t xml:space="preserve"> представлены в Приложении 1 к настоящей Стратегии.</w:t>
      </w:r>
    </w:p>
    <w:p w:rsidR="005768DF" w:rsidRPr="003F344E" w:rsidRDefault="003F344E" w:rsidP="00381E33">
      <w:pPr>
        <w:spacing w:line="276" w:lineRule="auto"/>
        <w:ind w:firstLine="426"/>
        <w:jc w:val="both"/>
        <w:rPr>
          <w:rFonts w:eastAsia="Calibri"/>
          <w:i/>
          <w:sz w:val="28"/>
          <w:szCs w:val="28"/>
          <w:lang w:eastAsia="en-US"/>
        </w:rPr>
      </w:pPr>
      <w:r w:rsidRPr="003F344E">
        <w:rPr>
          <w:rFonts w:eastAsia="Calibri"/>
          <w:i/>
          <w:sz w:val="28"/>
          <w:szCs w:val="28"/>
          <w:lang w:eastAsia="en-US"/>
        </w:rPr>
        <w:t>СЗ 1.1.Формирование идеологии крепких семейных отношений, создание условий, способствующих укреплению института семьи и его роли в обществе</w:t>
      </w:r>
    </w:p>
    <w:p w:rsidR="005768DF" w:rsidRDefault="002917A2" w:rsidP="00381E33">
      <w:pPr>
        <w:spacing w:line="276" w:lineRule="auto"/>
        <w:ind w:firstLine="426"/>
        <w:jc w:val="both"/>
        <w:rPr>
          <w:rFonts w:eastAsia="Calibri"/>
          <w:i/>
          <w:sz w:val="28"/>
          <w:szCs w:val="28"/>
          <w:lang w:eastAsia="en-US"/>
        </w:rPr>
      </w:pPr>
      <w:r w:rsidRPr="002917A2">
        <w:rPr>
          <w:rFonts w:eastAsia="Calibri"/>
          <w:i/>
          <w:sz w:val="28"/>
          <w:szCs w:val="28"/>
          <w:lang w:eastAsia="en-US"/>
        </w:rPr>
        <w:t>Мероприятия:</w:t>
      </w:r>
    </w:p>
    <w:p w:rsidR="002917A2" w:rsidRDefault="002917A2" w:rsidP="000440BF">
      <w:pPr>
        <w:numPr>
          <w:ilvl w:val="0"/>
          <w:numId w:val="7"/>
        </w:numPr>
        <w:spacing w:line="276" w:lineRule="auto"/>
        <w:ind w:left="0" w:firstLine="426"/>
        <w:jc w:val="both"/>
        <w:rPr>
          <w:rFonts w:eastAsia="Calibri"/>
          <w:sz w:val="28"/>
          <w:szCs w:val="28"/>
          <w:lang w:eastAsia="en-US"/>
        </w:rPr>
      </w:pPr>
      <w:r>
        <w:rPr>
          <w:rFonts w:eastAsia="Calibri"/>
          <w:sz w:val="28"/>
          <w:szCs w:val="28"/>
          <w:lang w:eastAsia="en-US"/>
        </w:rPr>
        <w:lastRenderedPageBreak/>
        <w:t>р</w:t>
      </w:r>
      <w:r w:rsidRPr="002917A2">
        <w:rPr>
          <w:rFonts w:eastAsia="Calibri"/>
          <w:sz w:val="28"/>
          <w:szCs w:val="28"/>
          <w:lang w:eastAsia="en-US"/>
        </w:rPr>
        <w:t>еализация мероприятий национального проекта «Демография»</w:t>
      </w:r>
      <w:r>
        <w:rPr>
          <w:rFonts w:eastAsia="Calibri"/>
          <w:sz w:val="28"/>
          <w:szCs w:val="28"/>
          <w:lang w:eastAsia="en-US"/>
        </w:rPr>
        <w:t>;</w:t>
      </w:r>
    </w:p>
    <w:p w:rsidR="002917A2" w:rsidRDefault="002917A2" w:rsidP="000440BF">
      <w:pPr>
        <w:numPr>
          <w:ilvl w:val="0"/>
          <w:numId w:val="7"/>
        </w:numPr>
        <w:spacing w:line="276" w:lineRule="auto"/>
        <w:ind w:left="0" w:firstLine="426"/>
        <w:jc w:val="both"/>
        <w:rPr>
          <w:rFonts w:eastAsia="Calibri"/>
          <w:sz w:val="28"/>
          <w:szCs w:val="28"/>
          <w:lang w:eastAsia="en-US"/>
        </w:rPr>
      </w:pPr>
      <w:r>
        <w:rPr>
          <w:rFonts w:eastAsia="Calibri"/>
          <w:sz w:val="28"/>
          <w:szCs w:val="28"/>
          <w:lang w:eastAsia="en-US"/>
        </w:rPr>
        <w:t>п</w:t>
      </w:r>
      <w:r w:rsidRPr="002917A2">
        <w:rPr>
          <w:rFonts w:eastAsia="Calibri"/>
          <w:sz w:val="28"/>
          <w:szCs w:val="28"/>
          <w:lang w:eastAsia="en-US"/>
        </w:rPr>
        <w:t xml:space="preserve">роведение в городском округе </w:t>
      </w:r>
      <w:r w:rsidR="003A2013">
        <w:rPr>
          <w:rFonts w:eastAsia="Calibri"/>
          <w:sz w:val="28"/>
          <w:szCs w:val="28"/>
          <w:lang w:eastAsia="en-US"/>
        </w:rPr>
        <w:t>«город Дагестанские Огни»</w:t>
      </w:r>
      <w:r w:rsidRPr="002917A2">
        <w:rPr>
          <w:rFonts w:eastAsia="Calibri"/>
          <w:sz w:val="28"/>
          <w:szCs w:val="28"/>
          <w:lang w:eastAsia="en-US"/>
        </w:rPr>
        <w:t xml:space="preserve"> мероприятий для молодежи имолодых семей, направленных на популяризацию семейных ценностей</w:t>
      </w:r>
      <w:r>
        <w:rPr>
          <w:rFonts w:eastAsia="Calibri"/>
          <w:sz w:val="28"/>
          <w:szCs w:val="28"/>
          <w:lang w:eastAsia="en-US"/>
        </w:rPr>
        <w:t>;</w:t>
      </w:r>
    </w:p>
    <w:p w:rsidR="002917A2" w:rsidRDefault="002917A2" w:rsidP="000440BF">
      <w:pPr>
        <w:numPr>
          <w:ilvl w:val="0"/>
          <w:numId w:val="7"/>
        </w:numPr>
        <w:spacing w:line="276" w:lineRule="auto"/>
        <w:ind w:left="0" w:firstLine="426"/>
        <w:jc w:val="both"/>
        <w:rPr>
          <w:rFonts w:eastAsia="Calibri"/>
          <w:sz w:val="28"/>
          <w:szCs w:val="28"/>
          <w:lang w:eastAsia="en-US"/>
        </w:rPr>
      </w:pPr>
      <w:r>
        <w:rPr>
          <w:rFonts w:eastAsia="Calibri"/>
          <w:sz w:val="28"/>
          <w:szCs w:val="28"/>
          <w:lang w:eastAsia="en-US"/>
        </w:rPr>
        <w:t>о</w:t>
      </w:r>
      <w:r w:rsidRPr="002917A2">
        <w:rPr>
          <w:rFonts w:eastAsia="Calibri"/>
          <w:sz w:val="28"/>
          <w:szCs w:val="28"/>
          <w:lang w:eastAsia="en-US"/>
        </w:rPr>
        <w:t>существление информационной, правовой и психологической поддержки семьям, воспитывающим детей-сирот и детей, оставшихся без попечения родителей, а также семьям, имеющим детей с ограниченными возможностями здоровья</w:t>
      </w:r>
      <w:r>
        <w:rPr>
          <w:rFonts w:eastAsia="Calibri"/>
          <w:sz w:val="28"/>
          <w:szCs w:val="28"/>
          <w:lang w:eastAsia="en-US"/>
        </w:rPr>
        <w:t>;</w:t>
      </w:r>
    </w:p>
    <w:p w:rsidR="002917A2" w:rsidRDefault="003B532D" w:rsidP="000440BF">
      <w:pPr>
        <w:numPr>
          <w:ilvl w:val="0"/>
          <w:numId w:val="7"/>
        </w:numPr>
        <w:spacing w:line="276" w:lineRule="auto"/>
        <w:ind w:left="0" w:firstLine="426"/>
        <w:jc w:val="both"/>
        <w:rPr>
          <w:rFonts w:eastAsia="Calibri"/>
          <w:sz w:val="28"/>
          <w:szCs w:val="28"/>
          <w:lang w:eastAsia="en-US"/>
        </w:rPr>
      </w:pPr>
      <w:r>
        <w:rPr>
          <w:rFonts w:eastAsia="Calibri"/>
          <w:sz w:val="28"/>
          <w:szCs w:val="28"/>
          <w:lang w:eastAsia="en-US"/>
        </w:rPr>
        <w:t>п</w:t>
      </w:r>
      <w:r w:rsidR="002917A2" w:rsidRPr="002917A2">
        <w:rPr>
          <w:rFonts w:eastAsia="Calibri"/>
          <w:sz w:val="28"/>
          <w:szCs w:val="28"/>
          <w:lang w:eastAsia="en-US"/>
        </w:rPr>
        <w:t>редставление лучших семей (матерей) г</w:t>
      </w:r>
      <w:r w:rsidR="002917A2">
        <w:rPr>
          <w:rFonts w:eastAsia="Calibri"/>
          <w:sz w:val="28"/>
          <w:szCs w:val="28"/>
          <w:lang w:eastAsia="en-US"/>
        </w:rPr>
        <w:t>ородского округа</w:t>
      </w:r>
      <w:r w:rsidR="00156CFE">
        <w:rPr>
          <w:rFonts w:eastAsia="Calibri"/>
          <w:sz w:val="28"/>
          <w:szCs w:val="28"/>
          <w:lang w:eastAsia="en-US"/>
        </w:rPr>
        <w:t xml:space="preserve"> «город Дагестанские Огни»</w:t>
      </w:r>
      <w:r w:rsidR="002917A2" w:rsidRPr="002917A2">
        <w:rPr>
          <w:rFonts w:eastAsia="Calibri"/>
          <w:sz w:val="28"/>
          <w:szCs w:val="28"/>
          <w:lang w:eastAsia="en-US"/>
        </w:rPr>
        <w:t>, являющихся примером укрепления института семьи и воспитании детей, к наградам городского, регионального и всероссийского уровня</w:t>
      </w:r>
      <w:r w:rsidR="002917A2">
        <w:rPr>
          <w:rFonts w:eastAsia="Calibri"/>
          <w:sz w:val="28"/>
          <w:szCs w:val="28"/>
          <w:lang w:eastAsia="en-US"/>
        </w:rPr>
        <w:t>.</w:t>
      </w:r>
    </w:p>
    <w:p w:rsidR="002917A2" w:rsidRPr="002917A2" w:rsidRDefault="002917A2" w:rsidP="00381E33">
      <w:pPr>
        <w:spacing w:line="276" w:lineRule="auto"/>
        <w:ind w:firstLine="426"/>
        <w:jc w:val="both"/>
        <w:rPr>
          <w:rFonts w:eastAsia="Calibri"/>
          <w:i/>
          <w:sz w:val="28"/>
          <w:szCs w:val="28"/>
          <w:lang w:eastAsia="en-US"/>
        </w:rPr>
      </w:pPr>
      <w:r w:rsidRPr="002917A2">
        <w:rPr>
          <w:rFonts w:eastAsia="Calibri"/>
          <w:i/>
          <w:sz w:val="28"/>
          <w:szCs w:val="28"/>
          <w:lang w:eastAsia="en-US"/>
        </w:rPr>
        <w:t xml:space="preserve">Ожидаемые результаты: </w:t>
      </w:r>
    </w:p>
    <w:p w:rsidR="002917A2" w:rsidRDefault="002917A2" w:rsidP="000440BF">
      <w:pPr>
        <w:numPr>
          <w:ilvl w:val="0"/>
          <w:numId w:val="5"/>
        </w:numPr>
        <w:spacing w:line="276" w:lineRule="auto"/>
        <w:ind w:left="0" w:firstLine="426"/>
        <w:jc w:val="both"/>
        <w:rPr>
          <w:rFonts w:eastAsia="Calibri"/>
          <w:sz w:val="28"/>
          <w:szCs w:val="28"/>
          <w:lang w:eastAsia="en-US"/>
        </w:rPr>
      </w:pPr>
      <w:r>
        <w:rPr>
          <w:rFonts w:eastAsia="Calibri"/>
          <w:sz w:val="28"/>
          <w:szCs w:val="28"/>
          <w:lang w:eastAsia="en-US"/>
        </w:rPr>
        <w:t>достижение установленных целе</w:t>
      </w:r>
      <w:r w:rsidR="001D267C">
        <w:rPr>
          <w:rFonts w:eastAsia="Calibri"/>
          <w:sz w:val="28"/>
          <w:szCs w:val="28"/>
          <w:lang w:eastAsia="en-US"/>
        </w:rPr>
        <w:t xml:space="preserve">вых показателей </w:t>
      </w:r>
      <w:r w:rsidRPr="002917A2">
        <w:rPr>
          <w:rFonts w:eastAsia="Calibri"/>
          <w:sz w:val="28"/>
          <w:szCs w:val="28"/>
          <w:lang w:eastAsia="en-US"/>
        </w:rPr>
        <w:t>национального проекта «Демография»</w:t>
      </w:r>
      <w:r>
        <w:rPr>
          <w:rFonts w:eastAsia="Calibri"/>
          <w:sz w:val="28"/>
          <w:szCs w:val="28"/>
          <w:lang w:eastAsia="en-US"/>
        </w:rPr>
        <w:t>;</w:t>
      </w:r>
    </w:p>
    <w:p w:rsidR="002917A2" w:rsidRDefault="002917A2" w:rsidP="000440BF">
      <w:pPr>
        <w:numPr>
          <w:ilvl w:val="0"/>
          <w:numId w:val="5"/>
        </w:numPr>
        <w:spacing w:line="276" w:lineRule="auto"/>
        <w:ind w:left="0" w:firstLine="426"/>
        <w:jc w:val="both"/>
        <w:rPr>
          <w:rFonts w:eastAsia="Calibri"/>
          <w:sz w:val="28"/>
          <w:szCs w:val="28"/>
          <w:lang w:eastAsia="en-US"/>
        </w:rPr>
      </w:pPr>
      <w:r>
        <w:rPr>
          <w:rFonts w:eastAsia="Calibri"/>
          <w:sz w:val="28"/>
          <w:szCs w:val="28"/>
          <w:lang w:eastAsia="en-US"/>
        </w:rPr>
        <w:t>п</w:t>
      </w:r>
      <w:r w:rsidRPr="002917A2">
        <w:rPr>
          <w:rFonts w:eastAsia="Calibri"/>
          <w:sz w:val="28"/>
          <w:szCs w:val="28"/>
          <w:lang w:eastAsia="en-US"/>
        </w:rPr>
        <w:t>овышение рождаемости, попу</w:t>
      </w:r>
      <w:r>
        <w:rPr>
          <w:rFonts w:eastAsia="Calibri"/>
          <w:sz w:val="28"/>
          <w:szCs w:val="28"/>
          <w:lang w:eastAsia="en-US"/>
        </w:rPr>
        <w:t>ляризация</w:t>
      </w:r>
      <w:r w:rsidRPr="002917A2">
        <w:rPr>
          <w:rFonts w:eastAsia="Calibri"/>
          <w:sz w:val="28"/>
          <w:szCs w:val="28"/>
          <w:lang w:eastAsia="en-US"/>
        </w:rPr>
        <w:t xml:space="preserve"> положительного опыта института материнства и детства</w:t>
      </w:r>
      <w:r>
        <w:rPr>
          <w:rFonts w:eastAsia="Calibri"/>
          <w:sz w:val="28"/>
          <w:szCs w:val="28"/>
          <w:lang w:eastAsia="en-US"/>
        </w:rPr>
        <w:t>;</w:t>
      </w:r>
    </w:p>
    <w:p w:rsidR="00381E33" w:rsidRDefault="002917A2" w:rsidP="00840D82">
      <w:pPr>
        <w:numPr>
          <w:ilvl w:val="0"/>
          <w:numId w:val="5"/>
        </w:numPr>
        <w:spacing w:line="276" w:lineRule="auto"/>
        <w:ind w:left="0" w:firstLine="426"/>
        <w:jc w:val="both"/>
        <w:rPr>
          <w:rFonts w:eastAsia="Calibri"/>
          <w:sz w:val="28"/>
          <w:szCs w:val="28"/>
          <w:lang w:eastAsia="en-US"/>
        </w:rPr>
      </w:pPr>
      <w:r>
        <w:rPr>
          <w:rFonts w:eastAsia="Calibri"/>
          <w:sz w:val="28"/>
          <w:szCs w:val="28"/>
          <w:lang w:eastAsia="en-US"/>
        </w:rPr>
        <w:t>не менее 3-х семей в год (</w:t>
      </w:r>
      <w:r w:rsidRPr="002917A2">
        <w:rPr>
          <w:rFonts w:eastAsia="Calibri"/>
          <w:sz w:val="28"/>
          <w:szCs w:val="28"/>
          <w:lang w:eastAsia="en-US"/>
        </w:rPr>
        <w:t>выявлены и представлены к наградам лучшие семьи города)</w:t>
      </w:r>
      <w:r>
        <w:rPr>
          <w:rFonts w:eastAsia="Calibri"/>
          <w:sz w:val="28"/>
          <w:szCs w:val="28"/>
          <w:lang w:eastAsia="en-US"/>
        </w:rPr>
        <w:t>.</w:t>
      </w:r>
    </w:p>
    <w:p w:rsidR="00840D82" w:rsidRPr="00840D82" w:rsidRDefault="00840D82" w:rsidP="00840D82">
      <w:pPr>
        <w:spacing w:line="276" w:lineRule="auto"/>
        <w:ind w:left="426"/>
        <w:jc w:val="both"/>
        <w:rPr>
          <w:rFonts w:eastAsia="Calibri"/>
          <w:sz w:val="28"/>
          <w:szCs w:val="28"/>
          <w:lang w:eastAsia="en-US"/>
        </w:rPr>
      </w:pPr>
    </w:p>
    <w:p w:rsidR="002917A2" w:rsidRPr="002917A2" w:rsidRDefault="002917A2" w:rsidP="00381E33">
      <w:pPr>
        <w:spacing w:line="276" w:lineRule="auto"/>
        <w:ind w:firstLine="426"/>
        <w:jc w:val="both"/>
        <w:rPr>
          <w:rFonts w:eastAsia="Calibri"/>
          <w:i/>
          <w:sz w:val="28"/>
          <w:szCs w:val="28"/>
          <w:lang w:eastAsia="en-US"/>
        </w:rPr>
      </w:pPr>
      <w:r w:rsidRPr="002917A2">
        <w:rPr>
          <w:rFonts w:eastAsia="Calibri"/>
          <w:i/>
          <w:sz w:val="28"/>
          <w:szCs w:val="28"/>
          <w:lang w:eastAsia="en-US"/>
        </w:rPr>
        <w:t>СЗ 1.2. Разработка и развитие моделей и технологий здоровьесбережения</w:t>
      </w:r>
    </w:p>
    <w:p w:rsidR="002917A2" w:rsidRDefault="002917A2" w:rsidP="00381E33">
      <w:pPr>
        <w:spacing w:line="276" w:lineRule="auto"/>
        <w:ind w:firstLine="426"/>
        <w:jc w:val="both"/>
        <w:rPr>
          <w:rFonts w:eastAsia="Calibri"/>
          <w:i/>
          <w:sz w:val="28"/>
          <w:szCs w:val="28"/>
          <w:lang w:eastAsia="en-US"/>
        </w:rPr>
      </w:pPr>
      <w:r w:rsidRPr="002917A2">
        <w:rPr>
          <w:rFonts w:eastAsia="Calibri"/>
          <w:i/>
          <w:sz w:val="28"/>
          <w:szCs w:val="28"/>
          <w:lang w:eastAsia="en-US"/>
        </w:rPr>
        <w:t>Мероприятия:</w:t>
      </w:r>
    </w:p>
    <w:p w:rsidR="002917A2" w:rsidRDefault="003B532D" w:rsidP="000440BF">
      <w:pPr>
        <w:numPr>
          <w:ilvl w:val="0"/>
          <w:numId w:val="6"/>
        </w:numPr>
        <w:spacing w:line="276" w:lineRule="auto"/>
        <w:ind w:left="0" w:firstLine="426"/>
        <w:jc w:val="both"/>
        <w:rPr>
          <w:rFonts w:eastAsia="Calibri"/>
          <w:sz w:val="28"/>
          <w:szCs w:val="28"/>
          <w:lang w:eastAsia="en-US"/>
        </w:rPr>
      </w:pPr>
      <w:r>
        <w:rPr>
          <w:rFonts w:eastAsia="Calibri"/>
          <w:sz w:val="28"/>
          <w:szCs w:val="28"/>
          <w:lang w:eastAsia="en-US"/>
        </w:rPr>
        <w:t>р</w:t>
      </w:r>
      <w:r w:rsidRPr="003B532D">
        <w:rPr>
          <w:rFonts w:eastAsia="Calibri"/>
          <w:sz w:val="28"/>
          <w:szCs w:val="28"/>
          <w:lang w:eastAsia="en-US"/>
        </w:rPr>
        <w:t>еализация мероприятий в рамках национального проекта «Здравоохранение»</w:t>
      </w:r>
      <w:r>
        <w:rPr>
          <w:rFonts w:eastAsia="Calibri"/>
          <w:sz w:val="28"/>
          <w:szCs w:val="28"/>
          <w:lang w:eastAsia="en-US"/>
        </w:rPr>
        <w:t>;</w:t>
      </w:r>
    </w:p>
    <w:p w:rsidR="003B532D" w:rsidRDefault="003B532D" w:rsidP="000440BF">
      <w:pPr>
        <w:numPr>
          <w:ilvl w:val="0"/>
          <w:numId w:val="6"/>
        </w:numPr>
        <w:spacing w:line="276" w:lineRule="auto"/>
        <w:ind w:left="0" w:firstLine="426"/>
        <w:jc w:val="both"/>
        <w:rPr>
          <w:rFonts w:eastAsia="Calibri"/>
          <w:sz w:val="28"/>
          <w:szCs w:val="28"/>
          <w:lang w:eastAsia="en-US"/>
        </w:rPr>
      </w:pPr>
      <w:r>
        <w:rPr>
          <w:rFonts w:eastAsia="Calibri"/>
          <w:sz w:val="28"/>
          <w:szCs w:val="28"/>
          <w:lang w:eastAsia="en-US"/>
        </w:rPr>
        <w:t>р</w:t>
      </w:r>
      <w:r w:rsidRPr="003B532D">
        <w:rPr>
          <w:rFonts w:eastAsia="Calibri"/>
          <w:sz w:val="28"/>
          <w:szCs w:val="28"/>
          <w:lang w:eastAsia="en-US"/>
        </w:rPr>
        <w:t>еализация муниципальной программы «Укрепление общественного здоровья населения и пропаганда здорового образа жизни на территории городского округа</w:t>
      </w:r>
      <w:r w:rsidR="00404D1E">
        <w:rPr>
          <w:rFonts w:eastAsia="Calibri"/>
          <w:sz w:val="28"/>
          <w:szCs w:val="28"/>
          <w:lang w:eastAsia="en-US"/>
        </w:rPr>
        <w:t xml:space="preserve"> «город Дагестанские Огни</w:t>
      </w:r>
      <w:r w:rsidRPr="003B532D">
        <w:rPr>
          <w:rFonts w:eastAsia="Calibri"/>
          <w:sz w:val="28"/>
          <w:szCs w:val="28"/>
          <w:lang w:eastAsia="en-US"/>
        </w:rPr>
        <w:t>»</w:t>
      </w:r>
      <w:r>
        <w:rPr>
          <w:rFonts w:eastAsia="Calibri"/>
          <w:sz w:val="28"/>
          <w:szCs w:val="28"/>
          <w:lang w:eastAsia="en-US"/>
        </w:rPr>
        <w:t>;</w:t>
      </w:r>
    </w:p>
    <w:p w:rsidR="003B532D" w:rsidRDefault="003B532D" w:rsidP="000440BF">
      <w:pPr>
        <w:numPr>
          <w:ilvl w:val="0"/>
          <w:numId w:val="6"/>
        </w:numPr>
        <w:spacing w:line="276" w:lineRule="auto"/>
        <w:ind w:left="0" w:firstLine="426"/>
        <w:jc w:val="both"/>
        <w:rPr>
          <w:rFonts w:eastAsia="Calibri"/>
          <w:sz w:val="28"/>
          <w:szCs w:val="28"/>
          <w:lang w:eastAsia="en-US"/>
        </w:rPr>
      </w:pPr>
      <w:r>
        <w:rPr>
          <w:rFonts w:eastAsia="Calibri"/>
          <w:sz w:val="28"/>
          <w:szCs w:val="28"/>
          <w:lang w:eastAsia="en-US"/>
        </w:rPr>
        <w:t>р</w:t>
      </w:r>
      <w:r w:rsidRPr="003B532D">
        <w:rPr>
          <w:rFonts w:eastAsia="Calibri"/>
          <w:sz w:val="28"/>
          <w:szCs w:val="28"/>
          <w:lang w:eastAsia="en-US"/>
        </w:rPr>
        <w:t>еализация мероприятий муниципальной программы «Создание благоприятных условий в целях привлечения медицинских работников для работы в государственном бюджет</w:t>
      </w:r>
      <w:r w:rsidR="001D267C">
        <w:rPr>
          <w:rFonts w:eastAsia="Calibri"/>
          <w:sz w:val="28"/>
          <w:szCs w:val="28"/>
          <w:lang w:eastAsia="en-US"/>
        </w:rPr>
        <w:t xml:space="preserve">ном учреждении здравоохранения </w:t>
      </w:r>
      <w:r w:rsidRPr="003B532D">
        <w:rPr>
          <w:rFonts w:eastAsia="Calibri"/>
          <w:sz w:val="28"/>
          <w:szCs w:val="28"/>
          <w:lang w:eastAsia="en-US"/>
        </w:rPr>
        <w:t>«</w:t>
      </w:r>
      <w:r w:rsidR="00404D1E">
        <w:rPr>
          <w:rFonts w:eastAsia="Calibri"/>
          <w:sz w:val="28"/>
          <w:szCs w:val="28"/>
          <w:lang w:eastAsia="en-US"/>
        </w:rPr>
        <w:t>Ц</w:t>
      </w:r>
      <w:r w:rsidRPr="003B532D">
        <w:rPr>
          <w:rFonts w:eastAsia="Calibri"/>
          <w:sz w:val="28"/>
          <w:szCs w:val="28"/>
          <w:lang w:eastAsia="en-US"/>
        </w:rPr>
        <w:t>ентральная городская больница»</w:t>
      </w:r>
      <w:r>
        <w:rPr>
          <w:rFonts w:eastAsia="Calibri"/>
          <w:sz w:val="28"/>
          <w:szCs w:val="28"/>
          <w:lang w:eastAsia="en-US"/>
        </w:rPr>
        <w:t>;</w:t>
      </w:r>
    </w:p>
    <w:p w:rsidR="003B532D" w:rsidRDefault="003B532D" w:rsidP="000440BF">
      <w:pPr>
        <w:numPr>
          <w:ilvl w:val="0"/>
          <w:numId w:val="6"/>
        </w:numPr>
        <w:spacing w:line="276" w:lineRule="auto"/>
        <w:ind w:left="0" w:firstLine="426"/>
        <w:jc w:val="both"/>
        <w:rPr>
          <w:rFonts w:eastAsia="Calibri"/>
          <w:sz w:val="28"/>
          <w:szCs w:val="28"/>
          <w:lang w:eastAsia="en-US"/>
        </w:rPr>
      </w:pPr>
      <w:r>
        <w:rPr>
          <w:rFonts w:eastAsia="Calibri"/>
          <w:sz w:val="28"/>
          <w:szCs w:val="28"/>
          <w:lang w:eastAsia="en-US"/>
        </w:rPr>
        <w:t>о</w:t>
      </w:r>
      <w:r w:rsidRPr="003B532D">
        <w:rPr>
          <w:rFonts w:eastAsia="Calibri"/>
          <w:sz w:val="28"/>
          <w:szCs w:val="28"/>
          <w:lang w:eastAsia="en-US"/>
        </w:rPr>
        <w:t>беспечение привлечения высококвалифицированных медицинских кадров в поликлиники города за счет расширения целевого приема абитуриентов – выпускников школ в</w:t>
      </w:r>
      <w:r>
        <w:rPr>
          <w:rFonts w:eastAsia="Calibri"/>
          <w:sz w:val="28"/>
          <w:szCs w:val="28"/>
          <w:lang w:eastAsia="en-US"/>
        </w:rPr>
        <w:t xml:space="preserve"> «</w:t>
      </w:r>
      <w:r w:rsidR="00404D1E">
        <w:rPr>
          <w:rFonts w:eastAsia="Calibri"/>
          <w:sz w:val="28"/>
          <w:szCs w:val="28"/>
          <w:lang w:eastAsia="en-US"/>
        </w:rPr>
        <w:t>Дагестанский</w:t>
      </w:r>
      <w:r w:rsidRPr="003B532D">
        <w:rPr>
          <w:rFonts w:eastAsia="Calibri"/>
          <w:sz w:val="28"/>
          <w:szCs w:val="28"/>
          <w:lang w:eastAsia="en-US"/>
        </w:rPr>
        <w:t xml:space="preserve"> государственный медицинский университет</w:t>
      </w:r>
      <w:r>
        <w:rPr>
          <w:rFonts w:eastAsia="Calibri"/>
          <w:sz w:val="28"/>
          <w:szCs w:val="28"/>
          <w:lang w:eastAsia="en-US"/>
        </w:rPr>
        <w:t>» Министерства здравоохранения Российской Федерации;</w:t>
      </w:r>
    </w:p>
    <w:p w:rsidR="003B532D" w:rsidRDefault="003B532D" w:rsidP="000440BF">
      <w:pPr>
        <w:numPr>
          <w:ilvl w:val="0"/>
          <w:numId w:val="6"/>
        </w:numPr>
        <w:spacing w:line="276" w:lineRule="auto"/>
        <w:ind w:left="0" w:firstLine="426"/>
        <w:jc w:val="both"/>
        <w:rPr>
          <w:rFonts w:eastAsia="Calibri"/>
          <w:sz w:val="28"/>
          <w:szCs w:val="28"/>
          <w:lang w:eastAsia="en-US"/>
        </w:rPr>
      </w:pPr>
      <w:r>
        <w:rPr>
          <w:rFonts w:eastAsia="Calibri"/>
          <w:sz w:val="28"/>
          <w:szCs w:val="28"/>
          <w:lang w:eastAsia="en-US"/>
        </w:rPr>
        <w:t>р</w:t>
      </w:r>
      <w:r w:rsidRPr="003B532D">
        <w:rPr>
          <w:rFonts w:eastAsia="Calibri"/>
          <w:sz w:val="28"/>
          <w:szCs w:val="28"/>
          <w:lang w:eastAsia="en-US"/>
        </w:rPr>
        <w:t>азвитие материально-технической базы учреждений здравоохранения</w:t>
      </w:r>
      <w:r>
        <w:rPr>
          <w:rFonts w:eastAsia="Calibri"/>
          <w:sz w:val="28"/>
          <w:szCs w:val="28"/>
          <w:lang w:eastAsia="en-US"/>
        </w:rPr>
        <w:t>;</w:t>
      </w:r>
    </w:p>
    <w:p w:rsidR="003B532D" w:rsidRDefault="003B532D" w:rsidP="000440BF">
      <w:pPr>
        <w:numPr>
          <w:ilvl w:val="0"/>
          <w:numId w:val="6"/>
        </w:numPr>
        <w:spacing w:line="276" w:lineRule="auto"/>
        <w:ind w:left="0" w:firstLine="426"/>
        <w:jc w:val="both"/>
        <w:rPr>
          <w:rFonts w:eastAsia="Calibri"/>
          <w:sz w:val="28"/>
          <w:szCs w:val="28"/>
          <w:lang w:eastAsia="en-US"/>
        </w:rPr>
      </w:pPr>
      <w:r>
        <w:rPr>
          <w:rFonts w:eastAsia="Calibri"/>
          <w:sz w:val="28"/>
          <w:szCs w:val="28"/>
          <w:lang w:eastAsia="en-US"/>
        </w:rPr>
        <w:lastRenderedPageBreak/>
        <w:t>в</w:t>
      </w:r>
      <w:r w:rsidRPr="003B532D">
        <w:rPr>
          <w:rFonts w:eastAsia="Calibri"/>
          <w:sz w:val="28"/>
          <w:szCs w:val="28"/>
          <w:lang w:eastAsia="en-US"/>
        </w:rPr>
        <w:t>недрение системы дистанционного мониторинга здоровья с применением мобильных персональных устройств</w:t>
      </w:r>
      <w:r>
        <w:rPr>
          <w:rFonts w:eastAsia="Calibri"/>
          <w:sz w:val="28"/>
          <w:szCs w:val="28"/>
          <w:lang w:eastAsia="en-US"/>
        </w:rPr>
        <w:t>.</w:t>
      </w:r>
    </w:p>
    <w:p w:rsidR="00A51C7C" w:rsidRPr="002917A2" w:rsidRDefault="00A51C7C" w:rsidP="00381E33">
      <w:pPr>
        <w:spacing w:line="276" w:lineRule="auto"/>
        <w:ind w:firstLine="426"/>
        <w:jc w:val="both"/>
        <w:rPr>
          <w:rFonts w:eastAsia="Calibri"/>
          <w:i/>
          <w:sz w:val="28"/>
          <w:szCs w:val="28"/>
          <w:lang w:eastAsia="en-US"/>
        </w:rPr>
      </w:pPr>
      <w:r w:rsidRPr="002917A2">
        <w:rPr>
          <w:rFonts w:eastAsia="Calibri"/>
          <w:i/>
          <w:sz w:val="28"/>
          <w:szCs w:val="28"/>
          <w:lang w:eastAsia="en-US"/>
        </w:rPr>
        <w:t xml:space="preserve">Ожидаемые результаты: </w:t>
      </w:r>
    </w:p>
    <w:p w:rsidR="003B532D" w:rsidRDefault="00A51C7C" w:rsidP="000440BF">
      <w:pPr>
        <w:numPr>
          <w:ilvl w:val="0"/>
          <w:numId w:val="8"/>
        </w:numPr>
        <w:spacing w:line="276" w:lineRule="auto"/>
        <w:ind w:left="0" w:firstLine="426"/>
        <w:jc w:val="both"/>
        <w:rPr>
          <w:rFonts w:eastAsia="Calibri"/>
          <w:sz w:val="28"/>
          <w:szCs w:val="28"/>
          <w:lang w:eastAsia="en-US"/>
        </w:rPr>
      </w:pPr>
      <w:r>
        <w:rPr>
          <w:rFonts w:eastAsia="Calibri"/>
          <w:sz w:val="28"/>
          <w:szCs w:val="28"/>
          <w:lang w:eastAsia="en-US"/>
        </w:rPr>
        <w:t>д</w:t>
      </w:r>
      <w:r w:rsidRPr="00A51C7C">
        <w:rPr>
          <w:rFonts w:eastAsia="Calibri"/>
          <w:sz w:val="28"/>
          <w:szCs w:val="28"/>
          <w:lang w:eastAsia="en-US"/>
        </w:rPr>
        <w:t>остижение ус</w:t>
      </w:r>
      <w:r w:rsidR="001D267C">
        <w:rPr>
          <w:rFonts w:eastAsia="Calibri"/>
          <w:sz w:val="28"/>
          <w:szCs w:val="28"/>
          <w:lang w:eastAsia="en-US"/>
        </w:rPr>
        <w:t>тановленных целевых показателей</w:t>
      </w:r>
      <w:r w:rsidRPr="00A51C7C">
        <w:rPr>
          <w:rFonts w:eastAsia="Calibri"/>
          <w:sz w:val="28"/>
          <w:szCs w:val="28"/>
          <w:lang w:eastAsia="en-US"/>
        </w:rPr>
        <w:t xml:space="preserve"> национального проекта «Здравоохранение»</w:t>
      </w:r>
      <w:r>
        <w:rPr>
          <w:rFonts w:eastAsia="Calibri"/>
          <w:sz w:val="28"/>
          <w:szCs w:val="28"/>
          <w:lang w:eastAsia="en-US"/>
        </w:rPr>
        <w:t>;</w:t>
      </w:r>
    </w:p>
    <w:p w:rsidR="00A51C7C" w:rsidRDefault="00A51C7C" w:rsidP="000440BF">
      <w:pPr>
        <w:numPr>
          <w:ilvl w:val="0"/>
          <w:numId w:val="8"/>
        </w:numPr>
        <w:spacing w:line="276" w:lineRule="auto"/>
        <w:ind w:left="0" w:firstLine="426"/>
        <w:jc w:val="both"/>
        <w:rPr>
          <w:rFonts w:eastAsia="Calibri"/>
          <w:sz w:val="28"/>
          <w:szCs w:val="28"/>
          <w:lang w:eastAsia="en-US"/>
        </w:rPr>
      </w:pPr>
      <w:r>
        <w:rPr>
          <w:rFonts w:eastAsia="Calibri"/>
          <w:sz w:val="28"/>
          <w:szCs w:val="28"/>
          <w:lang w:eastAsia="en-US"/>
        </w:rPr>
        <w:t>сформированная у населения моти</w:t>
      </w:r>
      <w:r w:rsidRPr="00A51C7C">
        <w:rPr>
          <w:rFonts w:eastAsia="Calibri"/>
          <w:sz w:val="28"/>
          <w:szCs w:val="28"/>
          <w:lang w:eastAsia="en-US"/>
        </w:rPr>
        <w:t>ваци</w:t>
      </w:r>
      <w:r w:rsidR="00083FF3">
        <w:rPr>
          <w:rFonts w:eastAsia="Calibri"/>
          <w:sz w:val="28"/>
          <w:szCs w:val="28"/>
          <w:lang w:eastAsia="en-US"/>
        </w:rPr>
        <w:t>я</w:t>
      </w:r>
      <w:r w:rsidRPr="00A51C7C">
        <w:rPr>
          <w:rFonts w:eastAsia="Calibri"/>
          <w:sz w:val="28"/>
          <w:szCs w:val="28"/>
          <w:lang w:eastAsia="en-US"/>
        </w:rPr>
        <w:t xml:space="preserve"> к здоровому образу жизни</w:t>
      </w:r>
      <w:r>
        <w:rPr>
          <w:rFonts w:eastAsia="Calibri"/>
          <w:sz w:val="28"/>
          <w:szCs w:val="28"/>
          <w:lang w:eastAsia="en-US"/>
        </w:rPr>
        <w:t>;</w:t>
      </w:r>
    </w:p>
    <w:p w:rsidR="00A51C7C" w:rsidRPr="00A51C7C" w:rsidRDefault="00A51C7C" w:rsidP="000440BF">
      <w:pPr>
        <w:numPr>
          <w:ilvl w:val="0"/>
          <w:numId w:val="8"/>
        </w:numPr>
        <w:spacing w:line="276" w:lineRule="auto"/>
        <w:ind w:left="0" w:firstLine="426"/>
        <w:jc w:val="both"/>
        <w:rPr>
          <w:rFonts w:eastAsia="Calibri"/>
          <w:sz w:val="28"/>
          <w:szCs w:val="28"/>
          <w:lang w:eastAsia="en-US"/>
        </w:rPr>
      </w:pPr>
      <w:r>
        <w:rPr>
          <w:rFonts w:eastAsia="Calibri"/>
          <w:sz w:val="28"/>
          <w:szCs w:val="28"/>
          <w:lang w:eastAsia="en-US"/>
        </w:rPr>
        <w:t>с</w:t>
      </w:r>
      <w:r w:rsidRPr="00A51C7C">
        <w:rPr>
          <w:rFonts w:eastAsia="Calibri"/>
          <w:sz w:val="28"/>
          <w:szCs w:val="28"/>
          <w:lang w:eastAsia="en-US"/>
        </w:rPr>
        <w:t>озданы благоприятные условия для привлечения медицинских работников для работы в «ЦГБ»</w:t>
      </w:r>
      <w:r w:rsidR="00C23D8A">
        <w:rPr>
          <w:rFonts w:eastAsia="Calibri"/>
          <w:sz w:val="28"/>
          <w:szCs w:val="28"/>
          <w:lang w:eastAsia="en-US"/>
        </w:rPr>
        <w:t xml:space="preserve"> г. Дагестанские Огни;</w:t>
      </w:r>
    </w:p>
    <w:p w:rsidR="003B532D" w:rsidRDefault="00A51C7C" w:rsidP="000440BF">
      <w:pPr>
        <w:numPr>
          <w:ilvl w:val="0"/>
          <w:numId w:val="8"/>
        </w:numPr>
        <w:spacing w:line="276" w:lineRule="auto"/>
        <w:ind w:left="0" w:firstLine="426"/>
        <w:jc w:val="both"/>
        <w:rPr>
          <w:rFonts w:eastAsia="Calibri"/>
          <w:sz w:val="28"/>
          <w:szCs w:val="28"/>
          <w:lang w:eastAsia="en-US"/>
        </w:rPr>
      </w:pPr>
      <w:r>
        <w:rPr>
          <w:rFonts w:eastAsia="Calibri"/>
          <w:sz w:val="28"/>
          <w:szCs w:val="28"/>
          <w:lang w:eastAsia="en-US"/>
        </w:rPr>
        <w:t>отсутствует дефицит обеспечен</w:t>
      </w:r>
      <w:r w:rsidRPr="00A51C7C">
        <w:rPr>
          <w:rFonts w:eastAsia="Calibri"/>
          <w:sz w:val="28"/>
          <w:szCs w:val="28"/>
          <w:lang w:eastAsia="en-US"/>
        </w:rPr>
        <w:t>ности медицинским персоналом</w:t>
      </w:r>
      <w:r>
        <w:rPr>
          <w:rFonts w:eastAsia="Calibri"/>
          <w:sz w:val="28"/>
          <w:szCs w:val="28"/>
          <w:lang w:eastAsia="en-US"/>
        </w:rPr>
        <w:t>;</w:t>
      </w:r>
    </w:p>
    <w:p w:rsidR="00A51C7C" w:rsidRPr="002917A2" w:rsidRDefault="00A51C7C" w:rsidP="000440BF">
      <w:pPr>
        <w:numPr>
          <w:ilvl w:val="0"/>
          <w:numId w:val="8"/>
        </w:numPr>
        <w:spacing w:line="276" w:lineRule="auto"/>
        <w:ind w:left="0" w:firstLine="426"/>
        <w:jc w:val="both"/>
        <w:rPr>
          <w:rFonts w:eastAsia="Calibri"/>
          <w:sz w:val="28"/>
          <w:szCs w:val="28"/>
          <w:lang w:eastAsia="en-US"/>
        </w:rPr>
      </w:pPr>
      <w:r>
        <w:rPr>
          <w:rFonts w:eastAsia="Calibri"/>
          <w:sz w:val="28"/>
          <w:szCs w:val="28"/>
          <w:lang w:eastAsia="en-US"/>
        </w:rPr>
        <w:t>в</w:t>
      </w:r>
      <w:r w:rsidRPr="00A51C7C">
        <w:rPr>
          <w:rFonts w:eastAsia="Calibri"/>
          <w:sz w:val="28"/>
          <w:szCs w:val="28"/>
          <w:lang w:eastAsia="en-US"/>
        </w:rPr>
        <w:t>ысокое качество оказания медицинских услуг за счет использования современно</w:t>
      </w:r>
      <w:r>
        <w:rPr>
          <w:rFonts w:eastAsia="Calibri"/>
          <w:sz w:val="28"/>
          <w:szCs w:val="28"/>
          <w:lang w:eastAsia="en-US"/>
        </w:rPr>
        <w:t>го высокотехнологичного медицинского оборудо</w:t>
      </w:r>
      <w:r w:rsidRPr="00A51C7C">
        <w:rPr>
          <w:rFonts w:eastAsia="Calibri"/>
          <w:sz w:val="28"/>
          <w:szCs w:val="28"/>
          <w:lang w:eastAsia="en-US"/>
        </w:rPr>
        <w:t>вания</w:t>
      </w:r>
      <w:r>
        <w:rPr>
          <w:rFonts w:eastAsia="Calibri"/>
          <w:sz w:val="28"/>
          <w:szCs w:val="28"/>
          <w:lang w:eastAsia="en-US"/>
        </w:rPr>
        <w:t>;</w:t>
      </w:r>
    </w:p>
    <w:p w:rsidR="002917A2" w:rsidRDefault="00A51C7C" w:rsidP="000440BF">
      <w:pPr>
        <w:numPr>
          <w:ilvl w:val="0"/>
          <w:numId w:val="8"/>
        </w:numPr>
        <w:spacing w:line="276" w:lineRule="auto"/>
        <w:ind w:left="0" w:firstLine="426"/>
        <w:jc w:val="both"/>
        <w:rPr>
          <w:rFonts w:eastAsia="Calibri"/>
          <w:sz w:val="28"/>
          <w:szCs w:val="28"/>
          <w:lang w:eastAsia="en-US"/>
        </w:rPr>
      </w:pPr>
      <w:r>
        <w:rPr>
          <w:rFonts w:eastAsia="Calibri"/>
          <w:sz w:val="28"/>
          <w:szCs w:val="28"/>
          <w:lang w:eastAsia="en-US"/>
        </w:rPr>
        <w:t>в</w:t>
      </w:r>
      <w:r w:rsidRPr="00A51C7C">
        <w:rPr>
          <w:rFonts w:eastAsia="Calibri"/>
          <w:sz w:val="28"/>
          <w:szCs w:val="28"/>
          <w:lang w:eastAsia="en-US"/>
        </w:rPr>
        <w:t>ысокое качество обслуживания населения в сфере здравоохранения</w:t>
      </w:r>
      <w:r w:rsidR="009D0B46">
        <w:rPr>
          <w:rFonts w:eastAsia="Calibri"/>
          <w:sz w:val="28"/>
          <w:szCs w:val="28"/>
          <w:lang w:eastAsia="en-US"/>
        </w:rPr>
        <w:t>.</w:t>
      </w:r>
    </w:p>
    <w:p w:rsidR="00381E33" w:rsidRDefault="00381E33" w:rsidP="00381E33">
      <w:pPr>
        <w:spacing w:line="276" w:lineRule="auto"/>
        <w:ind w:left="426"/>
        <w:jc w:val="both"/>
        <w:rPr>
          <w:rFonts w:eastAsia="Calibri"/>
          <w:sz w:val="28"/>
          <w:szCs w:val="28"/>
          <w:lang w:eastAsia="en-US"/>
        </w:rPr>
      </w:pPr>
    </w:p>
    <w:p w:rsidR="005768DF" w:rsidRDefault="009D0B46" w:rsidP="00381E33">
      <w:pPr>
        <w:spacing w:line="276" w:lineRule="auto"/>
        <w:ind w:firstLine="426"/>
        <w:jc w:val="both"/>
        <w:rPr>
          <w:i/>
          <w:sz w:val="28"/>
          <w:szCs w:val="28"/>
        </w:rPr>
      </w:pPr>
      <w:r w:rsidRPr="009D0B46">
        <w:rPr>
          <w:i/>
          <w:sz w:val="28"/>
          <w:szCs w:val="28"/>
        </w:rPr>
        <w:t xml:space="preserve">СЗ </w:t>
      </w:r>
      <w:r w:rsidR="00DA686E">
        <w:rPr>
          <w:i/>
          <w:sz w:val="28"/>
          <w:szCs w:val="28"/>
        </w:rPr>
        <w:t xml:space="preserve">- </w:t>
      </w:r>
      <w:r w:rsidRPr="009D0B46">
        <w:rPr>
          <w:i/>
          <w:sz w:val="28"/>
          <w:szCs w:val="28"/>
        </w:rPr>
        <w:t>1.3. Развитие инфраструктуры для занятий физической культурой и спортом</w:t>
      </w:r>
    </w:p>
    <w:p w:rsidR="00946F0C" w:rsidRDefault="00946F0C" w:rsidP="00381E33">
      <w:pPr>
        <w:spacing w:line="276" w:lineRule="auto"/>
        <w:ind w:firstLine="426"/>
        <w:jc w:val="both"/>
        <w:rPr>
          <w:rFonts w:eastAsia="Calibri"/>
          <w:i/>
          <w:sz w:val="28"/>
          <w:szCs w:val="28"/>
          <w:lang w:eastAsia="en-US"/>
        </w:rPr>
      </w:pPr>
      <w:r w:rsidRPr="002917A2">
        <w:rPr>
          <w:rFonts w:eastAsia="Calibri"/>
          <w:i/>
          <w:sz w:val="28"/>
          <w:szCs w:val="28"/>
          <w:lang w:eastAsia="en-US"/>
        </w:rPr>
        <w:t>Мероприятия:</w:t>
      </w:r>
    </w:p>
    <w:p w:rsidR="008F1666" w:rsidRDefault="008F1666" w:rsidP="000440BF">
      <w:pPr>
        <w:numPr>
          <w:ilvl w:val="0"/>
          <w:numId w:val="9"/>
        </w:numPr>
        <w:spacing w:line="276" w:lineRule="auto"/>
        <w:ind w:left="0" w:firstLine="426"/>
        <w:jc w:val="both"/>
        <w:rPr>
          <w:sz w:val="28"/>
          <w:szCs w:val="28"/>
        </w:rPr>
      </w:pPr>
      <w:r>
        <w:rPr>
          <w:rFonts w:eastAsia="Calibri"/>
          <w:sz w:val="28"/>
          <w:szCs w:val="28"/>
          <w:lang w:eastAsia="en-US"/>
        </w:rPr>
        <w:t>р</w:t>
      </w:r>
      <w:r w:rsidRPr="003B532D">
        <w:rPr>
          <w:rFonts w:eastAsia="Calibri"/>
          <w:sz w:val="28"/>
          <w:szCs w:val="28"/>
          <w:lang w:eastAsia="en-US"/>
        </w:rPr>
        <w:t>еализация мероприятий в рамках национального проекта</w:t>
      </w:r>
      <w:r>
        <w:rPr>
          <w:rFonts w:eastAsia="Calibri"/>
          <w:sz w:val="28"/>
          <w:szCs w:val="28"/>
          <w:lang w:eastAsia="en-US"/>
        </w:rPr>
        <w:t xml:space="preserve"> «Демография», в том числе федерального проекта «Спорт – норма </w:t>
      </w:r>
      <w:r w:rsidR="003B71C5">
        <w:rPr>
          <w:rFonts w:eastAsia="Calibri"/>
          <w:sz w:val="28"/>
          <w:szCs w:val="28"/>
          <w:lang w:eastAsia="en-US"/>
        </w:rPr>
        <w:t>жизни</w:t>
      </w:r>
      <w:r>
        <w:rPr>
          <w:rFonts w:eastAsia="Calibri"/>
          <w:sz w:val="28"/>
          <w:szCs w:val="28"/>
          <w:lang w:eastAsia="en-US"/>
        </w:rPr>
        <w:t>»;</w:t>
      </w:r>
    </w:p>
    <w:p w:rsidR="00946F0C" w:rsidRDefault="00946F0C" w:rsidP="000440BF">
      <w:pPr>
        <w:numPr>
          <w:ilvl w:val="0"/>
          <w:numId w:val="9"/>
        </w:numPr>
        <w:spacing w:line="276" w:lineRule="auto"/>
        <w:ind w:left="0" w:firstLine="426"/>
        <w:jc w:val="both"/>
        <w:rPr>
          <w:sz w:val="28"/>
          <w:szCs w:val="28"/>
        </w:rPr>
      </w:pPr>
      <w:r>
        <w:rPr>
          <w:sz w:val="28"/>
          <w:szCs w:val="28"/>
        </w:rPr>
        <w:t>создание многофункциональных, универсальных, интерактивных и иных спортивных площадок;</w:t>
      </w:r>
    </w:p>
    <w:p w:rsidR="00946F0C" w:rsidRDefault="00946F0C" w:rsidP="000440BF">
      <w:pPr>
        <w:numPr>
          <w:ilvl w:val="0"/>
          <w:numId w:val="9"/>
        </w:numPr>
        <w:spacing w:line="276" w:lineRule="auto"/>
        <w:ind w:left="0" w:firstLine="426"/>
        <w:jc w:val="both"/>
        <w:rPr>
          <w:sz w:val="28"/>
          <w:szCs w:val="28"/>
        </w:rPr>
      </w:pPr>
      <w:r>
        <w:rPr>
          <w:sz w:val="28"/>
          <w:szCs w:val="28"/>
        </w:rPr>
        <w:t>с</w:t>
      </w:r>
      <w:r w:rsidRPr="00946F0C">
        <w:rPr>
          <w:sz w:val="28"/>
          <w:szCs w:val="28"/>
        </w:rPr>
        <w:t>оздание доступных условий для занятий физической культурой и спортом различных категорий населения по месту жительства, учебы, трудовой деятельности, в том числе для лиц с ограниченными возможностями</w:t>
      </w:r>
      <w:r>
        <w:rPr>
          <w:sz w:val="28"/>
          <w:szCs w:val="28"/>
        </w:rPr>
        <w:t>;</w:t>
      </w:r>
    </w:p>
    <w:p w:rsidR="00946F0C" w:rsidRDefault="000F778B" w:rsidP="000440BF">
      <w:pPr>
        <w:numPr>
          <w:ilvl w:val="0"/>
          <w:numId w:val="9"/>
        </w:numPr>
        <w:spacing w:line="276" w:lineRule="auto"/>
        <w:ind w:left="0" w:firstLine="426"/>
        <w:jc w:val="both"/>
        <w:rPr>
          <w:sz w:val="28"/>
          <w:szCs w:val="28"/>
        </w:rPr>
      </w:pPr>
      <w:r>
        <w:rPr>
          <w:sz w:val="28"/>
          <w:szCs w:val="28"/>
        </w:rPr>
        <w:t>м</w:t>
      </w:r>
      <w:r w:rsidR="00946F0C" w:rsidRPr="00946F0C">
        <w:rPr>
          <w:sz w:val="28"/>
          <w:szCs w:val="28"/>
        </w:rPr>
        <w:t>атериально-техническое оснащение учреждений, в том числеприобре</w:t>
      </w:r>
      <w:r w:rsidR="00946F0C">
        <w:rPr>
          <w:sz w:val="28"/>
          <w:szCs w:val="28"/>
        </w:rPr>
        <w:t>тение основных средств, спортив</w:t>
      </w:r>
      <w:r w:rsidR="00946F0C" w:rsidRPr="00946F0C">
        <w:rPr>
          <w:sz w:val="28"/>
          <w:szCs w:val="28"/>
        </w:rPr>
        <w:t>ного и иного оборудования,экипировки и инвентаря</w:t>
      </w:r>
      <w:r w:rsidR="00946F0C">
        <w:rPr>
          <w:sz w:val="28"/>
          <w:szCs w:val="28"/>
        </w:rPr>
        <w:t>.</w:t>
      </w:r>
    </w:p>
    <w:p w:rsidR="00946F0C" w:rsidRPr="00946F0C" w:rsidRDefault="00946F0C" w:rsidP="00381E33">
      <w:pPr>
        <w:spacing w:line="276" w:lineRule="auto"/>
        <w:ind w:firstLine="426"/>
        <w:jc w:val="both"/>
        <w:rPr>
          <w:i/>
          <w:sz w:val="28"/>
          <w:szCs w:val="28"/>
        </w:rPr>
      </w:pPr>
      <w:r w:rsidRPr="00946F0C">
        <w:rPr>
          <w:i/>
          <w:sz w:val="28"/>
          <w:szCs w:val="28"/>
        </w:rPr>
        <w:t>Проекты:</w:t>
      </w:r>
    </w:p>
    <w:p w:rsidR="00946F0C" w:rsidRPr="00634784" w:rsidRDefault="000F778B" w:rsidP="000440BF">
      <w:pPr>
        <w:numPr>
          <w:ilvl w:val="0"/>
          <w:numId w:val="10"/>
        </w:numPr>
        <w:spacing w:line="276" w:lineRule="auto"/>
        <w:ind w:left="0" w:firstLine="426"/>
        <w:jc w:val="both"/>
        <w:rPr>
          <w:sz w:val="28"/>
          <w:szCs w:val="28"/>
        </w:rPr>
      </w:pPr>
      <w:r>
        <w:rPr>
          <w:sz w:val="28"/>
          <w:szCs w:val="28"/>
        </w:rPr>
        <w:t>р</w:t>
      </w:r>
      <w:r w:rsidR="00946F0C" w:rsidRPr="00634784">
        <w:rPr>
          <w:sz w:val="28"/>
          <w:szCs w:val="28"/>
        </w:rPr>
        <w:t>еконструкция стадиона «Труд». Срок реализации: 202</w:t>
      </w:r>
      <w:r w:rsidR="008F38B1">
        <w:rPr>
          <w:sz w:val="28"/>
          <w:szCs w:val="28"/>
        </w:rPr>
        <w:t>5 – 2026</w:t>
      </w:r>
      <w:r w:rsidR="00946F0C" w:rsidRPr="00634784">
        <w:rPr>
          <w:sz w:val="28"/>
          <w:szCs w:val="28"/>
        </w:rPr>
        <w:t>гг.</w:t>
      </w:r>
    </w:p>
    <w:p w:rsidR="00946F0C" w:rsidRPr="00942A99" w:rsidRDefault="0087225C" w:rsidP="00381E33">
      <w:pPr>
        <w:spacing w:line="276" w:lineRule="auto"/>
        <w:ind w:firstLine="426"/>
        <w:jc w:val="both"/>
        <w:rPr>
          <w:i/>
          <w:sz w:val="28"/>
          <w:szCs w:val="28"/>
        </w:rPr>
      </w:pPr>
      <w:r w:rsidRPr="00942A99">
        <w:rPr>
          <w:i/>
          <w:sz w:val="28"/>
          <w:szCs w:val="28"/>
        </w:rPr>
        <w:t>Ожидаемые результаты:</w:t>
      </w:r>
    </w:p>
    <w:p w:rsidR="008F1666" w:rsidRDefault="008F1666" w:rsidP="000440BF">
      <w:pPr>
        <w:numPr>
          <w:ilvl w:val="0"/>
          <w:numId w:val="11"/>
        </w:numPr>
        <w:spacing w:line="276" w:lineRule="auto"/>
        <w:ind w:left="0" w:firstLine="426"/>
        <w:jc w:val="both"/>
        <w:rPr>
          <w:sz w:val="28"/>
          <w:szCs w:val="28"/>
        </w:rPr>
      </w:pPr>
      <w:r>
        <w:rPr>
          <w:rFonts w:eastAsia="Calibri"/>
          <w:sz w:val="28"/>
          <w:szCs w:val="28"/>
          <w:lang w:eastAsia="en-US"/>
        </w:rPr>
        <w:t>д</w:t>
      </w:r>
      <w:r w:rsidRPr="00A51C7C">
        <w:rPr>
          <w:rFonts w:eastAsia="Calibri"/>
          <w:sz w:val="28"/>
          <w:szCs w:val="28"/>
          <w:lang w:eastAsia="en-US"/>
        </w:rPr>
        <w:t>остижение ус</w:t>
      </w:r>
      <w:r w:rsidR="001D267C">
        <w:rPr>
          <w:rFonts w:eastAsia="Calibri"/>
          <w:sz w:val="28"/>
          <w:szCs w:val="28"/>
          <w:lang w:eastAsia="en-US"/>
        </w:rPr>
        <w:t>тановленных целевых показателей</w:t>
      </w:r>
      <w:r w:rsidRPr="00A51C7C">
        <w:rPr>
          <w:rFonts w:eastAsia="Calibri"/>
          <w:sz w:val="28"/>
          <w:szCs w:val="28"/>
          <w:lang w:eastAsia="en-US"/>
        </w:rPr>
        <w:t xml:space="preserve"> национального проекта</w:t>
      </w:r>
      <w:r>
        <w:rPr>
          <w:rFonts w:eastAsia="Calibri"/>
          <w:sz w:val="28"/>
          <w:szCs w:val="28"/>
          <w:lang w:eastAsia="en-US"/>
        </w:rPr>
        <w:t xml:space="preserve"> «Демография», в том числе федерального проекта «Спорт – норма жизни»;</w:t>
      </w:r>
    </w:p>
    <w:p w:rsidR="0087225C" w:rsidRDefault="0087225C" w:rsidP="000440BF">
      <w:pPr>
        <w:numPr>
          <w:ilvl w:val="0"/>
          <w:numId w:val="11"/>
        </w:numPr>
        <w:spacing w:line="276" w:lineRule="auto"/>
        <w:ind w:left="0" w:firstLine="426"/>
        <w:jc w:val="both"/>
        <w:rPr>
          <w:sz w:val="28"/>
          <w:szCs w:val="28"/>
        </w:rPr>
      </w:pPr>
      <w:r>
        <w:rPr>
          <w:sz w:val="28"/>
          <w:szCs w:val="28"/>
        </w:rPr>
        <w:t>созданы условия для занятий физической культурой и спортом для жителей;</w:t>
      </w:r>
    </w:p>
    <w:p w:rsidR="0087225C" w:rsidRDefault="00942A99" w:rsidP="000440BF">
      <w:pPr>
        <w:numPr>
          <w:ilvl w:val="0"/>
          <w:numId w:val="11"/>
        </w:numPr>
        <w:spacing w:line="276" w:lineRule="auto"/>
        <w:ind w:left="0" w:firstLine="426"/>
        <w:jc w:val="both"/>
        <w:rPr>
          <w:sz w:val="28"/>
          <w:szCs w:val="28"/>
        </w:rPr>
      </w:pPr>
      <w:r>
        <w:rPr>
          <w:sz w:val="28"/>
          <w:szCs w:val="28"/>
        </w:rPr>
        <w:t>с</w:t>
      </w:r>
      <w:r w:rsidRPr="00942A99">
        <w:rPr>
          <w:sz w:val="28"/>
          <w:szCs w:val="28"/>
        </w:rPr>
        <w:t xml:space="preserve">оздана качественная спортивная инфраструктура на территории городского округа </w:t>
      </w:r>
      <w:r w:rsidR="00404D1E">
        <w:rPr>
          <w:sz w:val="28"/>
          <w:szCs w:val="28"/>
        </w:rPr>
        <w:t>«Дагестанские Огни»</w:t>
      </w:r>
      <w:r>
        <w:rPr>
          <w:sz w:val="28"/>
          <w:szCs w:val="28"/>
        </w:rPr>
        <w:t>.</w:t>
      </w:r>
    </w:p>
    <w:p w:rsidR="000F778B" w:rsidRDefault="000F778B" w:rsidP="000F778B">
      <w:pPr>
        <w:spacing w:line="276" w:lineRule="auto"/>
        <w:ind w:left="426"/>
        <w:jc w:val="both"/>
        <w:rPr>
          <w:sz w:val="28"/>
          <w:szCs w:val="28"/>
        </w:rPr>
      </w:pPr>
    </w:p>
    <w:p w:rsidR="0087225C" w:rsidRPr="00FA4C03" w:rsidRDefault="00FA4C03" w:rsidP="00381E33">
      <w:pPr>
        <w:spacing w:line="276" w:lineRule="auto"/>
        <w:ind w:firstLine="426"/>
        <w:jc w:val="both"/>
        <w:rPr>
          <w:i/>
          <w:sz w:val="28"/>
          <w:szCs w:val="28"/>
        </w:rPr>
      </w:pPr>
      <w:r w:rsidRPr="00FA4C03">
        <w:rPr>
          <w:i/>
          <w:sz w:val="28"/>
          <w:szCs w:val="28"/>
        </w:rPr>
        <w:lastRenderedPageBreak/>
        <w:t>СЗ 1.4. Повышение уровня социальной защищенности и качества жизни населения городского округа</w:t>
      </w:r>
      <w:r w:rsidR="00C00100">
        <w:rPr>
          <w:i/>
          <w:sz w:val="28"/>
          <w:szCs w:val="28"/>
        </w:rPr>
        <w:t xml:space="preserve"> «город Дагестанские Огни»</w:t>
      </w:r>
    </w:p>
    <w:p w:rsidR="0087225C" w:rsidRPr="003A2D78" w:rsidRDefault="00FA4C03" w:rsidP="00381E33">
      <w:pPr>
        <w:spacing w:line="276" w:lineRule="auto"/>
        <w:ind w:firstLine="426"/>
        <w:jc w:val="both"/>
        <w:rPr>
          <w:i/>
          <w:sz w:val="28"/>
          <w:szCs w:val="28"/>
        </w:rPr>
      </w:pPr>
      <w:r w:rsidRPr="003A2D78">
        <w:rPr>
          <w:i/>
          <w:sz w:val="28"/>
          <w:szCs w:val="28"/>
        </w:rPr>
        <w:t>Мероприятия:</w:t>
      </w:r>
    </w:p>
    <w:p w:rsidR="008F1666" w:rsidRDefault="008F1666" w:rsidP="000440BF">
      <w:pPr>
        <w:numPr>
          <w:ilvl w:val="0"/>
          <w:numId w:val="13"/>
        </w:numPr>
        <w:spacing w:line="276" w:lineRule="auto"/>
        <w:ind w:left="0" w:firstLine="426"/>
        <w:jc w:val="both"/>
        <w:rPr>
          <w:sz w:val="28"/>
          <w:szCs w:val="28"/>
        </w:rPr>
      </w:pPr>
      <w:r>
        <w:rPr>
          <w:rFonts w:eastAsia="Calibri"/>
          <w:sz w:val="28"/>
          <w:szCs w:val="28"/>
          <w:lang w:eastAsia="en-US"/>
        </w:rPr>
        <w:t>р</w:t>
      </w:r>
      <w:r w:rsidRPr="003B532D">
        <w:rPr>
          <w:rFonts w:eastAsia="Calibri"/>
          <w:sz w:val="28"/>
          <w:szCs w:val="28"/>
          <w:lang w:eastAsia="en-US"/>
        </w:rPr>
        <w:t>еализация мероприятий в рамках национального проекта</w:t>
      </w:r>
      <w:r>
        <w:rPr>
          <w:rFonts w:eastAsia="Calibri"/>
          <w:sz w:val="28"/>
          <w:szCs w:val="28"/>
          <w:lang w:eastAsia="en-US"/>
        </w:rPr>
        <w:t xml:space="preserve"> «Демография», в том числе федеральных проектов «Содействие занятости», «Старшее поколение»;</w:t>
      </w:r>
    </w:p>
    <w:p w:rsidR="00FA4C03" w:rsidRDefault="00FA4C03" w:rsidP="000440BF">
      <w:pPr>
        <w:numPr>
          <w:ilvl w:val="0"/>
          <w:numId w:val="13"/>
        </w:numPr>
        <w:spacing w:line="276" w:lineRule="auto"/>
        <w:ind w:left="0" w:firstLine="426"/>
        <w:jc w:val="both"/>
        <w:rPr>
          <w:sz w:val="28"/>
          <w:szCs w:val="28"/>
        </w:rPr>
      </w:pPr>
      <w:r>
        <w:rPr>
          <w:sz w:val="28"/>
          <w:szCs w:val="28"/>
        </w:rPr>
        <w:t>с</w:t>
      </w:r>
      <w:r w:rsidRPr="00FA4C03">
        <w:rPr>
          <w:sz w:val="28"/>
          <w:szCs w:val="28"/>
        </w:rPr>
        <w:t>одействие занятости отдельных категорий граждан, в том числе женщин, воспитывающих детей,</w:t>
      </w:r>
      <w:r w:rsidR="001D267C">
        <w:rPr>
          <w:sz w:val="28"/>
          <w:szCs w:val="28"/>
        </w:rPr>
        <w:t xml:space="preserve"> инвалидов, лиц предпенсионного</w:t>
      </w:r>
      <w:r w:rsidRPr="00FA4C03">
        <w:rPr>
          <w:sz w:val="28"/>
          <w:szCs w:val="28"/>
        </w:rPr>
        <w:t xml:space="preserve"> возраста, молодежи</w:t>
      </w:r>
      <w:r>
        <w:rPr>
          <w:sz w:val="28"/>
          <w:szCs w:val="28"/>
        </w:rPr>
        <w:t>;</w:t>
      </w:r>
    </w:p>
    <w:p w:rsidR="00C23D8A" w:rsidRDefault="00FA4C03" w:rsidP="008E5405">
      <w:pPr>
        <w:numPr>
          <w:ilvl w:val="0"/>
          <w:numId w:val="13"/>
        </w:numPr>
        <w:spacing w:line="276" w:lineRule="auto"/>
        <w:ind w:left="0" w:firstLine="426"/>
        <w:jc w:val="both"/>
        <w:rPr>
          <w:sz w:val="28"/>
          <w:szCs w:val="28"/>
        </w:rPr>
      </w:pPr>
      <w:r w:rsidRPr="00C23D8A">
        <w:rPr>
          <w:sz w:val="28"/>
          <w:szCs w:val="28"/>
        </w:rPr>
        <w:t xml:space="preserve">осуществление дополнительных мер социальной поддержки инвалидов, ветеранов, граждан пожилого возраста, малообеспеченных семей, в том числе: оказание материальной помощи гражданам, попавшим в трудную жизненную ситуацию; оказание социальной помощи на основе социального контракта; </w:t>
      </w:r>
    </w:p>
    <w:p w:rsidR="00FA4C03" w:rsidRPr="00C23D8A" w:rsidRDefault="00FA4C03" w:rsidP="008E5405">
      <w:pPr>
        <w:numPr>
          <w:ilvl w:val="0"/>
          <w:numId w:val="13"/>
        </w:numPr>
        <w:spacing w:line="276" w:lineRule="auto"/>
        <w:ind w:left="0" w:firstLine="426"/>
        <w:jc w:val="both"/>
        <w:rPr>
          <w:sz w:val="28"/>
          <w:szCs w:val="28"/>
        </w:rPr>
      </w:pPr>
      <w:r w:rsidRPr="00C23D8A">
        <w:rPr>
          <w:sz w:val="28"/>
          <w:szCs w:val="28"/>
        </w:rPr>
        <w:t>обеспечение общественной безопасности на террито</w:t>
      </w:r>
      <w:r w:rsidR="003A2D78" w:rsidRPr="00C23D8A">
        <w:rPr>
          <w:sz w:val="28"/>
          <w:szCs w:val="28"/>
        </w:rPr>
        <w:t xml:space="preserve">рии городского округа </w:t>
      </w:r>
      <w:r w:rsidR="008648ED" w:rsidRPr="00C23D8A">
        <w:rPr>
          <w:sz w:val="28"/>
          <w:szCs w:val="28"/>
        </w:rPr>
        <w:t>«город Дагестанские Огни»</w:t>
      </w:r>
      <w:r w:rsidR="001D267C">
        <w:rPr>
          <w:sz w:val="28"/>
          <w:szCs w:val="28"/>
        </w:rPr>
        <w:t xml:space="preserve">в том числе: </w:t>
      </w:r>
      <w:r w:rsidR="003A2D78" w:rsidRPr="00C23D8A">
        <w:rPr>
          <w:sz w:val="28"/>
          <w:szCs w:val="28"/>
        </w:rPr>
        <w:t>профилактика правонарушений и организация охраны общественного порядка, профилактика терроризма и экстремизма; обеспечение пожарной безопасности и безопасности людей на водных объектах; защита населения и территорий от чрезвычайных ситуаций природного и техногенного характера.</w:t>
      </w:r>
    </w:p>
    <w:p w:rsidR="00801ECD" w:rsidRPr="00801ECD" w:rsidRDefault="00801ECD" w:rsidP="00381E33">
      <w:pPr>
        <w:spacing w:line="276" w:lineRule="auto"/>
        <w:ind w:left="426"/>
        <w:jc w:val="both"/>
        <w:rPr>
          <w:i/>
          <w:sz w:val="28"/>
          <w:szCs w:val="28"/>
        </w:rPr>
      </w:pPr>
      <w:r w:rsidRPr="00801ECD">
        <w:rPr>
          <w:i/>
          <w:sz w:val="28"/>
          <w:szCs w:val="28"/>
        </w:rPr>
        <w:t>Проекты:</w:t>
      </w:r>
    </w:p>
    <w:p w:rsidR="00634784" w:rsidRDefault="000F778B" w:rsidP="000440BF">
      <w:pPr>
        <w:numPr>
          <w:ilvl w:val="0"/>
          <w:numId w:val="14"/>
        </w:numPr>
        <w:spacing w:line="276" w:lineRule="auto"/>
        <w:ind w:left="0" w:firstLine="426"/>
        <w:jc w:val="both"/>
        <w:rPr>
          <w:sz w:val="28"/>
          <w:szCs w:val="28"/>
        </w:rPr>
      </w:pPr>
      <w:r>
        <w:rPr>
          <w:sz w:val="28"/>
          <w:szCs w:val="28"/>
        </w:rPr>
        <w:t>о</w:t>
      </w:r>
      <w:r w:rsidR="00801ECD" w:rsidRPr="00634784">
        <w:rPr>
          <w:sz w:val="28"/>
          <w:szCs w:val="28"/>
        </w:rPr>
        <w:t xml:space="preserve">борудование системой видеонаблюдения мест общественного пользования с выводом информации в оперативную дежурную часть отдела полиции по городу </w:t>
      </w:r>
      <w:r w:rsidR="001D267C">
        <w:rPr>
          <w:sz w:val="28"/>
          <w:szCs w:val="28"/>
        </w:rPr>
        <w:t>Дагестанские Огни</w:t>
      </w:r>
      <w:r w:rsidR="00801ECD" w:rsidRPr="00634784">
        <w:rPr>
          <w:sz w:val="28"/>
          <w:szCs w:val="28"/>
        </w:rPr>
        <w:t xml:space="preserve"> (или ЕДДС городского округа </w:t>
      </w:r>
      <w:r w:rsidR="008648ED">
        <w:rPr>
          <w:sz w:val="28"/>
          <w:szCs w:val="28"/>
        </w:rPr>
        <w:t>«город Дагестанские Огни»</w:t>
      </w:r>
      <w:r w:rsidR="00801ECD" w:rsidRPr="00634784">
        <w:rPr>
          <w:sz w:val="28"/>
          <w:szCs w:val="28"/>
        </w:rPr>
        <w:t>)</w:t>
      </w:r>
      <w:r w:rsidR="00634784" w:rsidRPr="00634784">
        <w:rPr>
          <w:sz w:val="28"/>
          <w:szCs w:val="28"/>
        </w:rPr>
        <w:t xml:space="preserve">. </w:t>
      </w:r>
    </w:p>
    <w:p w:rsidR="00634784" w:rsidRDefault="00634784" w:rsidP="00381E33">
      <w:pPr>
        <w:spacing w:line="276" w:lineRule="auto"/>
        <w:ind w:firstLine="426"/>
        <w:jc w:val="both"/>
        <w:rPr>
          <w:sz w:val="28"/>
          <w:szCs w:val="28"/>
        </w:rPr>
      </w:pPr>
      <w:r w:rsidRPr="00634784">
        <w:rPr>
          <w:sz w:val="28"/>
          <w:szCs w:val="28"/>
        </w:rPr>
        <w:t>В том числе проект предполагает</w:t>
      </w:r>
      <w:r>
        <w:rPr>
          <w:sz w:val="28"/>
          <w:szCs w:val="28"/>
        </w:rPr>
        <w:t xml:space="preserve"> установку</w:t>
      </w:r>
      <w:r w:rsidRPr="00634784">
        <w:rPr>
          <w:sz w:val="28"/>
          <w:szCs w:val="28"/>
        </w:rPr>
        <w:t xml:space="preserve"> связи экстренного вызова «Гражданин – полиция» в общественных местах</w:t>
      </w:r>
      <w:r>
        <w:rPr>
          <w:sz w:val="28"/>
          <w:szCs w:val="28"/>
        </w:rPr>
        <w:t>.  Срок реализации: 202</w:t>
      </w:r>
      <w:r w:rsidR="008648ED">
        <w:rPr>
          <w:sz w:val="28"/>
          <w:szCs w:val="28"/>
        </w:rPr>
        <w:t>6</w:t>
      </w:r>
      <w:r>
        <w:rPr>
          <w:sz w:val="28"/>
          <w:szCs w:val="28"/>
        </w:rPr>
        <w:t xml:space="preserve"> – 20</w:t>
      </w:r>
      <w:r w:rsidR="008648ED">
        <w:rPr>
          <w:sz w:val="28"/>
          <w:szCs w:val="28"/>
        </w:rPr>
        <w:t>30</w:t>
      </w:r>
      <w:r>
        <w:rPr>
          <w:sz w:val="28"/>
          <w:szCs w:val="28"/>
        </w:rPr>
        <w:t>гг.</w:t>
      </w:r>
    </w:p>
    <w:p w:rsidR="00840D82" w:rsidRDefault="00840D82" w:rsidP="00381E33">
      <w:pPr>
        <w:spacing w:line="276" w:lineRule="auto"/>
        <w:ind w:firstLine="426"/>
        <w:jc w:val="both"/>
        <w:rPr>
          <w:i/>
          <w:sz w:val="28"/>
          <w:szCs w:val="28"/>
        </w:rPr>
      </w:pPr>
    </w:p>
    <w:p w:rsidR="00FA4C03" w:rsidRPr="003A2D78" w:rsidRDefault="00FA4C03" w:rsidP="00381E33">
      <w:pPr>
        <w:spacing w:line="276" w:lineRule="auto"/>
        <w:ind w:firstLine="426"/>
        <w:jc w:val="both"/>
        <w:rPr>
          <w:i/>
          <w:sz w:val="28"/>
          <w:szCs w:val="28"/>
        </w:rPr>
      </w:pPr>
      <w:r w:rsidRPr="003A2D78">
        <w:rPr>
          <w:i/>
          <w:sz w:val="28"/>
          <w:szCs w:val="28"/>
        </w:rPr>
        <w:t>Ожидаемые результаты:</w:t>
      </w:r>
    </w:p>
    <w:p w:rsidR="008F1666" w:rsidRPr="008F1666" w:rsidRDefault="008F1666" w:rsidP="000440BF">
      <w:pPr>
        <w:numPr>
          <w:ilvl w:val="0"/>
          <w:numId w:val="12"/>
        </w:numPr>
        <w:spacing w:line="276" w:lineRule="auto"/>
        <w:ind w:left="0" w:firstLine="426"/>
        <w:jc w:val="both"/>
        <w:rPr>
          <w:sz w:val="28"/>
          <w:szCs w:val="28"/>
        </w:rPr>
      </w:pPr>
      <w:r w:rsidRPr="008F1666">
        <w:rPr>
          <w:sz w:val="28"/>
          <w:szCs w:val="28"/>
        </w:rPr>
        <w:t xml:space="preserve">достижение установленных целевых показателей </w:t>
      </w:r>
      <w:r w:rsidRPr="008F1666">
        <w:rPr>
          <w:rFonts w:eastAsia="Calibri"/>
          <w:sz w:val="28"/>
          <w:szCs w:val="28"/>
          <w:lang w:eastAsia="en-US"/>
        </w:rPr>
        <w:t>национального проекта «Демография», в том числе федеральных проектов «Содействие занятости», «Старшее поколение»;</w:t>
      </w:r>
    </w:p>
    <w:p w:rsidR="00FA4C03" w:rsidRDefault="00FA4C03" w:rsidP="000440BF">
      <w:pPr>
        <w:numPr>
          <w:ilvl w:val="0"/>
          <w:numId w:val="12"/>
        </w:numPr>
        <w:spacing w:line="276" w:lineRule="auto"/>
        <w:ind w:left="0" w:firstLine="426"/>
        <w:jc w:val="both"/>
        <w:rPr>
          <w:sz w:val="28"/>
          <w:szCs w:val="28"/>
        </w:rPr>
      </w:pPr>
      <w:r>
        <w:rPr>
          <w:sz w:val="28"/>
          <w:szCs w:val="28"/>
        </w:rPr>
        <w:t>р</w:t>
      </w:r>
      <w:r w:rsidRPr="00FA4C03">
        <w:rPr>
          <w:sz w:val="28"/>
          <w:szCs w:val="28"/>
        </w:rPr>
        <w:t>еализуются дополнительные меры социальной поддержки инвалидов, ветеранов, граждан пожилого возраста, малообеспеченных семей</w:t>
      </w:r>
      <w:r>
        <w:rPr>
          <w:sz w:val="28"/>
          <w:szCs w:val="28"/>
        </w:rPr>
        <w:t>;</w:t>
      </w:r>
    </w:p>
    <w:p w:rsidR="003A2D78" w:rsidRDefault="003A2D78" w:rsidP="000440BF">
      <w:pPr>
        <w:numPr>
          <w:ilvl w:val="0"/>
          <w:numId w:val="12"/>
        </w:numPr>
        <w:spacing w:line="276" w:lineRule="auto"/>
        <w:ind w:left="0" w:firstLine="426"/>
        <w:jc w:val="both"/>
        <w:rPr>
          <w:sz w:val="28"/>
          <w:szCs w:val="28"/>
        </w:rPr>
      </w:pPr>
      <w:r>
        <w:rPr>
          <w:sz w:val="28"/>
          <w:szCs w:val="28"/>
        </w:rPr>
        <w:t>своевременное выявление нару</w:t>
      </w:r>
      <w:r w:rsidRPr="003A2D78">
        <w:rPr>
          <w:sz w:val="28"/>
          <w:szCs w:val="28"/>
        </w:rPr>
        <w:t>шений общественного порядка и преступлений в общественн</w:t>
      </w:r>
      <w:r>
        <w:rPr>
          <w:sz w:val="28"/>
          <w:szCs w:val="28"/>
        </w:rPr>
        <w:t xml:space="preserve">ых местах в рамках </w:t>
      </w:r>
      <w:r w:rsidR="00854065">
        <w:rPr>
          <w:sz w:val="28"/>
          <w:szCs w:val="28"/>
        </w:rPr>
        <w:t>Аппаратно-программный комплекс (</w:t>
      </w:r>
      <w:r>
        <w:rPr>
          <w:sz w:val="28"/>
          <w:szCs w:val="28"/>
        </w:rPr>
        <w:t>АПК</w:t>
      </w:r>
      <w:r w:rsidR="00854065">
        <w:rPr>
          <w:sz w:val="28"/>
          <w:szCs w:val="28"/>
        </w:rPr>
        <w:t>)</w:t>
      </w:r>
      <w:r>
        <w:rPr>
          <w:sz w:val="28"/>
          <w:szCs w:val="28"/>
        </w:rPr>
        <w:t xml:space="preserve"> «Безопас</w:t>
      </w:r>
      <w:r w:rsidRPr="003A2D78">
        <w:rPr>
          <w:sz w:val="28"/>
          <w:szCs w:val="28"/>
        </w:rPr>
        <w:t>ный город»</w:t>
      </w:r>
      <w:r w:rsidR="00634784">
        <w:rPr>
          <w:sz w:val="28"/>
          <w:szCs w:val="28"/>
        </w:rPr>
        <w:t>;</w:t>
      </w:r>
    </w:p>
    <w:p w:rsidR="00634784" w:rsidRDefault="00634784" w:rsidP="000440BF">
      <w:pPr>
        <w:numPr>
          <w:ilvl w:val="0"/>
          <w:numId w:val="12"/>
        </w:numPr>
        <w:spacing w:line="276" w:lineRule="auto"/>
        <w:ind w:left="0" w:firstLine="426"/>
        <w:jc w:val="both"/>
        <w:rPr>
          <w:sz w:val="28"/>
          <w:szCs w:val="28"/>
        </w:rPr>
      </w:pPr>
      <w:r w:rsidRPr="00634784">
        <w:rPr>
          <w:sz w:val="28"/>
          <w:szCs w:val="28"/>
        </w:rPr>
        <w:lastRenderedPageBreak/>
        <w:t>Оперативный вызов сотрудников полиции к месту происшествия в рамках АПК «Безопасный город»</w:t>
      </w:r>
      <w:r w:rsidR="008868C9">
        <w:rPr>
          <w:sz w:val="28"/>
          <w:szCs w:val="28"/>
        </w:rPr>
        <w:t>;</w:t>
      </w:r>
    </w:p>
    <w:p w:rsidR="008868C9" w:rsidRDefault="008868C9" w:rsidP="000440BF">
      <w:pPr>
        <w:numPr>
          <w:ilvl w:val="0"/>
          <w:numId w:val="12"/>
        </w:numPr>
        <w:spacing w:line="276" w:lineRule="auto"/>
        <w:ind w:left="0" w:firstLine="426"/>
        <w:jc w:val="both"/>
        <w:rPr>
          <w:sz w:val="28"/>
          <w:szCs w:val="28"/>
        </w:rPr>
      </w:pPr>
      <w:r w:rsidRPr="008868C9">
        <w:rPr>
          <w:sz w:val="28"/>
          <w:szCs w:val="28"/>
        </w:rPr>
        <w:t xml:space="preserve">Обеспечена общественная безопасность на территории городского округа </w:t>
      </w:r>
      <w:r w:rsidR="00854065">
        <w:rPr>
          <w:sz w:val="28"/>
          <w:szCs w:val="28"/>
        </w:rPr>
        <w:t>«город Дагестанские Огни»</w:t>
      </w:r>
      <w:r>
        <w:rPr>
          <w:sz w:val="28"/>
          <w:szCs w:val="28"/>
        </w:rPr>
        <w:t>.</w:t>
      </w:r>
    </w:p>
    <w:p w:rsidR="008F1666" w:rsidRDefault="008F1666" w:rsidP="008F1666">
      <w:pPr>
        <w:spacing w:line="276" w:lineRule="auto"/>
        <w:ind w:left="426"/>
        <w:jc w:val="both"/>
        <w:rPr>
          <w:sz w:val="28"/>
          <w:szCs w:val="28"/>
        </w:rPr>
      </w:pPr>
    </w:p>
    <w:p w:rsidR="0027162B" w:rsidRDefault="0024064E" w:rsidP="00381E33">
      <w:pPr>
        <w:spacing w:line="276" w:lineRule="auto"/>
        <w:ind w:firstLine="426"/>
        <w:jc w:val="both"/>
        <w:rPr>
          <w:i/>
          <w:sz w:val="28"/>
          <w:szCs w:val="28"/>
        </w:rPr>
      </w:pPr>
      <w:r w:rsidRPr="0024064E">
        <w:rPr>
          <w:i/>
          <w:sz w:val="28"/>
          <w:szCs w:val="28"/>
        </w:rPr>
        <w:t xml:space="preserve">СЦ 2. </w:t>
      </w:r>
      <w:r>
        <w:rPr>
          <w:i/>
          <w:sz w:val="28"/>
          <w:szCs w:val="28"/>
        </w:rPr>
        <w:t xml:space="preserve">- </w:t>
      </w:r>
      <w:r w:rsidRPr="0024064E">
        <w:rPr>
          <w:i/>
          <w:sz w:val="28"/>
          <w:szCs w:val="28"/>
        </w:rPr>
        <w:t>Система образования для проактивной профессиональной адаптации жителей к условиям конкурентоспособной экономики</w:t>
      </w:r>
    </w:p>
    <w:p w:rsidR="00902B81" w:rsidRPr="00DA178A" w:rsidRDefault="00381E33" w:rsidP="00902B81">
      <w:pPr>
        <w:spacing w:line="276" w:lineRule="auto"/>
        <w:ind w:firstLine="426"/>
        <w:jc w:val="both"/>
        <w:rPr>
          <w:rFonts w:eastAsia="Calibri"/>
          <w:sz w:val="28"/>
          <w:szCs w:val="28"/>
          <w:lang w:eastAsia="en-US"/>
        </w:rPr>
      </w:pPr>
      <w:r w:rsidRPr="00DA178A">
        <w:rPr>
          <w:color w:val="000000"/>
          <w:sz w:val="28"/>
          <w:szCs w:val="28"/>
        </w:rPr>
        <w:t>Целевые показатели достижения стратегической цели</w:t>
      </w:r>
      <w:r w:rsidR="00902B81">
        <w:rPr>
          <w:rFonts w:eastAsia="Calibri"/>
          <w:sz w:val="28"/>
          <w:szCs w:val="28"/>
          <w:lang w:eastAsia="en-US"/>
        </w:rPr>
        <w:t>представлены в Приложении 1 к настоящей Стратегии.</w:t>
      </w:r>
    </w:p>
    <w:p w:rsidR="00252E7D" w:rsidRPr="00DA178A" w:rsidRDefault="00252E7D" w:rsidP="00DA178A">
      <w:pPr>
        <w:spacing w:line="276" w:lineRule="auto"/>
        <w:ind w:firstLine="426"/>
        <w:jc w:val="both"/>
        <w:rPr>
          <w:sz w:val="28"/>
          <w:szCs w:val="28"/>
        </w:rPr>
      </w:pPr>
    </w:p>
    <w:p w:rsidR="0024064E" w:rsidRDefault="0024064E" w:rsidP="00381E33">
      <w:pPr>
        <w:spacing w:line="276" w:lineRule="auto"/>
        <w:ind w:firstLine="426"/>
        <w:jc w:val="both"/>
        <w:rPr>
          <w:i/>
          <w:sz w:val="28"/>
          <w:szCs w:val="28"/>
        </w:rPr>
      </w:pPr>
      <w:r>
        <w:rPr>
          <w:i/>
          <w:sz w:val="28"/>
          <w:szCs w:val="28"/>
        </w:rPr>
        <w:t xml:space="preserve">СЗ </w:t>
      </w:r>
      <w:r w:rsidRPr="0024064E">
        <w:rPr>
          <w:i/>
          <w:sz w:val="28"/>
          <w:szCs w:val="28"/>
        </w:rPr>
        <w:t>2.1 Повышение качества предоставления общедоступного бесплатного дошкольного, общего и дополнительного образования детей, а также профессионального образования</w:t>
      </w:r>
    </w:p>
    <w:p w:rsidR="00EF1D9C" w:rsidRDefault="00EF1D9C" w:rsidP="00381E33">
      <w:pPr>
        <w:spacing w:line="276" w:lineRule="auto"/>
        <w:ind w:firstLine="426"/>
        <w:jc w:val="both"/>
        <w:rPr>
          <w:i/>
          <w:sz w:val="28"/>
          <w:szCs w:val="28"/>
        </w:rPr>
      </w:pPr>
    </w:p>
    <w:p w:rsidR="0024064E" w:rsidRDefault="0024064E" w:rsidP="00381E33">
      <w:pPr>
        <w:spacing w:line="276" w:lineRule="auto"/>
        <w:ind w:firstLine="426"/>
        <w:jc w:val="both"/>
        <w:rPr>
          <w:i/>
          <w:sz w:val="28"/>
          <w:szCs w:val="28"/>
        </w:rPr>
      </w:pPr>
      <w:r>
        <w:rPr>
          <w:i/>
          <w:sz w:val="28"/>
          <w:szCs w:val="28"/>
        </w:rPr>
        <w:t>Мероприятия:</w:t>
      </w:r>
    </w:p>
    <w:p w:rsidR="0024064E" w:rsidRDefault="0024064E" w:rsidP="000440BF">
      <w:pPr>
        <w:numPr>
          <w:ilvl w:val="0"/>
          <w:numId w:val="15"/>
        </w:numPr>
        <w:spacing w:line="276" w:lineRule="auto"/>
        <w:ind w:left="0" w:firstLine="426"/>
        <w:jc w:val="both"/>
        <w:rPr>
          <w:sz w:val="28"/>
          <w:szCs w:val="28"/>
        </w:rPr>
      </w:pPr>
      <w:r>
        <w:rPr>
          <w:sz w:val="28"/>
          <w:szCs w:val="28"/>
        </w:rPr>
        <w:t>р</w:t>
      </w:r>
      <w:r w:rsidRPr="0024064E">
        <w:rPr>
          <w:sz w:val="28"/>
          <w:szCs w:val="28"/>
        </w:rPr>
        <w:t>еализ</w:t>
      </w:r>
      <w:r>
        <w:rPr>
          <w:sz w:val="28"/>
          <w:szCs w:val="28"/>
        </w:rPr>
        <w:t>ация мероприятий в рамках нацио</w:t>
      </w:r>
      <w:r w:rsidRPr="0024064E">
        <w:rPr>
          <w:sz w:val="28"/>
          <w:szCs w:val="28"/>
        </w:rPr>
        <w:t>нального проекта «Образование»</w:t>
      </w:r>
      <w:r>
        <w:rPr>
          <w:sz w:val="28"/>
          <w:szCs w:val="28"/>
        </w:rPr>
        <w:t>;</w:t>
      </w:r>
    </w:p>
    <w:p w:rsidR="0024064E" w:rsidRDefault="0024064E" w:rsidP="000440BF">
      <w:pPr>
        <w:numPr>
          <w:ilvl w:val="0"/>
          <w:numId w:val="15"/>
        </w:numPr>
        <w:spacing w:line="276" w:lineRule="auto"/>
        <w:ind w:left="0" w:firstLine="426"/>
        <w:jc w:val="both"/>
        <w:rPr>
          <w:sz w:val="28"/>
          <w:szCs w:val="28"/>
        </w:rPr>
      </w:pPr>
      <w:r>
        <w:rPr>
          <w:sz w:val="28"/>
          <w:szCs w:val="28"/>
        </w:rPr>
        <w:t>о</w:t>
      </w:r>
      <w:r w:rsidRPr="0024064E">
        <w:rPr>
          <w:sz w:val="28"/>
          <w:szCs w:val="28"/>
        </w:rPr>
        <w:t xml:space="preserve">беспечение доступности качественного дошкольного образования всоответствии с требованиями федеральных государственных образовательныхстандартов для детей городского округа </w:t>
      </w:r>
      <w:r w:rsidR="00854065">
        <w:rPr>
          <w:sz w:val="28"/>
          <w:szCs w:val="28"/>
        </w:rPr>
        <w:t>«город Дагестанские Огни»</w:t>
      </w:r>
      <w:r w:rsidRPr="0024064E">
        <w:rPr>
          <w:sz w:val="28"/>
          <w:szCs w:val="28"/>
        </w:rPr>
        <w:t xml:space="preserve"> в возрасте от 1 до 6 лет</w:t>
      </w:r>
      <w:r>
        <w:rPr>
          <w:sz w:val="28"/>
          <w:szCs w:val="28"/>
        </w:rPr>
        <w:t>;</w:t>
      </w:r>
    </w:p>
    <w:p w:rsidR="0024064E" w:rsidRDefault="0024064E" w:rsidP="000440BF">
      <w:pPr>
        <w:numPr>
          <w:ilvl w:val="0"/>
          <w:numId w:val="15"/>
        </w:numPr>
        <w:spacing w:line="276" w:lineRule="auto"/>
        <w:ind w:left="0" w:firstLine="426"/>
        <w:jc w:val="both"/>
        <w:rPr>
          <w:sz w:val="28"/>
          <w:szCs w:val="28"/>
        </w:rPr>
      </w:pPr>
      <w:r>
        <w:rPr>
          <w:sz w:val="28"/>
          <w:szCs w:val="28"/>
        </w:rPr>
        <w:t>о</w:t>
      </w:r>
      <w:r w:rsidRPr="0024064E">
        <w:rPr>
          <w:sz w:val="28"/>
          <w:szCs w:val="28"/>
        </w:rPr>
        <w:t xml:space="preserve">рганизация предоставления дополнительного образования детей вобразовательных организациях городского округа </w:t>
      </w:r>
      <w:r w:rsidR="00854065">
        <w:rPr>
          <w:sz w:val="28"/>
          <w:szCs w:val="28"/>
        </w:rPr>
        <w:t>«город Дагестанские Огни»</w:t>
      </w:r>
      <w:r>
        <w:rPr>
          <w:sz w:val="28"/>
          <w:szCs w:val="28"/>
        </w:rPr>
        <w:t>;</w:t>
      </w:r>
    </w:p>
    <w:p w:rsidR="0024064E" w:rsidRPr="00854065" w:rsidRDefault="0024064E" w:rsidP="000440BF">
      <w:pPr>
        <w:numPr>
          <w:ilvl w:val="0"/>
          <w:numId w:val="15"/>
        </w:numPr>
        <w:spacing w:line="276" w:lineRule="auto"/>
        <w:ind w:left="0" w:firstLine="426"/>
        <w:jc w:val="both"/>
        <w:rPr>
          <w:sz w:val="28"/>
          <w:szCs w:val="28"/>
        </w:rPr>
      </w:pPr>
      <w:r>
        <w:rPr>
          <w:sz w:val="28"/>
          <w:szCs w:val="28"/>
        </w:rPr>
        <w:t>п</w:t>
      </w:r>
      <w:r w:rsidRPr="0024064E">
        <w:rPr>
          <w:sz w:val="28"/>
          <w:szCs w:val="28"/>
        </w:rPr>
        <w:t xml:space="preserve">ривлечение, развитие и поддержка педагогических кадров в образовательных учреждениях городского округа </w:t>
      </w:r>
      <w:bookmarkStart w:id="26" w:name="_Hlk206420834"/>
      <w:r w:rsidR="00854065">
        <w:rPr>
          <w:sz w:val="28"/>
          <w:szCs w:val="28"/>
        </w:rPr>
        <w:t>«город Дагестанские Огни»;</w:t>
      </w:r>
    </w:p>
    <w:bookmarkEnd w:id="26"/>
    <w:p w:rsidR="0024064E" w:rsidRDefault="0024064E" w:rsidP="000440BF">
      <w:pPr>
        <w:numPr>
          <w:ilvl w:val="0"/>
          <w:numId w:val="15"/>
        </w:numPr>
        <w:spacing w:line="276" w:lineRule="auto"/>
        <w:ind w:left="0" w:firstLine="426"/>
        <w:jc w:val="both"/>
        <w:rPr>
          <w:sz w:val="28"/>
          <w:szCs w:val="28"/>
        </w:rPr>
      </w:pPr>
      <w:r>
        <w:rPr>
          <w:sz w:val="28"/>
          <w:szCs w:val="28"/>
        </w:rPr>
        <w:t>р</w:t>
      </w:r>
      <w:r w:rsidR="00C241BB">
        <w:rPr>
          <w:sz w:val="28"/>
          <w:szCs w:val="28"/>
        </w:rPr>
        <w:t>асширение практико-</w:t>
      </w:r>
      <w:r w:rsidRPr="0024064E">
        <w:rPr>
          <w:sz w:val="28"/>
          <w:szCs w:val="28"/>
        </w:rPr>
        <w:t>ориентированной образов</w:t>
      </w:r>
      <w:r w:rsidR="001D267C">
        <w:rPr>
          <w:sz w:val="28"/>
          <w:szCs w:val="28"/>
        </w:rPr>
        <w:t xml:space="preserve">ательной среды </w:t>
      </w:r>
      <w:r>
        <w:rPr>
          <w:sz w:val="28"/>
          <w:szCs w:val="28"/>
        </w:rPr>
        <w:t>на основе приме</w:t>
      </w:r>
      <w:r w:rsidRPr="0024064E">
        <w:rPr>
          <w:sz w:val="28"/>
          <w:szCs w:val="28"/>
        </w:rPr>
        <w:t xml:space="preserve">нения целевой подготовки в государственном бюджетном профессиональном образовательном учреждении </w:t>
      </w:r>
      <w:r w:rsidR="00854065">
        <w:rPr>
          <w:sz w:val="28"/>
          <w:szCs w:val="28"/>
        </w:rPr>
        <w:t>«Аграрный колледж</w:t>
      </w:r>
      <w:r w:rsidR="00363C2A">
        <w:rPr>
          <w:sz w:val="28"/>
          <w:szCs w:val="28"/>
        </w:rPr>
        <w:t>»</w:t>
      </w:r>
      <w:r>
        <w:rPr>
          <w:sz w:val="28"/>
          <w:szCs w:val="28"/>
        </w:rPr>
        <w:t>.</w:t>
      </w:r>
    </w:p>
    <w:p w:rsidR="00840D82" w:rsidRDefault="00840D82" w:rsidP="00381E33">
      <w:pPr>
        <w:spacing w:line="276" w:lineRule="auto"/>
        <w:ind w:firstLine="426"/>
        <w:jc w:val="both"/>
        <w:rPr>
          <w:i/>
          <w:sz w:val="28"/>
          <w:szCs w:val="28"/>
        </w:rPr>
      </w:pPr>
    </w:p>
    <w:p w:rsidR="0024064E" w:rsidRDefault="0024064E" w:rsidP="00381E33">
      <w:pPr>
        <w:spacing w:line="276" w:lineRule="auto"/>
        <w:ind w:firstLine="426"/>
        <w:jc w:val="both"/>
        <w:rPr>
          <w:i/>
          <w:sz w:val="28"/>
          <w:szCs w:val="28"/>
        </w:rPr>
      </w:pPr>
      <w:r>
        <w:rPr>
          <w:i/>
          <w:sz w:val="28"/>
          <w:szCs w:val="28"/>
        </w:rPr>
        <w:t>Ожидаемые результаты:</w:t>
      </w:r>
    </w:p>
    <w:p w:rsidR="0024064E" w:rsidRDefault="0024064E" w:rsidP="000440BF">
      <w:pPr>
        <w:numPr>
          <w:ilvl w:val="0"/>
          <w:numId w:val="16"/>
        </w:numPr>
        <w:spacing w:line="276" w:lineRule="auto"/>
        <w:ind w:left="0" w:firstLine="426"/>
        <w:jc w:val="both"/>
        <w:rPr>
          <w:sz w:val="28"/>
          <w:szCs w:val="28"/>
        </w:rPr>
      </w:pPr>
      <w:r>
        <w:rPr>
          <w:sz w:val="28"/>
          <w:szCs w:val="28"/>
        </w:rPr>
        <w:t>д</w:t>
      </w:r>
      <w:r w:rsidRPr="0024064E">
        <w:rPr>
          <w:sz w:val="28"/>
          <w:szCs w:val="28"/>
        </w:rPr>
        <w:t>остижение ус</w:t>
      </w:r>
      <w:r w:rsidR="001D267C">
        <w:rPr>
          <w:sz w:val="28"/>
          <w:szCs w:val="28"/>
        </w:rPr>
        <w:t>тановленных целевых показателей</w:t>
      </w:r>
      <w:r w:rsidRPr="0024064E">
        <w:rPr>
          <w:sz w:val="28"/>
          <w:szCs w:val="28"/>
        </w:rPr>
        <w:t xml:space="preserve"> национального проекта «Образование»</w:t>
      </w:r>
      <w:r>
        <w:rPr>
          <w:sz w:val="28"/>
          <w:szCs w:val="28"/>
        </w:rPr>
        <w:t>;</w:t>
      </w:r>
    </w:p>
    <w:p w:rsidR="0024064E" w:rsidRDefault="0024064E" w:rsidP="000440BF">
      <w:pPr>
        <w:numPr>
          <w:ilvl w:val="0"/>
          <w:numId w:val="16"/>
        </w:numPr>
        <w:spacing w:line="276" w:lineRule="auto"/>
        <w:ind w:left="0" w:firstLine="426"/>
        <w:jc w:val="both"/>
        <w:rPr>
          <w:sz w:val="28"/>
          <w:szCs w:val="28"/>
        </w:rPr>
      </w:pPr>
      <w:r>
        <w:rPr>
          <w:sz w:val="28"/>
          <w:szCs w:val="28"/>
        </w:rPr>
        <w:t>д</w:t>
      </w:r>
      <w:r w:rsidRPr="0024064E">
        <w:rPr>
          <w:sz w:val="28"/>
          <w:szCs w:val="28"/>
        </w:rPr>
        <w:t>остигнуто высокое качество о</w:t>
      </w:r>
      <w:r>
        <w:rPr>
          <w:sz w:val="28"/>
          <w:szCs w:val="28"/>
        </w:rPr>
        <w:t>каза</w:t>
      </w:r>
      <w:r w:rsidR="001D267C">
        <w:rPr>
          <w:sz w:val="28"/>
          <w:szCs w:val="28"/>
        </w:rPr>
        <w:t>ния</w:t>
      </w:r>
      <w:r>
        <w:rPr>
          <w:sz w:val="28"/>
          <w:szCs w:val="28"/>
        </w:rPr>
        <w:t xml:space="preserve"> образовательных услуг;</w:t>
      </w:r>
    </w:p>
    <w:p w:rsidR="0024064E" w:rsidRDefault="0024064E" w:rsidP="000440BF">
      <w:pPr>
        <w:numPr>
          <w:ilvl w:val="0"/>
          <w:numId w:val="16"/>
        </w:numPr>
        <w:spacing w:line="276" w:lineRule="auto"/>
        <w:ind w:left="0" w:firstLine="426"/>
        <w:jc w:val="both"/>
        <w:rPr>
          <w:sz w:val="28"/>
          <w:szCs w:val="28"/>
        </w:rPr>
      </w:pPr>
      <w:r>
        <w:rPr>
          <w:sz w:val="28"/>
          <w:szCs w:val="28"/>
        </w:rPr>
        <w:t>с</w:t>
      </w:r>
      <w:r w:rsidRPr="0024064E">
        <w:rPr>
          <w:sz w:val="28"/>
          <w:szCs w:val="28"/>
        </w:rPr>
        <w:t>фера образования ориентирована на реальные потребности рынка труда</w:t>
      </w:r>
      <w:r>
        <w:rPr>
          <w:sz w:val="28"/>
          <w:szCs w:val="28"/>
        </w:rPr>
        <w:t>.</w:t>
      </w:r>
    </w:p>
    <w:p w:rsidR="00381E33" w:rsidRDefault="00381E33" w:rsidP="00381E33">
      <w:pPr>
        <w:spacing w:line="276" w:lineRule="auto"/>
        <w:ind w:left="426"/>
        <w:jc w:val="both"/>
        <w:rPr>
          <w:sz w:val="28"/>
          <w:szCs w:val="28"/>
        </w:rPr>
      </w:pPr>
    </w:p>
    <w:p w:rsidR="0024064E" w:rsidRPr="00914EAB" w:rsidRDefault="00914EAB" w:rsidP="00381E33">
      <w:pPr>
        <w:spacing w:line="276" w:lineRule="auto"/>
        <w:ind w:firstLine="426"/>
        <w:jc w:val="both"/>
        <w:rPr>
          <w:i/>
          <w:sz w:val="28"/>
          <w:szCs w:val="28"/>
        </w:rPr>
      </w:pPr>
      <w:r>
        <w:rPr>
          <w:i/>
          <w:sz w:val="28"/>
          <w:szCs w:val="28"/>
        </w:rPr>
        <w:lastRenderedPageBreak/>
        <w:t>СЗ</w:t>
      </w:r>
      <w:r w:rsidRPr="00914EAB">
        <w:rPr>
          <w:i/>
          <w:sz w:val="28"/>
          <w:szCs w:val="28"/>
        </w:rPr>
        <w:t xml:space="preserve"> 2.2 Реконструкция и модернизация материально-технической базы учреждений образования</w:t>
      </w:r>
    </w:p>
    <w:p w:rsidR="0024064E" w:rsidRPr="00580E15" w:rsidRDefault="00580E15" w:rsidP="00381E33">
      <w:pPr>
        <w:spacing w:line="276" w:lineRule="auto"/>
        <w:ind w:firstLine="426"/>
        <w:jc w:val="both"/>
        <w:rPr>
          <w:i/>
          <w:sz w:val="28"/>
          <w:szCs w:val="28"/>
        </w:rPr>
      </w:pPr>
      <w:r w:rsidRPr="00580E15">
        <w:rPr>
          <w:i/>
          <w:sz w:val="28"/>
          <w:szCs w:val="28"/>
        </w:rPr>
        <w:t>Мероприятия:</w:t>
      </w:r>
    </w:p>
    <w:p w:rsidR="00580E15" w:rsidRDefault="00580E15" w:rsidP="000440BF">
      <w:pPr>
        <w:numPr>
          <w:ilvl w:val="0"/>
          <w:numId w:val="17"/>
        </w:numPr>
        <w:spacing w:line="276" w:lineRule="auto"/>
        <w:ind w:left="0" w:firstLine="426"/>
        <w:jc w:val="both"/>
        <w:rPr>
          <w:sz w:val="28"/>
          <w:szCs w:val="28"/>
        </w:rPr>
      </w:pPr>
      <w:r>
        <w:rPr>
          <w:sz w:val="28"/>
          <w:szCs w:val="28"/>
        </w:rPr>
        <w:t>п</w:t>
      </w:r>
      <w:r w:rsidRPr="00580E15">
        <w:rPr>
          <w:sz w:val="28"/>
          <w:szCs w:val="28"/>
        </w:rPr>
        <w:t>роектирование, строительство (реконструкция), капитальный ремонтмуниципальных объектов образовательной инфраструктуры</w:t>
      </w:r>
      <w:r>
        <w:rPr>
          <w:sz w:val="28"/>
          <w:szCs w:val="28"/>
        </w:rPr>
        <w:t>;</w:t>
      </w:r>
    </w:p>
    <w:p w:rsidR="00580E15" w:rsidRPr="00363C2A" w:rsidRDefault="00580E15" w:rsidP="000440BF">
      <w:pPr>
        <w:numPr>
          <w:ilvl w:val="0"/>
          <w:numId w:val="15"/>
        </w:numPr>
        <w:spacing w:line="276" w:lineRule="auto"/>
        <w:ind w:left="0" w:firstLine="426"/>
        <w:jc w:val="both"/>
        <w:rPr>
          <w:sz w:val="28"/>
          <w:szCs w:val="28"/>
        </w:rPr>
      </w:pPr>
      <w:r>
        <w:rPr>
          <w:sz w:val="28"/>
          <w:szCs w:val="28"/>
        </w:rPr>
        <w:t>о</w:t>
      </w:r>
      <w:r w:rsidRPr="00580E15">
        <w:rPr>
          <w:sz w:val="28"/>
          <w:szCs w:val="28"/>
        </w:rPr>
        <w:t xml:space="preserve">снащение образовательныхорганизаций городского округа </w:t>
      </w:r>
      <w:r w:rsidR="00363C2A">
        <w:rPr>
          <w:sz w:val="28"/>
          <w:szCs w:val="28"/>
        </w:rPr>
        <w:t>«город Дагестанские Огни»</w:t>
      </w:r>
      <w:r w:rsidRPr="00363C2A">
        <w:rPr>
          <w:sz w:val="28"/>
          <w:szCs w:val="28"/>
        </w:rPr>
        <w:t xml:space="preserve"> современным оборудованием и развитие цифровых сервисов и </w:t>
      </w:r>
      <w:r w:rsidR="008F38B1" w:rsidRPr="00363C2A">
        <w:rPr>
          <w:sz w:val="28"/>
          <w:szCs w:val="28"/>
        </w:rPr>
        <w:t>конвента</w:t>
      </w:r>
      <w:r w:rsidRPr="00363C2A">
        <w:rPr>
          <w:sz w:val="28"/>
          <w:szCs w:val="28"/>
        </w:rPr>
        <w:t xml:space="preserve"> для образовательной деятельности.</w:t>
      </w:r>
    </w:p>
    <w:p w:rsidR="00580E15" w:rsidRPr="00580E15" w:rsidRDefault="00580E15" w:rsidP="00381E33">
      <w:pPr>
        <w:spacing w:line="276" w:lineRule="auto"/>
        <w:ind w:firstLine="426"/>
        <w:jc w:val="both"/>
        <w:rPr>
          <w:i/>
          <w:sz w:val="28"/>
          <w:szCs w:val="28"/>
        </w:rPr>
      </w:pPr>
      <w:r w:rsidRPr="00580E15">
        <w:rPr>
          <w:i/>
          <w:sz w:val="28"/>
          <w:szCs w:val="28"/>
        </w:rPr>
        <w:t>Ожидаемые результаты:</w:t>
      </w:r>
    </w:p>
    <w:p w:rsidR="00580E15" w:rsidRDefault="00580E15" w:rsidP="000440BF">
      <w:pPr>
        <w:numPr>
          <w:ilvl w:val="0"/>
          <w:numId w:val="18"/>
        </w:numPr>
        <w:spacing w:line="276" w:lineRule="auto"/>
        <w:ind w:left="0" w:firstLine="426"/>
        <w:jc w:val="both"/>
        <w:rPr>
          <w:sz w:val="28"/>
          <w:szCs w:val="28"/>
        </w:rPr>
      </w:pPr>
      <w:r>
        <w:rPr>
          <w:sz w:val="28"/>
          <w:szCs w:val="28"/>
        </w:rPr>
        <w:t>с</w:t>
      </w:r>
      <w:r w:rsidRPr="00580E15">
        <w:rPr>
          <w:sz w:val="28"/>
          <w:szCs w:val="28"/>
        </w:rPr>
        <w:t>оздана комфортная, безопасная и современная образовательная среда</w:t>
      </w:r>
      <w:r>
        <w:rPr>
          <w:sz w:val="28"/>
          <w:szCs w:val="28"/>
        </w:rPr>
        <w:t>;</w:t>
      </w:r>
    </w:p>
    <w:p w:rsidR="00580E15" w:rsidRDefault="00580E15" w:rsidP="000440BF">
      <w:pPr>
        <w:numPr>
          <w:ilvl w:val="0"/>
          <w:numId w:val="18"/>
        </w:numPr>
        <w:spacing w:line="276" w:lineRule="auto"/>
        <w:ind w:left="0" w:firstLine="426"/>
        <w:jc w:val="both"/>
        <w:rPr>
          <w:sz w:val="28"/>
          <w:szCs w:val="28"/>
        </w:rPr>
      </w:pPr>
      <w:r>
        <w:rPr>
          <w:sz w:val="28"/>
          <w:szCs w:val="28"/>
        </w:rPr>
        <w:t>п</w:t>
      </w:r>
      <w:r w:rsidRPr="00580E15">
        <w:rPr>
          <w:sz w:val="28"/>
          <w:szCs w:val="28"/>
        </w:rPr>
        <w:t>роведена цифровая трансформация системы образования</w:t>
      </w:r>
      <w:r>
        <w:rPr>
          <w:sz w:val="28"/>
          <w:szCs w:val="28"/>
        </w:rPr>
        <w:t>.</w:t>
      </w:r>
    </w:p>
    <w:p w:rsidR="00252E7D" w:rsidRDefault="00252E7D" w:rsidP="00252E7D">
      <w:pPr>
        <w:spacing w:line="276" w:lineRule="auto"/>
        <w:ind w:left="426"/>
        <w:jc w:val="both"/>
        <w:rPr>
          <w:sz w:val="28"/>
          <w:szCs w:val="28"/>
        </w:rPr>
      </w:pPr>
    </w:p>
    <w:p w:rsidR="00580E15" w:rsidRDefault="00CA0760" w:rsidP="00381E33">
      <w:pPr>
        <w:spacing w:line="276" w:lineRule="auto"/>
        <w:ind w:firstLine="426"/>
        <w:jc w:val="both"/>
        <w:rPr>
          <w:i/>
          <w:sz w:val="28"/>
          <w:szCs w:val="28"/>
        </w:rPr>
      </w:pPr>
      <w:r>
        <w:rPr>
          <w:i/>
          <w:sz w:val="28"/>
          <w:szCs w:val="28"/>
        </w:rPr>
        <w:t>СЗ</w:t>
      </w:r>
      <w:r w:rsidR="001D267C">
        <w:rPr>
          <w:i/>
          <w:sz w:val="28"/>
          <w:szCs w:val="28"/>
        </w:rPr>
        <w:t xml:space="preserve"> 2.3</w:t>
      </w:r>
      <w:r w:rsidRPr="00CA0760">
        <w:rPr>
          <w:i/>
          <w:sz w:val="28"/>
          <w:szCs w:val="28"/>
        </w:rPr>
        <w:t xml:space="preserve"> Формирование цифровых компетенций у людей старшего поколения</w:t>
      </w:r>
    </w:p>
    <w:p w:rsidR="00CA0760" w:rsidRDefault="00CA0760" w:rsidP="00381E33">
      <w:pPr>
        <w:spacing w:line="276" w:lineRule="auto"/>
        <w:ind w:firstLine="426"/>
        <w:jc w:val="both"/>
        <w:rPr>
          <w:i/>
          <w:sz w:val="28"/>
          <w:szCs w:val="28"/>
        </w:rPr>
      </w:pPr>
      <w:r>
        <w:rPr>
          <w:i/>
          <w:sz w:val="28"/>
          <w:szCs w:val="28"/>
        </w:rPr>
        <w:t>Мероприятия:</w:t>
      </w:r>
    </w:p>
    <w:p w:rsidR="00252E7D" w:rsidRDefault="00252E7D" w:rsidP="000440BF">
      <w:pPr>
        <w:numPr>
          <w:ilvl w:val="0"/>
          <w:numId w:val="19"/>
        </w:numPr>
        <w:spacing w:line="276" w:lineRule="auto"/>
        <w:ind w:left="0" w:firstLine="426"/>
        <w:jc w:val="both"/>
        <w:rPr>
          <w:sz w:val="28"/>
          <w:szCs w:val="28"/>
        </w:rPr>
      </w:pPr>
      <w:r>
        <w:rPr>
          <w:sz w:val="28"/>
          <w:szCs w:val="28"/>
        </w:rPr>
        <w:t>реализация мероприятий в рамках национального проекта «Демография», в том числе федерального проекта «Содействие занятости»;</w:t>
      </w:r>
    </w:p>
    <w:p w:rsidR="00CA0760" w:rsidRPr="00CA0760" w:rsidRDefault="00252E7D" w:rsidP="000440BF">
      <w:pPr>
        <w:numPr>
          <w:ilvl w:val="0"/>
          <w:numId w:val="19"/>
        </w:numPr>
        <w:spacing w:line="276" w:lineRule="auto"/>
        <w:ind w:left="0" w:firstLine="426"/>
        <w:jc w:val="both"/>
        <w:rPr>
          <w:sz w:val="28"/>
          <w:szCs w:val="28"/>
        </w:rPr>
      </w:pPr>
      <w:r>
        <w:rPr>
          <w:sz w:val="28"/>
          <w:szCs w:val="28"/>
        </w:rPr>
        <w:t>о</w:t>
      </w:r>
      <w:r w:rsidR="00CA0760" w:rsidRPr="00CA0760">
        <w:rPr>
          <w:sz w:val="28"/>
          <w:szCs w:val="28"/>
        </w:rPr>
        <w:t>бучение компьютерной грамотности граждан пожилого возраста</w:t>
      </w:r>
      <w:r w:rsidR="00CA0760">
        <w:rPr>
          <w:sz w:val="28"/>
          <w:szCs w:val="28"/>
        </w:rPr>
        <w:t>.</w:t>
      </w:r>
    </w:p>
    <w:p w:rsidR="00CA0760" w:rsidRDefault="00CA0760" w:rsidP="00381E33">
      <w:pPr>
        <w:spacing w:line="276" w:lineRule="auto"/>
        <w:ind w:firstLine="426"/>
        <w:jc w:val="both"/>
        <w:rPr>
          <w:i/>
          <w:sz w:val="28"/>
          <w:szCs w:val="28"/>
        </w:rPr>
      </w:pPr>
      <w:r>
        <w:rPr>
          <w:i/>
          <w:sz w:val="28"/>
          <w:szCs w:val="28"/>
        </w:rPr>
        <w:t>Ожидаемые результаты:</w:t>
      </w:r>
    </w:p>
    <w:p w:rsidR="00252E7D" w:rsidRDefault="00252E7D" w:rsidP="000440BF">
      <w:pPr>
        <w:numPr>
          <w:ilvl w:val="0"/>
          <w:numId w:val="20"/>
        </w:numPr>
        <w:spacing w:line="276" w:lineRule="auto"/>
        <w:ind w:left="0" w:firstLine="426"/>
        <w:jc w:val="both"/>
        <w:rPr>
          <w:sz w:val="28"/>
          <w:szCs w:val="28"/>
        </w:rPr>
      </w:pPr>
      <w:r>
        <w:rPr>
          <w:sz w:val="28"/>
          <w:szCs w:val="28"/>
        </w:rPr>
        <w:t>достижение установленных целевых показателей национального проекта «Демография», в том числе федерального проекта «Содействие занятости»;</w:t>
      </w:r>
    </w:p>
    <w:p w:rsidR="00CA0760" w:rsidRDefault="00252E7D" w:rsidP="000440BF">
      <w:pPr>
        <w:numPr>
          <w:ilvl w:val="0"/>
          <w:numId w:val="20"/>
        </w:numPr>
        <w:spacing w:line="276" w:lineRule="auto"/>
        <w:ind w:left="0" w:firstLine="426"/>
        <w:jc w:val="both"/>
        <w:rPr>
          <w:sz w:val="28"/>
          <w:szCs w:val="28"/>
        </w:rPr>
      </w:pPr>
      <w:r>
        <w:rPr>
          <w:sz w:val="28"/>
          <w:szCs w:val="28"/>
        </w:rPr>
        <w:t>п</w:t>
      </w:r>
      <w:r w:rsidR="00CA0760" w:rsidRPr="00CA0760">
        <w:rPr>
          <w:sz w:val="28"/>
          <w:szCs w:val="28"/>
        </w:rPr>
        <w:t>остепенный переход граждан пожилого возраста к цифровизации</w:t>
      </w:r>
      <w:r w:rsidR="00CA0760">
        <w:rPr>
          <w:sz w:val="28"/>
          <w:szCs w:val="28"/>
        </w:rPr>
        <w:t>;</w:t>
      </w:r>
    </w:p>
    <w:p w:rsidR="00CA0760" w:rsidRDefault="00252E7D" w:rsidP="000440BF">
      <w:pPr>
        <w:numPr>
          <w:ilvl w:val="0"/>
          <w:numId w:val="20"/>
        </w:numPr>
        <w:spacing w:line="276" w:lineRule="auto"/>
        <w:ind w:left="0" w:firstLine="426"/>
        <w:jc w:val="both"/>
        <w:rPr>
          <w:sz w:val="28"/>
          <w:szCs w:val="28"/>
        </w:rPr>
      </w:pPr>
      <w:r>
        <w:rPr>
          <w:sz w:val="28"/>
          <w:szCs w:val="28"/>
        </w:rPr>
        <w:t>р</w:t>
      </w:r>
      <w:r w:rsidR="00CA0760">
        <w:rPr>
          <w:sz w:val="28"/>
          <w:szCs w:val="28"/>
        </w:rPr>
        <w:t xml:space="preserve">ост занятости среди лиц пожилого </w:t>
      </w:r>
      <w:r>
        <w:rPr>
          <w:sz w:val="28"/>
          <w:szCs w:val="28"/>
        </w:rPr>
        <w:t>возраста</w:t>
      </w:r>
      <w:r w:rsidR="00CA0760">
        <w:rPr>
          <w:sz w:val="28"/>
          <w:szCs w:val="28"/>
        </w:rPr>
        <w:t>.</w:t>
      </w:r>
    </w:p>
    <w:p w:rsidR="000F778B" w:rsidRDefault="000F778B" w:rsidP="000F778B">
      <w:pPr>
        <w:spacing w:line="276" w:lineRule="auto"/>
        <w:ind w:left="426"/>
        <w:jc w:val="both"/>
        <w:rPr>
          <w:sz w:val="28"/>
          <w:szCs w:val="28"/>
        </w:rPr>
      </w:pPr>
    </w:p>
    <w:p w:rsidR="00CA0760" w:rsidRDefault="00CA0760" w:rsidP="0095723D">
      <w:pPr>
        <w:spacing w:line="276" w:lineRule="auto"/>
        <w:ind w:firstLine="426"/>
        <w:jc w:val="both"/>
        <w:rPr>
          <w:i/>
          <w:sz w:val="28"/>
          <w:szCs w:val="28"/>
        </w:rPr>
      </w:pPr>
      <w:r w:rsidRPr="00CA0760">
        <w:rPr>
          <w:i/>
          <w:sz w:val="28"/>
          <w:szCs w:val="28"/>
        </w:rPr>
        <w:t>С</w:t>
      </w:r>
      <w:r>
        <w:rPr>
          <w:i/>
          <w:sz w:val="28"/>
          <w:szCs w:val="28"/>
        </w:rPr>
        <w:t>Ц</w:t>
      </w:r>
      <w:r w:rsidR="001D267C">
        <w:rPr>
          <w:i/>
          <w:sz w:val="28"/>
          <w:szCs w:val="28"/>
        </w:rPr>
        <w:t xml:space="preserve"> 3 </w:t>
      </w:r>
      <w:r w:rsidRPr="00CA0760">
        <w:rPr>
          <w:i/>
          <w:sz w:val="28"/>
          <w:szCs w:val="28"/>
        </w:rPr>
        <w:t xml:space="preserve"> Мультикультурная городская среда и реализация творческого потенциала каждого жителя</w:t>
      </w:r>
    </w:p>
    <w:p w:rsidR="00902B81" w:rsidRPr="00DA178A" w:rsidRDefault="001370AA" w:rsidP="00902B81">
      <w:pPr>
        <w:spacing w:line="276" w:lineRule="auto"/>
        <w:ind w:firstLine="426"/>
        <w:jc w:val="both"/>
        <w:rPr>
          <w:rFonts w:eastAsia="Calibri"/>
          <w:sz w:val="28"/>
          <w:szCs w:val="28"/>
          <w:lang w:eastAsia="en-US"/>
        </w:rPr>
      </w:pPr>
      <w:r w:rsidRPr="00902B81">
        <w:rPr>
          <w:sz w:val="28"/>
          <w:szCs w:val="28"/>
        </w:rPr>
        <w:t>Целевые показатели достижения стратегической цели</w:t>
      </w:r>
      <w:r w:rsidR="00902B81">
        <w:rPr>
          <w:rFonts w:eastAsia="Calibri"/>
          <w:sz w:val="28"/>
          <w:szCs w:val="28"/>
          <w:lang w:eastAsia="en-US"/>
        </w:rPr>
        <w:t>представлены в Приложении 1 к настоящей Стратегии.</w:t>
      </w:r>
    </w:p>
    <w:p w:rsidR="00CA0760" w:rsidRPr="00CA0760" w:rsidRDefault="00703B87" w:rsidP="00CF24A2">
      <w:pPr>
        <w:spacing w:line="276" w:lineRule="auto"/>
        <w:ind w:left="426"/>
        <w:jc w:val="both"/>
        <w:rPr>
          <w:i/>
          <w:sz w:val="28"/>
          <w:szCs w:val="28"/>
        </w:rPr>
      </w:pPr>
      <w:r>
        <w:rPr>
          <w:i/>
          <w:sz w:val="28"/>
          <w:szCs w:val="28"/>
        </w:rPr>
        <w:t xml:space="preserve">СЗ </w:t>
      </w:r>
      <w:r w:rsidRPr="00703B87">
        <w:rPr>
          <w:i/>
          <w:sz w:val="28"/>
          <w:szCs w:val="28"/>
        </w:rPr>
        <w:t>3.1 Модернизация и реконструкция учреждений культуры</w:t>
      </w:r>
    </w:p>
    <w:p w:rsidR="0024064E" w:rsidRDefault="00703B87" w:rsidP="00207ACB">
      <w:pPr>
        <w:spacing w:line="276" w:lineRule="auto"/>
        <w:ind w:left="426"/>
        <w:jc w:val="both"/>
        <w:rPr>
          <w:i/>
          <w:sz w:val="28"/>
          <w:szCs w:val="28"/>
        </w:rPr>
      </w:pPr>
      <w:r w:rsidRPr="00703B87">
        <w:rPr>
          <w:i/>
          <w:sz w:val="28"/>
          <w:szCs w:val="28"/>
        </w:rPr>
        <w:t>Мероприятия:</w:t>
      </w:r>
    </w:p>
    <w:p w:rsidR="00CF24A2" w:rsidRDefault="00CF24A2" w:rsidP="000440BF">
      <w:pPr>
        <w:numPr>
          <w:ilvl w:val="0"/>
          <w:numId w:val="44"/>
        </w:numPr>
        <w:spacing w:line="276" w:lineRule="auto"/>
        <w:ind w:left="0" w:firstLine="426"/>
        <w:jc w:val="both"/>
        <w:rPr>
          <w:sz w:val="28"/>
          <w:szCs w:val="28"/>
        </w:rPr>
      </w:pPr>
      <w:r>
        <w:rPr>
          <w:sz w:val="28"/>
          <w:szCs w:val="28"/>
        </w:rPr>
        <w:t>реализация мероприятий в рамках национального проекта «Культура», в том числе федерального проекта «Культурная среда»;</w:t>
      </w:r>
    </w:p>
    <w:p w:rsidR="00703B87" w:rsidRDefault="00703B87" w:rsidP="000440BF">
      <w:pPr>
        <w:numPr>
          <w:ilvl w:val="0"/>
          <w:numId w:val="44"/>
        </w:numPr>
        <w:spacing w:line="276" w:lineRule="auto"/>
        <w:ind w:left="0" w:firstLine="426"/>
        <w:jc w:val="both"/>
        <w:rPr>
          <w:sz w:val="28"/>
          <w:szCs w:val="28"/>
        </w:rPr>
      </w:pPr>
      <w:r w:rsidRPr="00703B87">
        <w:rPr>
          <w:sz w:val="28"/>
          <w:szCs w:val="28"/>
        </w:rPr>
        <w:t>реконс</w:t>
      </w:r>
      <w:r>
        <w:rPr>
          <w:sz w:val="28"/>
          <w:szCs w:val="28"/>
        </w:rPr>
        <w:t>трукция и капитальный ремонт му</w:t>
      </w:r>
      <w:r w:rsidRPr="00703B87">
        <w:rPr>
          <w:sz w:val="28"/>
          <w:szCs w:val="28"/>
        </w:rPr>
        <w:t>ниципальных учреждений культуры</w:t>
      </w:r>
      <w:r>
        <w:rPr>
          <w:sz w:val="28"/>
          <w:szCs w:val="28"/>
        </w:rPr>
        <w:t>;</w:t>
      </w:r>
    </w:p>
    <w:p w:rsidR="00703B87" w:rsidRPr="00703B87" w:rsidRDefault="00703B87" w:rsidP="000440BF">
      <w:pPr>
        <w:numPr>
          <w:ilvl w:val="0"/>
          <w:numId w:val="44"/>
        </w:numPr>
        <w:spacing w:line="276" w:lineRule="auto"/>
        <w:ind w:left="0" w:firstLine="426"/>
        <w:jc w:val="both"/>
        <w:rPr>
          <w:sz w:val="28"/>
          <w:szCs w:val="28"/>
        </w:rPr>
      </w:pPr>
      <w:r>
        <w:rPr>
          <w:sz w:val="28"/>
          <w:szCs w:val="28"/>
        </w:rPr>
        <w:t>м</w:t>
      </w:r>
      <w:r w:rsidRPr="00703B87">
        <w:rPr>
          <w:sz w:val="28"/>
          <w:szCs w:val="28"/>
        </w:rPr>
        <w:t>атериально-техническое оснащение муниципальных учреждений в сфере культуры</w:t>
      </w:r>
      <w:r>
        <w:rPr>
          <w:sz w:val="28"/>
          <w:szCs w:val="28"/>
        </w:rPr>
        <w:t>.</w:t>
      </w:r>
    </w:p>
    <w:p w:rsidR="00703B87" w:rsidRPr="00703B87" w:rsidRDefault="00703B87" w:rsidP="00381E33">
      <w:pPr>
        <w:spacing w:line="276" w:lineRule="auto"/>
        <w:ind w:firstLine="426"/>
        <w:jc w:val="both"/>
        <w:rPr>
          <w:i/>
          <w:sz w:val="28"/>
          <w:szCs w:val="28"/>
        </w:rPr>
      </w:pPr>
      <w:r w:rsidRPr="00703B87">
        <w:rPr>
          <w:i/>
          <w:sz w:val="28"/>
          <w:szCs w:val="28"/>
        </w:rPr>
        <w:t>Ожидаемые результаты:</w:t>
      </w:r>
    </w:p>
    <w:p w:rsidR="007A3FD1" w:rsidRDefault="007A3FD1" w:rsidP="000440BF">
      <w:pPr>
        <w:numPr>
          <w:ilvl w:val="0"/>
          <w:numId w:val="21"/>
        </w:numPr>
        <w:spacing w:line="276" w:lineRule="auto"/>
        <w:ind w:left="0" w:firstLine="426"/>
        <w:jc w:val="both"/>
        <w:rPr>
          <w:sz w:val="28"/>
          <w:szCs w:val="28"/>
        </w:rPr>
      </w:pPr>
      <w:r>
        <w:rPr>
          <w:sz w:val="28"/>
          <w:szCs w:val="28"/>
        </w:rPr>
        <w:lastRenderedPageBreak/>
        <w:t>достижение установленных целевых показателей национального проекта «Культура», в том числе федерального проекта «Культурная среда»;</w:t>
      </w:r>
    </w:p>
    <w:p w:rsidR="00703B87" w:rsidRDefault="00703B87" w:rsidP="000440BF">
      <w:pPr>
        <w:numPr>
          <w:ilvl w:val="0"/>
          <w:numId w:val="21"/>
        </w:numPr>
        <w:spacing w:line="276" w:lineRule="auto"/>
        <w:ind w:left="0" w:firstLine="426"/>
        <w:jc w:val="both"/>
        <w:rPr>
          <w:sz w:val="28"/>
          <w:szCs w:val="28"/>
        </w:rPr>
      </w:pPr>
      <w:r>
        <w:rPr>
          <w:sz w:val="28"/>
          <w:szCs w:val="28"/>
        </w:rPr>
        <w:t>с</w:t>
      </w:r>
      <w:r w:rsidRPr="00703B87">
        <w:rPr>
          <w:sz w:val="28"/>
          <w:szCs w:val="28"/>
        </w:rPr>
        <w:t>нижение доли объектов сферы культуры, находящихся в неудовлетворительном состоянии</w:t>
      </w:r>
      <w:r>
        <w:rPr>
          <w:sz w:val="28"/>
          <w:szCs w:val="28"/>
        </w:rPr>
        <w:t>;</w:t>
      </w:r>
    </w:p>
    <w:p w:rsidR="00703B87" w:rsidRDefault="00703B87" w:rsidP="000440BF">
      <w:pPr>
        <w:numPr>
          <w:ilvl w:val="0"/>
          <w:numId w:val="21"/>
        </w:numPr>
        <w:spacing w:line="276" w:lineRule="auto"/>
        <w:ind w:left="0" w:firstLine="426"/>
        <w:jc w:val="both"/>
        <w:rPr>
          <w:sz w:val="28"/>
          <w:szCs w:val="28"/>
        </w:rPr>
      </w:pPr>
      <w:r>
        <w:rPr>
          <w:sz w:val="28"/>
          <w:szCs w:val="28"/>
        </w:rPr>
        <w:t>высокое качество предоставляе</w:t>
      </w:r>
      <w:r w:rsidRPr="00703B87">
        <w:rPr>
          <w:sz w:val="28"/>
          <w:szCs w:val="28"/>
        </w:rPr>
        <w:t>мых услуг в сфере культуры</w:t>
      </w:r>
      <w:r>
        <w:rPr>
          <w:sz w:val="28"/>
          <w:szCs w:val="28"/>
        </w:rPr>
        <w:t>.</w:t>
      </w:r>
    </w:p>
    <w:p w:rsidR="00F312DB" w:rsidRDefault="00F312DB" w:rsidP="00F312DB">
      <w:pPr>
        <w:spacing w:line="276" w:lineRule="auto"/>
        <w:ind w:left="426"/>
        <w:jc w:val="both"/>
        <w:rPr>
          <w:sz w:val="28"/>
          <w:szCs w:val="28"/>
        </w:rPr>
      </w:pPr>
    </w:p>
    <w:p w:rsidR="00703B87" w:rsidRPr="00F312DB" w:rsidRDefault="00F312DB" w:rsidP="00381E33">
      <w:pPr>
        <w:spacing w:line="276" w:lineRule="auto"/>
        <w:ind w:firstLine="426"/>
        <w:jc w:val="both"/>
        <w:rPr>
          <w:i/>
          <w:sz w:val="28"/>
          <w:szCs w:val="28"/>
        </w:rPr>
      </w:pPr>
      <w:r w:rsidRPr="00F312DB">
        <w:rPr>
          <w:i/>
          <w:sz w:val="28"/>
          <w:szCs w:val="28"/>
        </w:rPr>
        <w:t>СЗ 3.2 Организация досуга и обеспечение жителей городского округа</w:t>
      </w:r>
      <w:r w:rsidR="00FE3C9A">
        <w:rPr>
          <w:i/>
          <w:sz w:val="28"/>
          <w:szCs w:val="28"/>
        </w:rPr>
        <w:t xml:space="preserve"> «город Дагестанские Огни» </w:t>
      </w:r>
      <w:r w:rsidRPr="00F312DB">
        <w:rPr>
          <w:i/>
          <w:sz w:val="28"/>
          <w:szCs w:val="28"/>
        </w:rPr>
        <w:t>услугами в сфере культуры</w:t>
      </w:r>
    </w:p>
    <w:p w:rsidR="00F312DB" w:rsidRDefault="00F312DB" w:rsidP="00381E33">
      <w:pPr>
        <w:spacing w:line="276" w:lineRule="auto"/>
        <w:ind w:firstLine="426"/>
        <w:jc w:val="both"/>
        <w:rPr>
          <w:i/>
          <w:sz w:val="28"/>
          <w:szCs w:val="28"/>
        </w:rPr>
      </w:pPr>
      <w:r w:rsidRPr="00F312DB">
        <w:rPr>
          <w:i/>
          <w:sz w:val="28"/>
          <w:szCs w:val="28"/>
        </w:rPr>
        <w:t>Мероприятия:</w:t>
      </w:r>
    </w:p>
    <w:p w:rsidR="007A3FD1" w:rsidRDefault="007A3FD1" w:rsidP="000440BF">
      <w:pPr>
        <w:numPr>
          <w:ilvl w:val="0"/>
          <w:numId w:val="23"/>
        </w:numPr>
        <w:spacing w:line="276" w:lineRule="auto"/>
        <w:ind w:left="0" w:firstLine="426"/>
        <w:jc w:val="both"/>
        <w:rPr>
          <w:sz w:val="28"/>
          <w:szCs w:val="28"/>
        </w:rPr>
      </w:pPr>
      <w:r>
        <w:rPr>
          <w:sz w:val="28"/>
          <w:szCs w:val="28"/>
        </w:rPr>
        <w:t>реализаций мероприятий в рамках национального проекта «Культура», в том числе федерального проекта «Цифровая культура»;</w:t>
      </w:r>
    </w:p>
    <w:p w:rsidR="00C164CC" w:rsidRDefault="00C164CC" w:rsidP="000440BF">
      <w:pPr>
        <w:numPr>
          <w:ilvl w:val="0"/>
          <w:numId w:val="23"/>
        </w:numPr>
        <w:spacing w:line="276" w:lineRule="auto"/>
        <w:ind w:left="0" w:firstLine="426"/>
        <w:jc w:val="both"/>
        <w:rPr>
          <w:sz w:val="28"/>
          <w:szCs w:val="28"/>
        </w:rPr>
      </w:pPr>
      <w:r w:rsidRPr="00C164CC">
        <w:rPr>
          <w:sz w:val="28"/>
          <w:szCs w:val="28"/>
        </w:rPr>
        <w:t xml:space="preserve">проведение и участие в мероприятиях, способствующих развитию системы межмуниципального и всероссийского сотрудничества городского округа </w:t>
      </w:r>
      <w:r w:rsidR="00FE3C9A">
        <w:rPr>
          <w:sz w:val="28"/>
          <w:szCs w:val="28"/>
        </w:rPr>
        <w:t>«город Дагестанские Огни»</w:t>
      </w:r>
      <w:r w:rsidRPr="00C164CC">
        <w:rPr>
          <w:sz w:val="28"/>
          <w:szCs w:val="28"/>
        </w:rPr>
        <w:t xml:space="preserve"> в сфере культуры</w:t>
      </w:r>
      <w:r>
        <w:rPr>
          <w:sz w:val="28"/>
          <w:szCs w:val="28"/>
        </w:rPr>
        <w:t>;</w:t>
      </w:r>
    </w:p>
    <w:p w:rsidR="000C3D1F" w:rsidRDefault="000C3D1F" w:rsidP="000440BF">
      <w:pPr>
        <w:numPr>
          <w:ilvl w:val="0"/>
          <w:numId w:val="23"/>
        </w:numPr>
        <w:spacing w:line="276" w:lineRule="auto"/>
        <w:ind w:left="0" w:firstLine="426"/>
        <w:jc w:val="both"/>
        <w:rPr>
          <w:sz w:val="28"/>
          <w:szCs w:val="28"/>
        </w:rPr>
      </w:pPr>
      <w:r>
        <w:rPr>
          <w:sz w:val="28"/>
          <w:szCs w:val="28"/>
        </w:rPr>
        <w:t>п</w:t>
      </w:r>
      <w:r w:rsidRPr="000C3D1F">
        <w:rPr>
          <w:sz w:val="28"/>
          <w:szCs w:val="28"/>
        </w:rPr>
        <w:t>роведение мероприятий, способствующих увековечению памяти выдающихся личностей и знаменательных событий для г</w:t>
      </w:r>
      <w:r>
        <w:rPr>
          <w:sz w:val="28"/>
          <w:szCs w:val="28"/>
        </w:rPr>
        <w:t xml:space="preserve">ородского округа </w:t>
      </w:r>
      <w:r w:rsidR="00FE3C9A">
        <w:rPr>
          <w:sz w:val="28"/>
          <w:szCs w:val="28"/>
        </w:rPr>
        <w:t>«город Дагестанские Огни»</w:t>
      </w:r>
      <w:r>
        <w:rPr>
          <w:sz w:val="28"/>
          <w:szCs w:val="28"/>
        </w:rPr>
        <w:t>;</w:t>
      </w:r>
    </w:p>
    <w:p w:rsidR="000C3D1F" w:rsidRDefault="000C3D1F" w:rsidP="000440BF">
      <w:pPr>
        <w:numPr>
          <w:ilvl w:val="0"/>
          <w:numId w:val="23"/>
        </w:numPr>
        <w:spacing w:line="276" w:lineRule="auto"/>
        <w:ind w:left="0" w:firstLine="426"/>
        <w:jc w:val="both"/>
        <w:rPr>
          <w:sz w:val="28"/>
          <w:szCs w:val="28"/>
        </w:rPr>
      </w:pPr>
      <w:r>
        <w:rPr>
          <w:sz w:val="28"/>
          <w:szCs w:val="28"/>
        </w:rPr>
        <w:t>у</w:t>
      </w:r>
      <w:r w:rsidRPr="000C3D1F">
        <w:rPr>
          <w:sz w:val="28"/>
          <w:szCs w:val="28"/>
        </w:rPr>
        <w:t>частие в конкурсе на предоставление грантов Президента Российской Федерации на реализацию проектов в области культуры, искусства и креативных (творческих) индустрий</w:t>
      </w:r>
      <w:r>
        <w:rPr>
          <w:sz w:val="28"/>
          <w:szCs w:val="28"/>
        </w:rPr>
        <w:t>.</w:t>
      </w:r>
    </w:p>
    <w:p w:rsidR="00F312DB" w:rsidRDefault="00F312DB" w:rsidP="00381E33">
      <w:pPr>
        <w:spacing w:line="276" w:lineRule="auto"/>
        <w:ind w:firstLine="426"/>
        <w:jc w:val="both"/>
        <w:rPr>
          <w:i/>
          <w:sz w:val="28"/>
          <w:szCs w:val="28"/>
        </w:rPr>
      </w:pPr>
      <w:r w:rsidRPr="00F312DB">
        <w:rPr>
          <w:i/>
          <w:sz w:val="28"/>
          <w:szCs w:val="28"/>
        </w:rPr>
        <w:t>Ожидаемые результаты:</w:t>
      </w:r>
    </w:p>
    <w:p w:rsidR="007A3FD1" w:rsidRDefault="007A3FD1" w:rsidP="000440BF">
      <w:pPr>
        <w:numPr>
          <w:ilvl w:val="0"/>
          <w:numId w:val="22"/>
        </w:numPr>
        <w:spacing w:line="276" w:lineRule="auto"/>
        <w:ind w:left="0" w:firstLine="426"/>
        <w:jc w:val="both"/>
        <w:rPr>
          <w:sz w:val="28"/>
          <w:szCs w:val="28"/>
        </w:rPr>
      </w:pPr>
      <w:r>
        <w:rPr>
          <w:sz w:val="28"/>
          <w:szCs w:val="28"/>
        </w:rPr>
        <w:t>достижение установленных целевых показателей на</w:t>
      </w:r>
      <w:r w:rsidR="001D267C">
        <w:rPr>
          <w:sz w:val="28"/>
          <w:szCs w:val="28"/>
        </w:rPr>
        <w:t>ционального проекта «Культура»,</w:t>
      </w:r>
      <w:r>
        <w:rPr>
          <w:sz w:val="28"/>
          <w:szCs w:val="28"/>
        </w:rPr>
        <w:t xml:space="preserve"> в том числе федерального проекта «Цифровая культура»;</w:t>
      </w:r>
    </w:p>
    <w:p w:rsidR="00C164CC" w:rsidRDefault="00C164CC" w:rsidP="000440BF">
      <w:pPr>
        <w:numPr>
          <w:ilvl w:val="0"/>
          <w:numId w:val="22"/>
        </w:numPr>
        <w:spacing w:line="276" w:lineRule="auto"/>
        <w:ind w:left="0" w:firstLine="426"/>
        <w:jc w:val="both"/>
        <w:rPr>
          <w:sz w:val="28"/>
          <w:szCs w:val="28"/>
        </w:rPr>
      </w:pPr>
      <w:r>
        <w:rPr>
          <w:sz w:val="28"/>
          <w:szCs w:val="28"/>
        </w:rPr>
        <w:t>в</w:t>
      </w:r>
      <w:r w:rsidRPr="00C164CC">
        <w:rPr>
          <w:sz w:val="28"/>
          <w:szCs w:val="28"/>
        </w:rPr>
        <w:t>ысокий уровень вовлеченности граждан в к</w:t>
      </w:r>
      <w:r w:rsidR="001D267C">
        <w:rPr>
          <w:sz w:val="28"/>
          <w:szCs w:val="28"/>
        </w:rPr>
        <w:t>ультурную жизнь города</w:t>
      </w:r>
      <w:r w:rsidRPr="00C164CC">
        <w:rPr>
          <w:sz w:val="28"/>
          <w:szCs w:val="28"/>
        </w:rPr>
        <w:t xml:space="preserve"> и удовлетворенности услугами в области культуры</w:t>
      </w:r>
      <w:r>
        <w:rPr>
          <w:sz w:val="28"/>
          <w:szCs w:val="28"/>
        </w:rPr>
        <w:t>;</w:t>
      </w:r>
    </w:p>
    <w:p w:rsidR="00C164CC" w:rsidRDefault="00AD5CA7" w:rsidP="000440BF">
      <w:pPr>
        <w:numPr>
          <w:ilvl w:val="0"/>
          <w:numId w:val="22"/>
        </w:numPr>
        <w:spacing w:line="276" w:lineRule="auto"/>
        <w:ind w:left="0" w:firstLine="426"/>
        <w:jc w:val="both"/>
        <w:rPr>
          <w:sz w:val="28"/>
          <w:szCs w:val="28"/>
        </w:rPr>
      </w:pPr>
      <w:r>
        <w:rPr>
          <w:sz w:val="28"/>
          <w:szCs w:val="28"/>
        </w:rPr>
        <w:t>р</w:t>
      </w:r>
      <w:r w:rsidRPr="00AD5CA7">
        <w:rPr>
          <w:sz w:val="28"/>
          <w:szCs w:val="28"/>
        </w:rPr>
        <w:t>еализация культурного и предпринимательского потенциала жителей, сохранение и развитие народных промыслов</w:t>
      </w:r>
      <w:r w:rsidR="000C3D1F">
        <w:rPr>
          <w:sz w:val="28"/>
          <w:szCs w:val="28"/>
        </w:rPr>
        <w:t>;</w:t>
      </w:r>
    </w:p>
    <w:p w:rsidR="000C3D1F" w:rsidRDefault="000C3D1F" w:rsidP="000440BF">
      <w:pPr>
        <w:numPr>
          <w:ilvl w:val="0"/>
          <w:numId w:val="22"/>
        </w:numPr>
        <w:spacing w:line="276" w:lineRule="auto"/>
        <w:ind w:left="0" w:firstLine="426"/>
        <w:jc w:val="both"/>
        <w:rPr>
          <w:sz w:val="28"/>
          <w:szCs w:val="28"/>
        </w:rPr>
      </w:pPr>
      <w:r>
        <w:rPr>
          <w:sz w:val="28"/>
          <w:szCs w:val="28"/>
        </w:rPr>
        <w:t>у</w:t>
      </w:r>
      <w:r w:rsidRPr="000C3D1F">
        <w:rPr>
          <w:sz w:val="28"/>
          <w:szCs w:val="28"/>
        </w:rPr>
        <w:t>лучшение матери</w:t>
      </w:r>
      <w:r w:rsidR="001D267C">
        <w:rPr>
          <w:sz w:val="28"/>
          <w:szCs w:val="28"/>
        </w:rPr>
        <w:t>альной базы учреждений культуры</w:t>
      </w:r>
      <w:r w:rsidRPr="000C3D1F">
        <w:rPr>
          <w:sz w:val="28"/>
          <w:szCs w:val="28"/>
        </w:rPr>
        <w:t xml:space="preserve"> и качества услуг</w:t>
      </w:r>
      <w:r>
        <w:rPr>
          <w:sz w:val="28"/>
          <w:szCs w:val="28"/>
        </w:rPr>
        <w:t>.</w:t>
      </w:r>
    </w:p>
    <w:p w:rsidR="00A236D6" w:rsidRDefault="00A236D6" w:rsidP="00A236D6">
      <w:pPr>
        <w:spacing w:line="276" w:lineRule="auto"/>
        <w:ind w:left="426"/>
        <w:jc w:val="both"/>
        <w:rPr>
          <w:sz w:val="28"/>
          <w:szCs w:val="28"/>
        </w:rPr>
      </w:pPr>
    </w:p>
    <w:p w:rsidR="00AD5CA7" w:rsidRDefault="00A236D6" w:rsidP="00381E33">
      <w:pPr>
        <w:spacing w:line="276" w:lineRule="auto"/>
        <w:ind w:firstLine="426"/>
        <w:jc w:val="both"/>
        <w:rPr>
          <w:i/>
          <w:color w:val="000000"/>
          <w:sz w:val="28"/>
          <w:szCs w:val="28"/>
        </w:rPr>
      </w:pPr>
      <w:r>
        <w:rPr>
          <w:i/>
          <w:color w:val="000000"/>
          <w:sz w:val="28"/>
          <w:szCs w:val="28"/>
        </w:rPr>
        <w:t>СЗ</w:t>
      </w:r>
      <w:r w:rsidRPr="00A236D6">
        <w:rPr>
          <w:i/>
          <w:color w:val="000000"/>
          <w:sz w:val="28"/>
          <w:szCs w:val="28"/>
        </w:rPr>
        <w:t>3.3 Создание эффективной системы выявления, поддержки и развития способностей и талантов у детей и молодежи</w:t>
      </w:r>
    </w:p>
    <w:p w:rsidR="00F312DB" w:rsidRPr="00A236D6" w:rsidRDefault="00A236D6" w:rsidP="00381E33">
      <w:pPr>
        <w:spacing w:line="276" w:lineRule="auto"/>
        <w:ind w:firstLine="426"/>
        <w:jc w:val="both"/>
        <w:rPr>
          <w:i/>
          <w:sz w:val="28"/>
          <w:szCs w:val="28"/>
        </w:rPr>
      </w:pPr>
      <w:r w:rsidRPr="00A236D6">
        <w:rPr>
          <w:i/>
          <w:sz w:val="28"/>
          <w:szCs w:val="28"/>
        </w:rPr>
        <w:t>Мероприятия:</w:t>
      </w:r>
    </w:p>
    <w:p w:rsidR="007A3FD1" w:rsidRDefault="007A3FD1" w:rsidP="000440BF">
      <w:pPr>
        <w:numPr>
          <w:ilvl w:val="0"/>
          <w:numId w:val="24"/>
        </w:numPr>
        <w:spacing w:line="276" w:lineRule="auto"/>
        <w:ind w:left="0" w:firstLine="426"/>
        <w:jc w:val="both"/>
        <w:rPr>
          <w:sz w:val="28"/>
          <w:szCs w:val="28"/>
        </w:rPr>
      </w:pPr>
      <w:r>
        <w:rPr>
          <w:sz w:val="28"/>
          <w:szCs w:val="28"/>
        </w:rPr>
        <w:t>реализация мероприятий национального проекта «Культура», в том числе федерального проекта «Творческие люди»;</w:t>
      </w:r>
    </w:p>
    <w:p w:rsidR="00A236D6" w:rsidRDefault="00A236D6" w:rsidP="000440BF">
      <w:pPr>
        <w:numPr>
          <w:ilvl w:val="0"/>
          <w:numId w:val="24"/>
        </w:numPr>
        <w:spacing w:line="276" w:lineRule="auto"/>
        <w:ind w:left="0" w:firstLine="426"/>
        <w:jc w:val="both"/>
        <w:rPr>
          <w:sz w:val="28"/>
          <w:szCs w:val="28"/>
        </w:rPr>
      </w:pPr>
      <w:r>
        <w:rPr>
          <w:sz w:val="28"/>
          <w:szCs w:val="28"/>
        </w:rPr>
        <w:t>с</w:t>
      </w:r>
      <w:r w:rsidRPr="00A236D6">
        <w:rPr>
          <w:sz w:val="28"/>
          <w:szCs w:val="28"/>
        </w:rPr>
        <w:t>охранение, укрепление и развитие системы учреждений дополнительного образования, реализующих образовательные программы в области культуры и искусства</w:t>
      </w:r>
      <w:r>
        <w:rPr>
          <w:sz w:val="28"/>
          <w:szCs w:val="28"/>
        </w:rPr>
        <w:t>;</w:t>
      </w:r>
    </w:p>
    <w:p w:rsidR="00A236D6" w:rsidRPr="00EC543E" w:rsidRDefault="00A236D6" w:rsidP="000440BF">
      <w:pPr>
        <w:numPr>
          <w:ilvl w:val="0"/>
          <w:numId w:val="24"/>
        </w:numPr>
        <w:spacing w:line="276" w:lineRule="auto"/>
        <w:ind w:left="0" w:firstLine="426"/>
        <w:jc w:val="both"/>
        <w:rPr>
          <w:sz w:val="28"/>
          <w:szCs w:val="28"/>
        </w:rPr>
      </w:pPr>
      <w:r>
        <w:rPr>
          <w:sz w:val="28"/>
          <w:szCs w:val="28"/>
        </w:rPr>
        <w:lastRenderedPageBreak/>
        <w:t>п</w:t>
      </w:r>
      <w:r w:rsidRPr="00A236D6">
        <w:rPr>
          <w:sz w:val="28"/>
          <w:szCs w:val="28"/>
        </w:rPr>
        <w:t>роведение конкурсов профессионального мастерства, семинаров, конференций, выставок и других мероприятий, направленных на</w:t>
      </w:r>
      <w:r>
        <w:rPr>
          <w:sz w:val="28"/>
          <w:szCs w:val="28"/>
        </w:rPr>
        <w:t xml:space="preserve"> выявление одаренных детей и та</w:t>
      </w:r>
      <w:r w:rsidRPr="00A236D6">
        <w:rPr>
          <w:sz w:val="28"/>
          <w:szCs w:val="28"/>
        </w:rPr>
        <w:t xml:space="preserve">лантливой молодежи городского округа </w:t>
      </w:r>
      <w:r w:rsidR="00FE3C9A">
        <w:rPr>
          <w:sz w:val="28"/>
          <w:szCs w:val="28"/>
        </w:rPr>
        <w:t xml:space="preserve">«город </w:t>
      </w:r>
      <w:r w:rsidR="00D5514B">
        <w:rPr>
          <w:sz w:val="28"/>
          <w:szCs w:val="28"/>
        </w:rPr>
        <w:t>Д</w:t>
      </w:r>
      <w:r w:rsidR="00FE3C9A">
        <w:rPr>
          <w:sz w:val="28"/>
          <w:szCs w:val="28"/>
        </w:rPr>
        <w:t>агестанские Огни»</w:t>
      </w:r>
      <w:r w:rsidRPr="00EC543E">
        <w:rPr>
          <w:sz w:val="28"/>
          <w:szCs w:val="28"/>
        </w:rPr>
        <w:t>;</w:t>
      </w:r>
    </w:p>
    <w:p w:rsidR="00A236D6" w:rsidRDefault="00A236D6" w:rsidP="000440BF">
      <w:pPr>
        <w:numPr>
          <w:ilvl w:val="0"/>
          <w:numId w:val="24"/>
        </w:numPr>
        <w:spacing w:line="276" w:lineRule="auto"/>
        <w:ind w:left="0" w:firstLine="426"/>
        <w:jc w:val="both"/>
        <w:rPr>
          <w:sz w:val="28"/>
          <w:szCs w:val="28"/>
        </w:rPr>
      </w:pPr>
      <w:r>
        <w:rPr>
          <w:sz w:val="28"/>
          <w:szCs w:val="28"/>
        </w:rPr>
        <w:t>с</w:t>
      </w:r>
      <w:r w:rsidRPr="00A236D6">
        <w:rPr>
          <w:sz w:val="28"/>
          <w:szCs w:val="28"/>
        </w:rPr>
        <w:t>тимулирование и поддержка детей в освоении соответствующих программ дополнительного образования в области культуры и искусства, а также стимулирования их активного участия в социально-полезной деятельности.</w:t>
      </w:r>
    </w:p>
    <w:p w:rsidR="00A236D6" w:rsidRPr="00A236D6" w:rsidRDefault="00A236D6" w:rsidP="00381E33">
      <w:pPr>
        <w:spacing w:line="276" w:lineRule="auto"/>
        <w:ind w:firstLine="426"/>
        <w:jc w:val="both"/>
        <w:rPr>
          <w:i/>
          <w:sz w:val="28"/>
          <w:szCs w:val="28"/>
        </w:rPr>
      </w:pPr>
      <w:r w:rsidRPr="00A236D6">
        <w:rPr>
          <w:i/>
          <w:sz w:val="28"/>
          <w:szCs w:val="28"/>
        </w:rPr>
        <w:t>Ожидаемые результаты:</w:t>
      </w:r>
    </w:p>
    <w:p w:rsidR="007A3FD1" w:rsidRDefault="007A3FD1" w:rsidP="000440BF">
      <w:pPr>
        <w:numPr>
          <w:ilvl w:val="0"/>
          <w:numId w:val="25"/>
        </w:numPr>
        <w:spacing w:line="276" w:lineRule="auto"/>
        <w:ind w:left="0" w:firstLine="426"/>
        <w:jc w:val="both"/>
        <w:rPr>
          <w:sz w:val="28"/>
          <w:szCs w:val="28"/>
        </w:rPr>
      </w:pPr>
      <w:r>
        <w:rPr>
          <w:sz w:val="28"/>
          <w:szCs w:val="28"/>
        </w:rPr>
        <w:t>достижение установленных целевых показателей национального проекта «Культура», в том числе федерального проекта «Творческие люди»;</w:t>
      </w:r>
    </w:p>
    <w:p w:rsidR="00A236D6" w:rsidRDefault="00A236D6" w:rsidP="000440BF">
      <w:pPr>
        <w:numPr>
          <w:ilvl w:val="0"/>
          <w:numId w:val="25"/>
        </w:numPr>
        <w:spacing w:line="276" w:lineRule="auto"/>
        <w:ind w:left="0" w:firstLine="426"/>
        <w:jc w:val="both"/>
        <w:rPr>
          <w:sz w:val="28"/>
          <w:szCs w:val="28"/>
        </w:rPr>
      </w:pPr>
      <w:r>
        <w:rPr>
          <w:sz w:val="28"/>
          <w:szCs w:val="28"/>
        </w:rPr>
        <w:t>у</w:t>
      </w:r>
      <w:r w:rsidRPr="00A236D6">
        <w:rPr>
          <w:sz w:val="28"/>
          <w:szCs w:val="28"/>
        </w:rPr>
        <w:t>лучше</w:t>
      </w:r>
      <w:r>
        <w:rPr>
          <w:sz w:val="28"/>
          <w:szCs w:val="28"/>
        </w:rPr>
        <w:t>ние качества предоставля</w:t>
      </w:r>
      <w:r w:rsidRPr="00A236D6">
        <w:rPr>
          <w:sz w:val="28"/>
          <w:szCs w:val="28"/>
        </w:rPr>
        <w:t>емых услуг дополнительного образования в сфере культуры и искусства</w:t>
      </w:r>
      <w:r>
        <w:rPr>
          <w:sz w:val="28"/>
          <w:szCs w:val="28"/>
        </w:rPr>
        <w:t>;</w:t>
      </w:r>
    </w:p>
    <w:p w:rsidR="00A236D6" w:rsidRDefault="00A236D6" w:rsidP="000440BF">
      <w:pPr>
        <w:numPr>
          <w:ilvl w:val="0"/>
          <w:numId w:val="25"/>
        </w:numPr>
        <w:spacing w:line="276" w:lineRule="auto"/>
        <w:ind w:left="0" w:firstLine="426"/>
        <w:jc w:val="both"/>
        <w:rPr>
          <w:sz w:val="28"/>
          <w:szCs w:val="28"/>
        </w:rPr>
      </w:pPr>
      <w:r>
        <w:rPr>
          <w:sz w:val="28"/>
          <w:szCs w:val="28"/>
        </w:rPr>
        <w:t>в</w:t>
      </w:r>
      <w:r w:rsidRPr="00A236D6">
        <w:rPr>
          <w:sz w:val="28"/>
          <w:szCs w:val="28"/>
        </w:rPr>
        <w:t>ыявление одаренных и талантливых детей и молодежи</w:t>
      </w:r>
      <w:r>
        <w:rPr>
          <w:sz w:val="28"/>
          <w:szCs w:val="28"/>
        </w:rPr>
        <w:t>;</w:t>
      </w:r>
    </w:p>
    <w:p w:rsidR="00A236D6" w:rsidRDefault="00A236D6" w:rsidP="000440BF">
      <w:pPr>
        <w:numPr>
          <w:ilvl w:val="0"/>
          <w:numId w:val="25"/>
        </w:numPr>
        <w:spacing w:line="276" w:lineRule="auto"/>
        <w:ind w:left="0" w:firstLine="426"/>
        <w:jc w:val="both"/>
        <w:rPr>
          <w:sz w:val="28"/>
          <w:szCs w:val="28"/>
        </w:rPr>
      </w:pPr>
      <w:r>
        <w:rPr>
          <w:sz w:val="28"/>
          <w:szCs w:val="28"/>
        </w:rPr>
        <w:t>п</w:t>
      </w:r>
      <w:r w:rsidRPr="00A236D6">
        <w:rPr>
          <w:sz w:val="28"/>
          <w:szCs w:val="28"/>
        </w:rPr>
        <w:t>редоставлены стипендии в области культуры и искусства одаренным детям и талантливой молодежи</w:t>
      </w:r>
      <w:r>
        <w:rPr>
          <w:sz w:val="28"/>
          <w:szCs w:val="28"/>
        </w:rPr>
        <w:t>.</w:t>
      </w:r>
    </w:p>
    <w:p w:rsidR="00A236D6" w:rsidRDefault="00A236D6" w:rsidP="00381E33">
      <w:pPr>
        <w:spacing w:line="276" w:lineRule="auto"/>
        <w:ind w:firstLine="426"/>
        <w:jc w:val="both"/>
        <w:rPr>
          <w:sz w:val="28"/>
          <w:szCs w:val="28"/>
        </w:rPr>
      </w:pPr>
    </w:p>
    <w:p w:rsidR="00A236D6" w:rsidRDefault="00483FE1" w:rsidP="00281FC4">
      <w:pPr>
        <w:spacing w:line="276" w:lineRule="auto"/>
        <w:ind w:firstLine="426"/>
        <w:jc w:val="center"/>
        <w:rPr>
          <w:b/>
          <w:sz w:val="28"/>
          <w:szCs w:val="28"/>
        </w:rPr>
      </w:pPr>
      <w:r w:rsidRPr="00483FE1">
        <w:rPr>
          <w:b/>
          <w:sz w:val="28"/>
          <w:szCs w:val="28"/>
        </w:rPr>
        <w:t>2.</w:t>
      </w:r>
      <w:r w:rsidR="00FC7DCE">
        <w:rPr>
          <w:b/>
          <w:sz w:val="28"/>
          <w:szCs w:val="28"/>
        </w:rPr>
        <w:t>2.2</w:t>
      </w:r>
      <w:r w:rsidR="001D267C">
        <w:rPr>
          <w:b/>
          <w:sz w:val="28"/>
          <w:szCs w:val="28"/>
        </w:rPr>
        <w:t>Рост</w:t>
      </w:r>
      <w:r>
        <w:rPr>
          <w:b/>
          <w:sz w:val="28"/>
          <w:szCs w:val="28"/>
        </w:rPr>
        <w:t>конкурентоспособности экономики</w:t>
      </w:r>
    </w:p>
    <w:p w:rsidR="00170289" w:rsidRDefault="00170289" w:rsidP="00281FC4">
      <w:pPr>
        <w:autoSpaceDE w:val="0"/>
        <w:autoSpaceDN w:val="0"/>
        <w:adjustRightInd w:val="0"/>
        <w:spacing w:line="276" w:lineRule="auto"/>
        <w:ind w:firstLine="709"/>
        <w:jc w:val="both"/>
        <w:rPr>
          <w:sz w:val="26"/>
          <w:szCs w:val="26"/>
        </w:rPr>
      </w:pPr>
      <w:r w:rsidRPr="00342BA4">
        <w:rPr>
          <w:sz w:val="28"/>
          <w:szCs w:val="28"/>
          <w:shd w:val="clear" w:color="auto" w:fill="FFFFFF"/>
        </w:rPr>
        <w:t>Проектно-программный комплекс меро</w:t>
      </w:r>
      <w:r w:rsidR="00C36325">
        <w:rPr>
          <w:sz w:val="28"/>
          <w:szCs w:val="28"/>
          <w:shd w:val="clear" w:color="auto" w:fill="FFFFFF"/>
        </w:rPr>
        <w:t>приятий направления реализации С</w:t>
      </w:r>
      <w:r w:rsidRPr="00342BA4">
        <w:rPr>
          <w:sz w:val="28"/>
          <w:szCs w:val="28"/>
          <w:shd w:val="clear" w:color="auto" w:fill="FFFFFF"/>
        </w:rPr>
        <w:t>тратегии  нацелен на</w:t>
      </w:r>
      <w:r w:rsidRPr="00342BA4">
        <w:rPr>
          <w:sz w:val="28"/>
          <w:szCs w:val="28"/>
        </w:rPr>
        <w:t>развитие эффективного инновационного производства и комплекса сферы услуг, обеспечивающих интеграцию в региональную, национальную  экономику на базе роста инвестиций, создания новых высококонкурентных рабочих мест, привлечения высококвалифицированных кадров, активизации инновационной деятельности, максимизации доходов городского бюджета, роста прибыли предприятий</w:t>
      </w:r>
      <w:r>
        <w:rPr>
          <w:sz w:val="28"/>
          <w:szCs w:val="28"/>
        </w:rPr>
        <w:t xml:space="preserve"> и организаций</w:t>
      </w:r>
      <w:r w:rsidRPr="00342BA4">
        <w:rPr>
          <w:sz w:val="28"/>
          <w:szCs w:val="28"/>
        </w:rPr>
        <w:t xml:space="preserve">, эффективного использования муниципального имущества, роста малого </w:t>
      </w:r>
      <w:r>
        <w:rPr>
          <w:sz w:val="28"/>
          <w:szCs w:val="28"/>
        </w:rPr>
        <w:t xml:space="preserve">и среднего </w:t>
      </w:r>
      <w:r w:rsidRPr="00342BA4">
        <w:rPr>
          <w:sz w:val="28"/>
          <w:szCs w:val="28"/>
        </w:rPr>
        <w:t xml:space="preserve">предпринимательства, опережающего развития уникальных и экспортно-ориентированных производств, </w:t>
      </w:r>
      <w:r w:rsidRPr="00342BA4">
        <w:rPr>
          <w:rFonts w:eastAsia="Calibri"/>
          <w:sz w:val="28"/>
          <w:szCs w:val="28"/>
          <w:lang w:eastAsia="en-US"/>
        </w:rPr>
        <w:t>формирование положительного образа (имиджа) города для гостей.</w:t>
      </w:r>
    </w:p>
    <w:p w:rsidR="0024064E" w:rsidRPr="00170289" w:rsidRDefault="00170289" w:rsidP="00281FC4">
      <w:pPr>
        <w:spacing w:line="276" w:lineRule="auto"/>
        <w:ind w:firstLine="426"/>
        <w:jc w:val="both"/>
        <w:rPr>
          <w:i/>
          <w:sz w:val="28"/>
          <w:szCs w:val="28"/>
        </w:rPr>
      </w:pPr>
      <w:r w:rsidRPr="00170289">
        <w:rPr>
          <w:i/>
          <w:sz w:val="28"/>
          <w:szCs w:val="28"/>
        </w:rPr>
        <w:t>СЦ 4 - Диверсификация экономики с развитым предпринимательским сектором и благоприятным деловым климатом</w:t>
      </w:r>
    </w:p>
    <w:p w:rsidR="00902B81" w:rsidRPr="00DA178A" w:rsidRDefault="00B276D1" w:rsidP="00902B81">
      <w:pPr>
        <w:spacing w:line="276" w:lineRule="auto"/>
        <w:ind w:firstLine="426"/>
        <w:jc w:val="both"/>
        <w:rPr>
          <w:rFonts w:eastAsia="Calibri"/>
          <w:sz w:val="28"/>
          <w:szCs w:val="28"/>
          <w:lang w:eastAsia="en-US"/>
        </w:rPr>
      </w:pPr>
      <w:r w:rsidRPr="00902B81">
        <w:rPr>
          <w:bCs/>
          <w:sz w:val="28"/>
          <w:szCs w:val="28"/>
        </w:rPr>
        <w:t>Целевые показатели достижения стратегической цели</w:t>
      </w:r>
      <w:r w:rsidR="00902B81">
        <w:rPr>
          <w:rFonts w:eastAsia="Calibri"/>
          <w:sz w:val="28"/>
          <w:szCs w:val="28"/>
          <w:lang w:eastAsia="en-US"/>
        </w:rPr>
        <w:t>представлены в Приложении 1 к настоящей Стратегии.</w:t>
      </w:r>
    </w:p>
    <w:p w:rsidR="00336541" w:rsidRPr="00B276D1" w:rsidRDefault="00336541" w:rsidP="00336541">
      <w:pPr>
        <w:spacing w:line="276" w:lineRule="auto"/>
        <w:ind w:left="426"/>
        <w:jc w:val="both"/>
        <w:rPr>
          <w:i/>
          <w:sz w:val="28"/>
          <w:szCs w:val="28"/>
        </w:rPr>
      </w:pPr>
    </w:p>
    <w:p w:rsidR="00B276D1" w:rsidRPr="00B276D1" w:rsidRDefault="00B276D1" w:rsidP="00B276D1">
      <w:pPr>
        <w:spacing w:line="276" w:lineRule="auto"/>
        <w:ind w:firstLine="426"/>
        <w:jc w:val="both"/>
        <w:rPr>
          <w:i/>
          <w:sz w:val="28"/>
          <w:szCs w:val="28"/>
        </w:rPr>
      </w:pPr>
      <w:r>
        <w:rPr>
          <w:i/>
          <w:sz w:val="28"/>
          <w:szCs w:val="28"/>
        </w:rPr>
        <w:t xml:space="preserve">СЗ </w:t>
      </w:r>
      <w:r w:rsidRPr="00B276D1">
        <w:rPr>
          <w:i/>
          <w:sz w:val="28"/>
          <w:szCs w:val="28"/>
        </w:rPr>
        <w:t>4.1 -  Создание новых высокотехнологичных рабочих мест</w:t>
      </w:r>
    </w:p>
    <w:p w:rsidR="00B276D1" w:rsidRPr="006075A1" w:rsidRDefault="00B276D1" w:rsidP="00B276D1">
      <w:pPr>
        <w:spacing w:line="276" w:lineRule="auto"/>
        <w:ind w:left="426"/>
        <w:jc w:val="both"/>
        <w:rPr>
          <w:i/>
          <w:sz w:val="28"/>
          <w:szCs w:val="28"/>
        </w:rPr>
      </w:pPr>
      <w:r w:rsidRPr="006075A1">
        <w:rPr>
          <w:i/>
          <w:sz w:val="28"/>
          <w:szCs w:val="28"/>
        </w:rPr>
        <w:t>Мероприятия:</w:t>
      </w:r>
    </w:p>
    <w:p w:rsidR="00B276D1" w:rsidRDefault="00336541" w:rsidP="000440BF">
      <w:pPr>
        <w:numPr>
          <w:ilvl w:val="0"/>
          <w:numId w:val="26"/>
        </w:numPr>
        <w:spacing w:line="276" w:lineRule="auto"/>
        <w:ind w:left="0" w:firstLine="426"/>
        <w:jc w:val="both"/>
        <w:rPr>
          <w:sz w:val="28"/>
          <w:szCs w:val="28"/>
        </w:rPr>
      </w:pPr>
      <w:r>
        <w:rPr>
          <w:sz w:val="28"/>
          <w:szCs w:val="28"/>
        </w:rPr>
        <w:t>и</w:t>
      </w:r>
      <w:r w:rsidR="00B276D1" w:rsidRPr="00B276D1">
        <w:rPr>
          <w:sz w:val="28"/>
          <w:szCs w:val="28"/>
        </w:rPr>
        <w:t>нформирование и оказание содействия пр</w:t>
      </w:r>
      <w:r w:rsidR="00716933">
        <w:rPr>
          <w:sz w:val="28"/>
          <w:szCs w:val="28"/>
        </w:rPr>
        <w:t xml:space="preserve">едприятиям городского округа </w:t>
      </w:r>
      <w:r w:rsidR="008E20CE">
        <w:rPr>
          <w:sz w:val="28"/>
          <w:szCs w:val="28"/>
        </w:rPr>
        <w:t>«город Дагестанские Огни»</w:t>
      </w:r>
      <w:r w:rsidR="00716933">
        <w:rPr>
          <w:sz w:val="28"/>
          <w:szCs w:val="28"/>
        </w:rPr>
        <w:t>по участию в приоритетн</w:t>
      </w:r>
      <w:r w:rsidR="008E20CE">
        <w:rPr>
          <w:sz w:val="28"/>
          <w:szCs w:val="28"/>
        </w:rPr>
        <w:t>ых</w:t>
      </w:r>
      <w:r w:rsidR="00716933">
        <w:rPr>
          <w:sz w:val="28"/>
          <w:szCs w:val="28"/>
        </w:rPr>
        <w:t xml:space="preserve"> реги</w:t>
      </w:r>
      <w:r w:rsidR="00B276D1" w:rsidRPr="00B276D1">
        <w:rPr>
          <w:sz w:val="28"/>
          <w:szCs w:val="28"/>
        </w:rPr>
        <w:t>ональн</w:t>
      </w:r>
      <w:r w:rsidR="008E20CE">
        <w:rPr>
          <w:sz w:val="28"/>
          <w:szCs w:val="28"/>
        </w:rPr>
        <w:t>ых</w:t>
      </w:r>
      <w:r w:rsidR="00B276D1" w:rsidRPr="00B276D1">
        <w:rPr>
          <w:sz w:val="28"/>
          <w:szCs w:val="28"/>
        </w:rPr>
        <w:t xml:space="preserve"> </w:t>
      </w:r>
      <w:r w:rsidR="00B276D1" w:rsidRPr="00B276D1">
        <w:rPr>
          <w:sz w:val="28"/>
          <w:szCs w:val="28"/>
        </w:rPr>
        <w:lastRenderedPageBreak/>
        <w:t>программ</w:t>
      </w:r>
      <w:r w:rsidR="008E20CE">
        <w:rPr>
          <w:sz w:val="28"/>
          <w:szCs w:val="28"/>
        </w:rPr>
        <w:t>ах</w:t>
      </w:r>
      <w:r w:rsidR="00B276D1" w:rsidRPr="00B276D1">
        <w:rPr>
          <w:sz w:val="28"/>
          <w:szCs w:val="28"/>
        </w:rPr>
        <w:t xml:space="preserve"> в рамках мероприятий </w:t>
      </w:r>
      <w:r w:rsidR="008E20CE">
        <w:rPr>
          <w:sz w:val="28"/>
          <w:szCs w:val="28"/>
        </w:rPr>
        <w:t>нацпроекта (</w:t>
      </w:r>
      <w:r w:rsidR="00B276D1" w:rsidRPr="00B276D1">
        <w:rPr>
          <w:sz w:val="28"/>
          <w:szCs w:val="28"/>
        </w:rPr>
        <w:t>НП</w:t>
      </w:r>
      <w:r w:rsidR="008E20CE">
        <w:rPr>
          <w:sz w:val="28"/>
          <w:szCs w:val="28"/>
        </w:rPr>
        <w:t>)</w:t>
      </w:r>
      <w:r w:rsidR="00B276D1" w:rsidRPr="00B276D1">
        <w:rPr>
          <w:sz w:val="28"/>
          <w:szCs w:val="28"/>
        </w:rPr>
        <w:t xml:space="preserve"> «Производительность труда и поддержка занятости»</w:t>
      </w:r>
      <w:r w:rsidR="00B276D1">
        <w:rPr>
          <w:sz w:val="28"/>
          <w:szCs w:val="28"/>
        </w:rPr>
        <w:t>;</w:t>
      </w:r>
    </w:p>
    <w:p w:rsidR="008336CE" w:rsidRDefault="00336541" w:rsidP="008336CE">
      <w:pPr>
        <w:numPr>
          <w:ilvl w:val="0"/>
          <w:numId w:val="26"/>
        </w:numPr>
        <w:spacing w:line="276" w:lineRule="auto"/>
        <w:ind w:left="0" w:firstLine="426"/>
        <w:jc w:val="both"/>
        <w:rPr>
          <w:sz w:val="28"/>
          <w:szCs w:val="28"/>
        </w:rPr>
      </w:pPr>
      <w:r>
        <w:rPr>
          <w:sz w:val="28"/>
          <w:szCs w:val="28"/>
        </w:rPr>
        <w:t>и</w:t>
      </w:r>
      <w:r w:rsidR="006075A1" w:rsidRPr="006075A1">
        <w:rPr>
          <w:sz w:val="28"/>
          <w:szCs w:val="28"/>
        </w:rPr>
        <w:t>нформирование и оказание содействия пр</w:t>
      </w:r>
      <w:r w:rsidR="006075A1">
        <w:rPr>
          <w:sz w:val="28"/>
          <w:szCs w:val="28"/>
        </w:rPr>
        <w:t xml:space="preserve">едприятиям городского округа </w:t>
      </w:r>
      <w:r w:rsidR="008336CE">
        <w:rPr>
          <w:sz w:val="28"/>
          <w:szCs w:val="28"/>
        </w:rPr>
        <w:t>«город Д</w:t>
      </w:r>
      <w:r w:rsidR="008E20CE">
        <w:rPr>
          <w:sz w:val="28"/>
          <w:szCs w:val="28"/>
        </w:rPr>
        <w:t>агестанские Огни»</w:t>
      </w:r>
      <w:r w:rsidR="006075A1" w:rsidRPr="006075A1">
        <w:rPr>
          <w:sz w:val="28"/>
          <w:szCs w:val="28"/>
        </w:rPr>
        <w:t xml:space="preserve"> при </w:t>
      </w:r>
      <w:r w:rsidR="001D267C">
        <w:rPr>
          <w:sz w:val="28"/>
          <w:szCs w:val="28"/>
        </w:rPr>
        <w:t xml:space="preserve">подготовке пакета документов в </w:t>
      </w:r>
      <w:r w:rsidR="006075A1" w:rsidRPr="006075A1">
        <w:rPr>
          <w:sz w:val="28"/>
          <w:szCs w:val="28"/>
        </w:rPr>
        <w:t>соответствии с Порядком предоставления субсидий  юридическим лицам (за исключением государственных(муниципальных) учреждений),индивидуальным предпринимателям, реали</w:t>
      </w:r>
      <w:r w:rsidR="006075A1">
        <w:rPr>
          <w:sz w:val="28"/>
          <w:szCs w:val="28"/>
        </w:rPr>
        <w:t>зующим инвестиционный проек</w:t>
      </w:r>
      <w:r w:rsidR="008336CE">
        <w:rPr>
          <w:sz w:val="28"/>
          <w:szCs w:val="28"/>
        </w:rPr>
        <w:t>т</w:t>
      </w:r>
      <w:r w:rsidR="008336CE" w:rsidRPr="006075A1">
        <w:rPr>
          <w:sz w:val="28"/>
          <w:szCs w:val="28"/>
        </w:rPr>
        <w:t xml:space="preserve">монопрофильного городского округа </w:t>
      </w:r>
      <w:r w:rsidR="008336CE">
        <w:rPr>
          <w:sz w:val="28"/>
          <w:szCs w:val="28"/>
        </w:rPr>
        <w:t xml:space="preserve">«город Дагестанские Огни», </w:t>
      </w:r>
      <w:r w:rsidR="006075A1" w:rsidRPr="008336CE">
        <w:rPr>
          <w:sz w:val="28"/>
          <w:szCs w:val="28"/>
        </w:rPr>
        <w:t>в целях возмещения затрат в связи с созданием новых рабочих</w:t>
      </w:r>
      <w:r w:rsidR="008336CE">
        <w:rPr>
          <w:sz w:val="28"/>
          <w:szCs w:val="28"/>
        </w:rPr>
        <w:t>.</w:t>
      </w:r>
    </w:p>
    <w:p w:rsidR="00B276D1" w:rsidRPr="006075A1" w:rsidRDefault="00B276D1" w:rsidP="00B276D1">
      <w:pPr>
        <w:spacing w:line="276" w:lineRule="auto"/>
        <w:ind w:left="426"/>
        <w:jc w:val="both"/>
        <w:rPr>
          <w:i/>
          <w:sz w:val="28"/>
          <w:szCs w:val="28"/>
        </w:rPr>
      </w:pPr>
      <w:r w:rsidRPr="006075A1">
        <w:rPr>
          <w:i/>
          <w:sz w:val="28"/>
          <w:szCs w:val="28"/>
        </w:rPr>
        <w:t>Проекты:</w:t>
      </w:r>
    </w:p>
    <w:p w:rsidR="00DA686E" w:rsidRPr="005830B9" w:rsidRDefault="00336541" w:rsidP="000440BF">
      <w:pPr>
        <w:numPr>
          <w:ilvl w:val="0"/>
          <w:numId w:val="28"/>
        </w:numPr>
        <w:spacing w:line="276" w:lineRule="auto"/>
        <w:ind w:left="0" w:firstLine="426"/>
        <w:jc w:val="both"/>
        <w:rPr>
          <w:sz w:val="28"/>
          <w:szCs w:val="28"/>
        </w:rPr>
      </w:pPr>
      <w:r>
        <w:rPr>
          <w:sz w:val="28"/>
          <w:szCs w:val="28"/>
        </w:rPr>
        <w:t>и</w:t>
      </w:r>
      <w:r w:rsidR="00B276D1" w:rsidRPr="00B276D1">
        <w:rPr>
          <w:sz w:val="28"/>
          <w:szCs w:val="28"/>
        </w:rPr>
        <w:t>нвестиционн</w:t>
      </w:r>
      <w:r w:rsidR="00B276D1">
        <w:rPr>
          <w:sz w:val="28"/>
          <w:szCs w:val="28"/>
        </w:rPr>
        <w:t>ый</w:t>
      </w:r>
      <w:r w:rsidR="00B276D1" w:rsidRPr="00B276D1">
        <w:rPr>
          <w:sz w:val="28"/>
          <w:szCs w:val="28"/>
        </w:rPr>
        <w:t xml:space="preserve"> проект </w:t>
      </w:r>
      <w:r w:rsidR="00B276D1" w:rsidRPr="005830B9">
        <w:rPr>
          <w:sz w:val="28"/>
          <w:szCs w:val="28"/>
        </w:rPr>
        <w:t>«</w:t>
      </w:r>
      <w:r w:rsidR="001F6DD7" w:rsidRPr="005830B9">
        <w:rPr>
          <w:bCs/>
          <w:color w:val="333333"/>
          <w:sz w:val="28"/>
          <w:szCs w:val="28"/>
          <w:shd w:val="clear" w:color="auto" w:fill="FFFFFF"/>
        </w:rPr>
        <w:t>Модернизация</w:t>
      </w:r>
      <w:r w:rsidR="001F6DD7" w:rsidRPr="005830B9">
        <w:rPr>
          <w:color w:val="333333"/>
          <w:sz w:val="28"/>
          <w:szCs w:val="28"/>
          <w:shd w:val="clear" w:color="auto" w:fill="FFFFFF"/>
        </w:rPr>
        <w:t> и расширение </w:t>
      </w:r>
      <w:r w:rsidR="001F6DD7" w:rsidRPr="005830B9">
        <w:rPr>
          <w:bCs/>
          <w:color w:val="333333"/>
          <w:sz w:val="28"/>
          <w:szCs w:val="28"/>
          <w:shd w:val="clear" w:color="auto" w:fill="FFFFFF"/>
        </w:rPr>
        <w:t>цеха</w:t>
      </w:r>
      <w:r w:rsidR="001F6DD7" w:rsidRPr="005830B9">
        <w:rPr>
          <w:color w:val="333333"/>
          <w:sz w:val="28"/>
          <w:szCs w:val="28"/>
          <w:shd w:val="clear" w:color="auto" w:fill="FFFFFF"/>
        </w:rPr>
        <w:t> для производства </w:t>
      </w:r>
      <w:r w:rsidR="001F6DD7" w:rsidRPr="005830B9">
        <w:rPr>
          <w:bCs/>
          <w:color w:val="333333"/>
          <w:sz w:val="28"/>
          <w:szCs w:val="28"/>
          <w:shd w:val="clear" w:color="auto" w:fill="FFFFFF"/>
        </w:rPr>
        <w:t>стеклотары</w:t>
      </w:r>
      <w:r w:rsidR="001F6DD7" w:rsidRPr="005830B9">
        <w:rPr>
          <w:color w:val="333333"/>
          <w:sz w:val="28"/>
          <w:szCs w:val="28"/>
          <w:shd w:val="clear" w:color="auto" w:fill="FFFFFF"/>
        </w:rPr>
        <w:t>, отвечающей евро-стандартам</w:t>
      </w:r>
      <w:r w:rsidR="00B276D1" w:rsidRPr="005830B9">
        <w:rPr>
          <w:sz w:val="28"/>
          <w:szCs w:val="28"/>
        </w:rPr>
        <w:t>» ООО «</w:t>
      </w:r>
      <w:r w:rsidR="008E20CE" w:rsidRPr="005830B9">
        <w:rPr>
          <w:sz w:val="28"/>
          <w:szCs w:val="28"/>
        </w:rPr>
        <w:t>Дагестан Стекло Тара</w:t>
      </w:r>
      <w:r w:rsidR="00B276D1" w:rsidRPr="005830B9">
        <w:rPr>
          <w:sz w:val="28"/>
          <w:szCs w:val="28"/>
        </w:rPr>
        <w:t xml:space="preserve">». </w:t>
      </w:r>
      <w:r w:rsidR="005830B9">
        <w:rPr>
          <w:sz w:val="28"/>
          <w:szCs w:val="28"/>
        </w:rPr>
        <w:t>Проект</w:t>
      </w:r>
      <w:r w:rsidR="00B276D1" w:rsidRPr="005830B9">
        <w:rPr>
          <w:sz w:val="28"/>
          <w:szCs w:val="28"/>
        </w:rPr>
        <w:t xml:space="preserve"> реализ</w:t>
      </w:r>
      <w:r w:rsidR="005830B9">
        <w:rPr>
          <w:sz w:val="28"/>
          <w:szCs w:val="28"/>
        </w:rPr>
        <w:t>ован</w:t>
      </w:r>
      <w:r w:rsidR="00B276D1" w:rsidRPr="005830B9">
        <w:rPr>
          <w:sz w:val="28"/>
          <w:szCs w:val="28"/>
        </w:rPr>
        <w:t>: 2023 – 2024 гг.</w:t>
      </w:r>
    </w:p>
    <w:p w:rsidR="006C1F93" w:rsidRPr="006C1F93" w:rsidRDefault="00336541" w:rsidP="000440BF">
      <w:pPr>
        <w:numPr>
          <w:ilvl w:val="0"/>
          <w:numId w:val="28"/>
        </w:numPr>
        <w:spacing w:line="276" w:lineRule="auto"/>
        <w:ind w:left="0" w:firstLine="426"/>
        <w:jc w:val="both"/>
        <w:rPr>
          <w:sz w:val="28"/>
          <w:szCs w:val="28"/>
        </w:rPr>
      </w:pPr>
      <w:r>
        <w:rPr>
          <w:sz w:val="28"/>
          <w:szCs w:val="28"/>
        </w:rPr>
        <w:t>с</w:t>
      </w:r>
      <w:r w:rsidR="00B276D1" w:rsidRPr="006C1F93">
        <w:rPr>
          <w:sz w:val="28"/>
          <w:szCs w:val="28"/>
        </w:rPr>
        <w:t xml:space="preserve">троительство </w:t>
      </w:r>
      <w:r w:rsidR="005830B9">
        <w:rPr>
          <w:sz w:val="28"/>
          <w:szCs w:val="28"/>
        </w:rPr>
        <w:t>терминально</w:t>
      </w:r>
      <w:r w:rsidR="006E5493">
        <w:rPr>
          <w:sz w:val="28"/>
          <w:szCs w:val="28"/>
        </w:rPr>
        <w:t>-</w:t>
      </w:r>
      <w:r w:rsidR="00B276D1" w:rsidRPr="006C1F93">
        <w:rPr>
          <w:sz w:val="28"/>
          <w:szCs w:val="28"/>
        </w:rPr>
        <w:t xml:space="preserve">логистического комплекса на территории городского округа </w:t>
      </w:r>
      <w:r w:rsidR="005830B9">
        <w:rPr>
          <w:sz w:val="28"/>
          <w:szCs w:val="28"/>
        </w:rPr>
        <w:t>«город Дагестанские Огни»</w:t>
      </w:r>
      <w:r w:rsidR="00B276D1" w:rsidRPr="006C1F93">
        <w:rPr>
          <w:sz w:val="28"/>
          <w:szCs w:val="28"/>
        </w:rPr>
        <w:t xml:space="preserve"> Срок реализации: 202</w:t>
      </w:r>
      <w:r w:rsidR="005830B9">
        <w:rPr>
          <w:sz w:val="28"/>
          <w:szCs w:val="28"/>
        </w:rPr>
        <w:t>6</w:t>
      </w:r>
      <w:r w:rsidR="00B276D1" w:rsidRPr="006C1F93">
        <w:rPr>
          <w:sz w:val="28"/>
          <w:szCs w:val="28"/>
        </w:rPr>
        <w:t xml:space="preserve"> – 2030 гг.</w:t>
      </w:r>
      <w:r w:rsidR="006C1F93" w:rsidRPr="006C1F93">
        <w:rPr>
          <w:sz w:val="28"/>
          <w:szCs w:val="28"/>
        </w:rPr>
        <w:t xml:space="preserve"> Реализация проекта будет способствовать диверсификации экономики муниципального образования, снижению монозависимости и рисков дальнейшего развития.</w:t>
      </w:r>
    </w:p>
    <w:p w:rsidR="00B276D1" w:rsidRPr="006075A1" w:rsidRDefault="00B276D1" w:rsidP="00B276D1">
      <w:pPr>
        <w:spacing w:line="276" w:lineRule="auto"/>
        <w:ind w:left="426"/>
        <w:jc w:val="both"/>
        <w:rPr>
          <w:i/>
          <w:sz w:val="28"/>
          <w:szCs w:val="28"/>
        </w:rPr>
      </w:pPr>
      <w:r w:rsidRPr="006075A1">
        <w:rPr>
          <w:i/>
          <w:sz w:val="28"/>
          <w:szCs w:val="28"/>
        </w:rPr>
        <w:t>Ожидаемые результаты:</w:t>
      </w:r>
    </w:p>
    <w:p w:rsidR="00B276D1" w:rsidRDefault="00AB4983" w:rsidP="000440BF">
      <w:pPr>
        <w:numPr>
          <w:ilvl w:val="0"/>
          <w:numId w:val="29"/>
        </w:numPr>
        <w:spacing w:line="276" w:lineRule="auto"/>
        <w:ind w:left="0" w:firstLine="426"/>
        <w:jc w:val="both"/>
        <w:rPr>
          <w:sz w:val="28"/>
          <w:szCs w:val="28"/>
        </w:rPr>
      </w:pPr>
      <w:r>
        <w:rPr>
          <w:sz w:val="28"/>
          <w:szCs w:val="28"/>
        </w:rPr>
        <w:t>создание более 5</w:t>
      </w:r>
      <w:r w:rsidR="00207945">
        <w:rPr>
          <w:sz w:val="28"/>
          <w:szCs w:val="28"/>
        </w:rPr>
        <w:t>00</w:t>
      </w:r>
      <w:r w:rsidR="00B276D1">
        <w:rPr>
          <w:sz w:val="28"/>
          <w:szCs w:val="28"/>
        </w:rPr>
        <w:t xml:space="preserve"> новых рабочих мест</w:t>
      </w:r>
      <w:r w:rsidR="006075A1">
        <w:rPr>
          <w:sz w:val="28"/>
          <w:szCs w:val="28"/>
        </w:rPr>
        <w:t>;</w:t>
      </w:r>
    </w:p>
    <w:p w:rsidR="006075A1" w:rsidRDefault="006075A1" w:rsidP="000440BF">
      <w:pPr>
        <w:numPr>
          <w:ilvl w:val="0"/>
          <w:numId w:val="29"/>
        </w:numPr>
        <w:spacing w:line="276" w:lineRule="auto"/>
        <w:ind w:left="0" w:firstLine="426"/>
        <w:jc w:val="both"/>
        <w:rPr>
          <w:sz w:val="28"/>
          <w:szCs w:val="28"/>
        </w:rPr>
      </w:pPr>
      <w:r>
        <w:rPr>
          <w:sz w:val="28"/>
          <w:szCs w:val="28"/>
        </w:rPr>
        <w:t>д</w:t>
      </w:r>
      <w:r w:rsidRPr="006075A1">
        <w:rPr>
          <w:sz w:val="28"/>
          <w:szCs w:val="28"/>
        </w:rPr>
        <w:t>остижение целевых показателей «Производительность труда и поддержки занятости»</w:t>
      </w:r>
      <w:r>
        <w:rPr>
          <w:sz w:val="28"/>
          <w:szCs w:val="28"/>
        </w:rPr>
        <w:t>.</w:t>
      </w:r>
    </w:p>
    <w:p w:rsidR="00257DD4" w:rsidRDefault="00257DD4" w:rsidP="006510AF">
      <w:pPr>
        <w:spacing w:line="276" w:lineRule="auto"/>
        <w:jc w:val="both"/>
        <w:rPr>
          <w:sz w:val="28"/>
          <w:szCs w:val="28"/>
        </w:rPr>
      </w:pPr>
    </w:p>
    <w:p w:rsidR="00257DD4" w:rsidRPr="00257DD4" w:rsidRDefault="00257DD4" w:rsidP="00257DD4">
      <w:pPr>
        <w:spacing w:line="276" w:lineRule="auto"/>
        <w:ind w:firstLine="426"/>
        <w:jc w:val="both"/>
        <w:rPr>
          <w:i/>
          <w:sz w:val="28"/>
          <w:szCs w:val="28"/>
        </w:rPr>
      </w:pPr>
      <w:r w:rsidRPr="00257DD4">
        <w:rPr>
          <w:i/>
          <w:sz w:val="28"/>
          <w:szCs w:val="28"/>
        </w:rPr>
        <w:t>СЗ 4.</w:t>
      </w:r>
      <w:r w:rsidR="005830B9">
        <w:rPr>
          <w:i/>
          <w:sz w:val="28"/>
          <w:szCs w:val="28"/>
        </w:rPr>
        <w:t>2</w:t>
      </w:r>
      <w:r w:rsidRPr="00257DD4">
        <w:rPr>
          <w:i/>
          <w:sz w:val="28"/>
          <w:szCs w:val="28"/>
        </w:rPr>
        <w:t xml:space="preserve"> Развитие малого и среднего предпринимательства, социального предпринимательства и </w:t>
      </w:r>
      <w:r w:rsidR="008B5815" w:rsidRPr="00257DD4">
        <w:rPr>
          <w:i/>
          <w:sz w:val="28"/>
          <w:szCs w:val="28"/>
        </w:rPr>
        <w:t>самозанятость</w:t>
      </w:r>
      <w:r w:rsidRPr="00257DD4">
        <w:rPr>
          <w:i/>
          <w:sz w:val="28"/>
          <w:szCs w:val="28"/>
        </w:rPr>
        <w:t xml:space="preserve"> населения</w:t>
      </w:r>
    </w:p>
    <w:p w:rsidR="00FA4C03" w:rsidRPr="00144010" w:rsidRDefault="00144010" w:rsidP="00381E33">
      <w:pPr>
        <w:spacing w:line="276" w:lineRule="auto"/>
        <w:ind w:firstLine="426"/>
        <w:jc w:val="both"/>
        <w:rPr>
          <w:i/>
          <w:sz w:val="28"/>
          <w:szCs w:val="28"/>
        </w:rPr>
      </w:pPr>
      <w:r w:rsidRPr="00144010">
        <w:rPr>
          <w:i/>
          <w:sz w:val="28"/>
          <w:szCs w:val="28"/>
        </w:rPr>
        <w:t>Мероприятия:</w:t>
      </w:r>
    </w:p>
    <w:p w:rsidR="00144010" w:rsidRDefault="00144010" w:rsidP="000440BF">
      <w:pPr>
        <w:numPr>
          <w:ilvl w:val="0"/>
          <w:numId w:val="27"/>
        </w:numPr>
        <w:spacing w:line="276" w:lineRule="auto"/>
        <w:ind w:left="0" w:firstLine="426"/>
        <w:jc w:val="both"/>
        <w:rPr>
          <w:sz w:val="28"/>
          <w:szCs w:val="28"/>
        </w:rPr>
      </w:pPr>
      <w:r>
        <w:rPr>
          <w:sz w:val="28"/>
          <w:szCs w:val="28"/>
        </w:rPr>
        <w:t>р</w:t>
      </w:r>
      <w:r w:rsidRPr="00144010">
        <w:rPr>
          <w:sz w:val="28"/>
          <w:szCs w:val="28"/>
        </w:rPr>
        <w:t>еализация мероприятий национального проек</w:t>
      </w:r>
      <w:r>
        <w:rPr>
          <w:sz w:val="28"/>
          <w:szCs w:val="28"/>
        </w:rPr>
        <w:t>та «Малое и среднее предпринима</w:t>
      </w:r>
      <w:r w:rsidRPr="00144010">
        <w:rPr>
          <w:sz w:val="28"/>
          <w:szCs w:val="28"/>
        </w:rPr>
        <w:t>тельство и поддержка индивидуальной предпринимательской инициативы»</w:t>
      </w:r>
      <w:r>
        <w:rPr>
          <w:sz w:val="28"/>
          <w:szCs w:val="28"/>
        </w:rPr>
        <w:t>;</w:t>
      </w:r>
    </w:p>
    <w:p w:rsidR="00144010" w:rsidRDefault="00144010" w:rsidP="000440BF">
      <w:pPr>
        <w:numPr>
          <w:ilvl w:val="0"/>
          <w:numId w:val="27"/>
        </w:numPr>
        <w:spacing w:line="276" w:lineRule="auto"/>
        <w:ind w:left="0" w:firstLine="426"/>
        <w:jc w:val="both"/>
        <w:rPr>
          <w:sz w:val="28"/>
          <w:szCs w:val="28"/>
        </w:rPr>
      </w:pPr>
      <w:r>
        <w:rPr>
          <w:sz w:val="28"/>
          <w:szCs w:val="28"/>
        </w:rPr>
        <w:t>и</w:t>
      </w:r>
      <w:r w:rsidRPr="00144010">
        <w:rPr>
          <w:sz w:val="28"/>
          <w:szCs w:val="28"/>
        </w:rPr>
        <w:t>нформационная и консультационная поддержка субъектов МСП, социальных предпринимателей, самозанятых граждан</w:t>
      </w:r>
      <w:r>
        <w:rPr>
          <w:sz w:val="28"/>
          <w:szCs w:val="28"/>
        </w:rPr>
        <w:t>;</w:t>
      </w:r>
    </w:p>
    <w:p w:rsidR="00144010" w:rsidRDefault="00144010" w:rsidP="000440BF">
      <w:pPr>
        <w:numPr>
          <w:ilvl w:val="0"/>
          <w:numId w:val="27"/>
        </w:numPr>
        <w:spacing w:line="276" w:lineRule="auto"/>
        <w:ind w:left="0" w:firstLine="426"/>
        <w:jc w:val="both"/>
        <w:rPr>
          <w:sz w:val="28"/>
          <w:szCs w:val="28"/>
        </w:rPr>
      </w:pPr>
      <w:r>
        <w:rPr>
          <w:sz w:val="28"/>
          <w:szCs w:val="28"/>
        </w:rPr>
        <w:t>о</w:t>
      </w:r>
      <w:r w:rsidRPr="00144010">
        <w:rPr>
          <w:sz w:val="28"/>
          <w:szCs w:val="28"/>
        </w:rPr>
        <w:t>рганизация и проведение обучающих мероприятий для субъектов М</w:t>
      </w:r>
      <w:r>
        <w:rPr>
          <w:sz w:val="28"/>
          <w:szCs w:val="28"/>
        </w:rPr>
        <w:t>СП, самоза</w:t>
      </w:r>
      <w:r w:rsidRPr="00144010">
        <w:rPr>
          <w:sz w:val="28"/>
          <w:szCs w:val="28"/>
        </w:rPr>
        <w:t>нятых граждан</w:t>
      </w:r>
    </w:p>
    <w:p w:rsidR="00144010" w:rsidRDefault="00144010" w:rsidP="000440BF">
      <w:pPr>
        <w:numPr>
          <w:ilvl w:val="0"/>
          <w:numId w:val="27"/>
        </w:numPr>
        <w:spacing w:line="276" w:lineRule="auto"/>
        <w:ind w:left="0" w:firstLine="426"/>
        <w:jc w:val="both"/>
        <w:rPr>
          <w:sz w:val="28"/>
          <w:szCs w:val="28"/>
        </w:rPr>
      </w:pPr>
      <w:r>
        <w:rPr>
          <w:sz w:val="28"/>
          <w:szCs w:val="28"/>
        </w:rPr>
        <w:t>п</w:t>
      </w:r>
      <w:r w:rsidRPr="00144010">
        <w:rPr>
          <w:sz w:val="28"/>
          <w:szCs w:val="28"/>
        </w:rPr>
        <w:t>редоставление субсидий субъектам МСП в целях возмещения затрат в связи с производством товаров, выполнением работ, оказанием услуг в части расходов на приобретение производственного оборудования для создания, и (или)развития, и (или) модернизации производства товаров, работ, услуг</w:t>
      </w:r>
      <w:r>
        <w:rPr>
          <w:sz w:val="28"/>
          <w:szCs w:val="28"/>
        </w:rPr>
        <w:t>;</w:t>
      </w:r>
    </w:p>
    <w:p w:rsidR="00144010" w:rsidRDefault="00144010" w:rsidP="000440BF">
      <w:pPr>
        <w:numPr>
          <w:ilvl w:val="0"/>
          <w:numId w:val="27"/>
        </w:numPr>
        <w:spacing w:line="276" w:lineRule="auto"/>
        <w:ind w:left="0" w:firstLine="426"/>
        <w:jc w:val="both"/>
        <w:rPr>
          <w:sz w:val="28"/>
          <w:szCs w:val="28"/>
        </w:rPr>
      </w:pPr>
      <w:r>
        <w:rPr>
          <w:sz w:val="28"/>
          <w:szCs w:val="28"/>
        </w:rPr>
        <w:t>о</w:t>
      </w:r>
      <w:r w:rsidRPr="00144010">
        <w:rPr>
          <w:sz w:val="28"/>
          <w:szCs w:val="28"/>
        </w:rPr>
        <w:t>казание имущественной поддержки субъектам МСП и самозанятым</w:t>
      </w:r>
      <w:r>
        <w:rPr>
          <w:sz w:val="28"/>
          <w:szCs w:val="28"/>
        </w:rPr>
        <w:t>;</w:t>
      </w:r>
    </w:p>
    <w:p w:rsidR="00144010" w:rsidRDefault="00144010" w:rsidP="000440BF">
      <w:pPr>
        <w:numPr>
          <w:ilvl w:val="0"/>
          <w:numId w:val="27"/>
        </w:numPr>
        <w:spacing w:line="276" w:lineRule="auto"/>
        <w:ind w:left="0" w:firstLine="426"/>
        <w:jc w:val="both"/>
        <w:rPr>
          <w:sz w:val="28"/>
          <w:szCs w:val="28"/>
        </w:rPr>
      </w:pPr>
      <w:r>
        <w:rPr>
          <w:sz w:val="28"/>
          <w:szCs w:val="28"/>
        </w:rPr>
        <w:lastRenderedPageBreak/>
        <w:t>р</w:t>
      </w:r>
      <w:r w:rsidRPr="00144010">
        <w:rPr>
          <w:sz w:val="28"/>
          <w:szCs w:val="28"/>
        </w:rPr>
        <w:t>асширение доступа малых и средних предприятий к закупкам товаров, работ, услуг организациями государственного сектора экономики</w:t>
      </w:r>
      <w:r>
        <w:rPr>
          <w:sz w:val="28"/>
          <w:szCs w:val="28"/>
        </w:rPr>
        <w:t>;</w:t>
      </w:r>
    </w:p>
    <w:p w:rsidR="00144010" w:rsidRDefault="00144010" w:rsidP="000440BF">
      <w:pPr>
        <w:numPr>
          <w:ilvl w:val="0"/>
          <w:numId w:val="27"/>
        </w:numPr>
        <w:spacing w:line="276" w:lineRule="auto"/>
        <w:ind w:left="0" w:firstLine="426"/>
        <w:jc w:val="both"/>
        <w:rPr>
          <w:sz w:val="28"/>
          <w:szCs w:val="28"/>
        </w:rPr>
      </w:pPr>
      <w:r>
        <w:rPr>
          <w:sz w:val="28"/>
          <w:szCs w:val="28"/>
        </w:rPr>
        <w:t>с</w:t>
      </w:r>
      <w:r w:rsidRPr="00144010">
        <w:rPr>
          <w:sz w:val="28"/>
          <w:szCs w:val="28"/>
        </w:rPr>
        <w:t>одействие самозанятости безработных граждан, включая оказание гражданам единовременной финансовой помощи при их государственной регистрации в качестве юридического лица, индивидуального предпринимателя, а также единовременной финансовой помощи на подготовку документов для соответствующей государственной регистрации</w:t>
      </w:r>
      <w:r>
        <w:rPr>
          <w:sz w:val="28"/>
          <w:szCs w:val="28"/>
        </w:rPr>
        <w:t>;</w:t>
      </w:r>
    </w:p>
    <w:p w:rsidR="00144010" w:rsidRDefault="00144010" w:rsidP="000440BF">
      <w:pPr>
        <w:numPr>
          <w:ilvl w:val="0"/>
          <w:numId w:val="27"/>
        </w:numPr>
        <w:spacing w:line="276" w:lineRule="auto"/>
        <w:ind w:left="0" w:firstLine="426"/>
        <w:jc w:val="both"/>
        <w:rPr>
          <w:sz w:val="28"/>
          <w:szCs w:val="28"/>
        </w:rPr>
      </w:pPr>
      <w:r>
        <w:rPr>
          <w:sz w:val="28"/>
          <w:szCs w:val="28"/>
        </w:rPr>
        <w:t>о</w:t>
      </w:r>
      <w:r w:rsidRPr="00144010">
        <w:rPr>
          <w:sz w:val="28"/>
          <w:szCs w:val="28"/>
        </w:rPr>
        <w:t>птимизация административных процедур и дальнейшее снижение административных барьеров для развития массового предпринимательства</w:t>
      </w:r>
      <w:r>
        <w:rPr>
          <w:sz w:val="28"/>
          <w:szCs w:val="28"/>
        </w:rPr>
        <w:t>.</w:t>
      </w:r>
    </w:p>
    <w:p w:rsidR="00144010" w:rsidRPr="006C1F93" w:rsidRDefault="00144010" w:rsidP="00381E33">
      <w:pPr>
        <w:spacing w:line="276" w:lineRule="auto"/>
        <w:ind w:firstLine="426"/>
        <w:jc w:val="both"/>
        <w:rPr>
          <w:i/>
          <w:sz w:val="28"/>
          <w:szCs w:val="28"/>
        </w:rPr>
      </w:pPr>
      <w:r w:rsidRPr="006C1F93">
        <w:rPr>
          <w:i/>
          <w:sz w:val="28"/>
          <w:szCs w:val="28"/>
        </w:rPr>
        <w:t>Проекты:</w:t>
      </w:r>
    </w:p>
    <w:p w:rsidR="00144010" w:rsidRPr="00E46127" w:rsidRDefault="00336541" w:rsidP="000440BF">
      <w:pPr>
        <w:numPr>
          <w:ilvl w:val="0"/>
          <w:numId w:val="31"/>
        </w:numPr>
        <w:spacing w:line="276" w:lineRule="auto"/>
        <w:ind w:left="0" w:firstLine="426"/>
        <w:jc w:val="both"/>
        <w:rPr>
          <w:sz w:val="28"/>
          <w:szCs w:val="28"/>
        </w:rPr>
      </w:pPr>
      <w:r w:rsidRPr="00E46127">
        <w:rPr>
          <w:sz w:val="28"/>
          <w:szCs w:val="28"/>
        </w:rPr>
        <w:t>в</w:t>
      </w:r>
      <w:r w:rsidR="00144010" w:rsidRPr="00E46127">
        <w:rPr>
          <w:sz w:val="28"/>
          <w:szCs w:val="28"/>
        </w:rPr>
        <w:t xml:space="preserve">озрождение традиционных производств пищевой промышленности на территории городского округа </w:t>
      </w:r>
      <w:r w:rsidR="005830B9">
        <w:rPr>
          <w:sz w:val="28"/>
          <w:szCs w:val="28"/>
        </w:rPr>
        <w:t>«город Дагестанские Огни»</w:t>
      </w:r>
      <w:r w:rsidR="00144010" w:rsidRPr="00E46127">
        <w:rPr>
          <w:sz w:val="28"/>
          <w:szCs w:val="28"/>
        </w:rPr>
        <w:t xml:space="preserve">. </w:t>
      </w:r>
    </w:p>
    <w:p w:rsidR="004E1AFF" w:rsidRDefault="00144010" w:rsidP="004E1AFF">
      <w:pPr>
        <w:shd w:val="clear" w:color="auto" w:fill="FFFFFF" w:themeFill="background1"/>
        <w:jc w:val="both"/>
        <w:rPr>
          <w:sz w:val="28"/>
          <w:szCs w:val="28"/>
          <w:shd w:val="clear" w:color="auto" w:fill="FFFFFF"/>
        </w:rPr>
      </w:pPr>
      <w:r w:rsidRPr="00E46127">
        <w:rPr>
          <w:sz w:val="28"/>
          <w:szCs w:val="28"/>
        </w:rPr>
        <w:t>Проект</w:t>
      </w:r>
      <w:r w:rsidR="004E1AFF">
        <w:rPr>
          <w:sz w:val="28"/>
          <w:szCs w:val="28"/>
          <w:shd w:val="clear" w:color="auto" w:fill="FFFFFF"/>
        </w:rPr>
        <w:t xml:space="preserve"> «Производство концентрированных соков, пюре и нектаров» на земельном участке площадью 10,5 га. с созданием 103 рабочих места.</w:t>
      </w:r>
    </w:p>
    <w:p w:rsidR="00144010" w:rsidRDefault="00E46127" w:rsidP="004E1AFF">
      <w:pPr>
        <w:spacing w:line="276" w:lineRule="auto"/>
        <w:ind w:firstLine="426"/>
        <w:jc w:val="both"/>
        <w:rPr>
          <w:sz w:val="28"/>
          <w:szCs w:val="28"/>
        </w:rPr>
      </w:pPr>
      <w:r>
        <w:rPr>
          <w:sz w:val="28"/>
          <w:szCs w:val="28"/>
        </w:rPr>
        <w:t>Срок реализации: 2024</w:t>
      </w:r>
      <w:r w:rsidR="00902B81" w:rsidRPr="00E46127">
        <w:rPr>
          <w:sz w:val="28"/>
          <w:szCs w:val="28"/>
        </w:rPr>
        <w:t xml:space="preserve"> – 20</w:t>
      </w:r>
      <w:r w:rsidR="00C353D3">
        <w:rPr>
          <w:sz w:val="28"/>
          <w:szCs w:val="28"/>
        </w:rPr>
        <w:t>28</w:t>
      </w:r>
      <w:r w:rsidR="00902B81" w:rsidRPr="00E46127">
        <w:rPr>
          <w:sz w:val="28"/>
          <w:szCs w:val="28"/>
        </w:rPr>
        <w:t>гг.</w:t>
      </w:r>
    </w:p>
    <w:p w:rsidR="00144010" w:rsidRPr="00B26057" w:rsidRDefault="00144010" w:rsidP="006C1F93">
      <w:pPr>
        <w:spacing w:line="276" w:lineRule="auto"/>
        <w:ind w:firstLine="426"/>
        <w:jc w:val="both"/>
        <w:rPr>
          <w:i/>
          <w:sz w:val="28"/>
          <w:szCs w:val="28"/>
        </w:rPr>
      </w:pPr>
      <w:r w:rsidRPr="00B26057">
        <w:rPr>
          <w:i/>
          <w:sz w:val="28"/>
          <w:szCs w:val="28"/>
        </w:rPr>
        <w:t>Ожидаемые результаты:</w:t>
      </w:r>
    </w:p>
    <w:p w:rsidR="00144010" w:rsidRDefault="00DA686E" w:rsidP="006C1F93">
      <w:pPr>
        <w:spacing w:line="276" w:lineRule="auto"/>
        <w:ind w:firstLine="426"/>
        <w:jc w:val="both"/>
        <w:rPr>
          <w:sz w:val="28"/>
          <w:szCs w:val="28"/>
        </w:rPr>
      </w:pPr>
      <w:r>
        <w:rPr>
          <w:sz w:val="28"/>
          <w:szCs w:val="28"/>
        </w:rPr>
        <w:t xml:space="preserve">1) </w:t>
      </w:r>
      <w:r w:rsidR="00144010">
        <w:rPr>
          <w:sz w:val="28"/>
          <w:szCs w:val="28"/>
        </w:rPr>
        <w:t>достижение установленных целе</w:t>
      </w:r>
      <w:r w:rsidR="00144010" w:rsidRPr="00144010">
        <w:rPr>
          <w:sz w:val="28"/>
          <w:szCs w:val="28"/>
        </w:rPr>
        <w:t>вых показателей национальног</w:t>
      </w:r>
      <w:r w:rsidR="00144010">
        <w:rPr>
          <w:sz w:val="28"/>
          <w:szCs w:val="28"/>
        </w:rPr>
        <w:t>о проекта «Малое и среднее пред</w:t>
      </w:r>
      <w:r w:rsidR="00144010" w:rsidRPr="00144010">
        <w:rPr>
          <w:sz w:val="28"/>
          <w:szCs w:val="28"/>
        </w:rPr>
        <w:t xml:space="preserve">принимательство и поддержка индивидуальной </w:t>
      </w:r>
      <w:r w:rsidR="00144010">
        <w:rPr>
          <w:sz w:val="28"/>
          <w:szCs w:val="28"/>
        </w:rPr>
        <w:t>предпринимательской инициативы»;</w:t>
      </w:r>
    </w:p>
    <w:p w:rsidR="00FA4C03" w:rsidRDefault="00144010" w:rsidP="000440BF">
      <w:pPr>
        <w:numPr>
          <w:ilvl w:val="0"/>
          <w:numId w:val="30"/>
        </w:numPr>
        <w:spacing w:line="276" w:lineRule="auto"/>
        <w:ind w:left="0" w:firstLine="426"/>
        <w:jc w:val="both"/>
        <w:rPr>
          <w:sz w:val="28"/>
          <w:szCs w:val="28"/>
        </w:rPr>
      </w:pPr>
      <w:r>
        <w:rPr>
          <w:sz w:val="28"/>
          <w:szCs w:val="28"/>
        </w:rPr>
        <w:t>б</w:t>
      </w:r>
      <w:r w:rsidRPr="00144010">
        <w:rPr>
          <w:sz w:val="28"/>
          <w:szCs w:val="28"/>
        </w:rPr>
        <w:t>лагоприя</w:t>
      </w:r>
      <w:r w:rsidR="00D6086F">
        <w:rPr>
          <w:sz w:val="28"/>
          <w:szCs w:val="28"/>
        </w:rPr>
        <w:t>тный предпринимательский климат</w:t>
      </w:r>
      <w:r w:rsidRPr="00144010">
        <w:rPr>
          <w:sz w:val="28"/>
          <w:szCs w:val="28"/>
        </w:rPr>
        <w:t xml:space="preserve"> в городском округе </w:t>
      </w:r>
      <w:r w:rsidR="00C353D3">
        <w:rPr>
          <w:sz w:val="28"/>
          <w:szCs w:val="28"/>
        </w:rPr>
        <w:t>«город Дагестанские Огни»</w:t>
      </w:r>
      <w:r>
        <w:rPr>
          <w:sz w:val="28"/>
          <w:szCs w:val="28"/>
        </w:rPr>
        <w:t>;</w:t>
      </w:r>
    </w:p>
    <w:p w:rsidR="00144010" w:rsidRDefault="00144010" w:rsidP="000440BF">
      <w:pPr>
        <w:numPr>
          <w:ilvl w:val="0"/>
          <w:numId w:val="30"/>
        </w:numPr>
        <w:spacing w:line="276" w:lineRule="auto"/>
        <w:ind w:left="0" w:firstLine="426"/>
        <w:jc w:val="both"/>
        <w:rPr>
          <w:sz w:val="28"/>
          <w:szCs w:val="28"/>
        </w:rPr>
      </w:pPr>
      <w:r>
        <w:rPr>
          <w:sz w:val="28"/>
          <w:szCs w:val="28"/>
        </w:rPr>
        <w:t>д</w:t>
      </w:r>
      <w:r w:rsidRPr="00144010">
        <w:rPr>
          <w:sz w:val="28"/>
          <w:szCs w:val="28"/>
        </w:rPr>
        <w:t xml:space="preserve">оля закупок у субъектов МСП, </w:t>
      </w:r>
      <w:r w:rsidR="00C353D3">
        <w:rPr>
          <w:sz w:val="28"/>
          <w:szCs w:val="28"/>
        </w:rPr>
        <w:t>социально-ориентированных некоммерческих организаций (</w:t>
      </w:r>
      <w:r w:rsidRPr="00144010">
        <w:rPr>
          <w:sz w:val="28"/>
          <w:szCs w:val="28"/>
        </w:rPr>
        <w:t>СОНО</w:t>
      </w:r>
      <w:r w:rsidR="00C353D3">
        <w:rPr>
          <w:sz w:val="28"/>
          <w:szCs w:val="28"/>
        </w:rPr>
        <w:t>)</w:t>
      </w:r>
      <w:r w:rsidRPr="00144010">
        <w:rPr>
          <w:sz w:val="28"/>
          <w:szCs w:val="28"/>
        </w:rPr>
        <w:t xml:space="preserve"> в общем количестве конкурентных закупок – не менее 25 %</w:t>
      </w:r>
      <w:r>
        <w:rPr>
          <w:sz w:val="28"/>
          <w:szCs w:val="28"/>
        </w:rPr>
        <w:t>;</w:t>
      </w:r>
    </w:p>
    <w:p w:rsidR="00144010" w:rsidRDefault="00144010" w:rsidP="000440BF">
      <w:pPr>
        <w:numPr>
          <w:ilvl w:val="0"/>
          <w:numId w:val="30"/>
        </w:numPr>
        <w:spacing w:line="276" w:lineRule="auto"/>
        <w:ind w:left="0" w:firstLine="426"/>
        <w:jc w:val="both"/>
        <w:rPr>
          <w:sz w:val="28"/>
          <w:szCs w:val="28"/>
        </w:rPr>
      </w:pPr>
      <w:r>
        <w:rPr>
          <w:sz w:val="28"/>
          <w:szCs w:val="28"/>
        </w:rPr>
        <w:t>увеличение количества самозаня</w:t>
      </w:r>
      <w:r w:rsidRPr="00144010">
        <w:rPr>
          <w:sz w:val="28"/>
          <w:szCs w:val="28"/>
        </w:rPr>
        <w:t>тых и индивидуальных предпринимателей</w:t>
      </w:r>
      <w:r w:rsidR="00B26057">
        <w:rPr>
          <w:sz w:val="28"/>
          <w:szCs w:val="28"/>
        </w:rPr>
        <w:t>.</w:t>
      </w:r>
    </w:p>
    <w:p w:rsidR="009827A4" w:rsidRDefault="009827A4" w:rsidP="009827A4">
      <w:pPr>
        <w:ind w:left="426"/>
        <w:jc w:val="both"/>
        <w:rPr>
          <w:sz w:val="28"/>
          <w:szCs w:val="28"/>
        </w:rPr>
      </w:pPr>
    </w:p>
    <w:p w:rsidR="009827A4" w:rsidRPr="009827A4" w:rsidRDefault="009827A4" w:rsidP="006C1F93">
      <w:pPr>
        <w:spacing w:line="276" w:lineRule="auto"/>
        <w:ind w:firstLine="426"/>
        <w:jc w:val="both"/>
        <w:rPr>
          <w:i/>
          <w:sz w:val="28"/>
          <w:szCs w:val="28"/>
        </w:rPr>
      </w:pPr>
      <w:r w:rsidRPr="009827A4">
        <w:rPr>
          <w:i/>
          <w:sz w:val="28"/>
          <w:szCs w:val="28"/>
        </w:rPr>
        <w:t>СЗ 4.4 Создание условий для привлечения инвестиций и формирования благоприятного делового климата, развитие МЧП</w:t>
      </w:r>
    </w:p>
    <w:p w:rsidR="00CD6A8D" w:rsidRPr="00F90607" w:rsidRDefault="00395E75" w:rsidP="00CD6A8D">
      <w:pPr>
        <w:spacing w:line="276" w:lineRule="auto"/>
        <w:ind w:firstLine="426"/>
        <w:jc w:val="both"/>
        <w:rPr>
          <w:i/>
          <w:sz w:val="28"/>
          <w:szCs w:val="28"/>
        </w:rPr>
      </w:pPr>
      <w:r w:rsidRPr="00F90607">
        <w:rPr>
          <w:i/>
          <w:sz w:val="28"/>
          <w:szCs w:val="28"/>
        </w:rPr>
        <w:t>Мероприятия:</w:t>
      </w:r>
    </w:p>
    <w:p w:rsidR="00395E75" w:rsidRDefault="00395E75" w:rsidP="000440BF">
      <w:pPr>
        <w:numPr>
          <w:ilvl w:val="0"/>
          <w:numId w:val="32"/>
        </w:numPr>
        <w:spacing w:line="276" w:lineRule="auto"/>
        <w:ind w:left="0" w:firstLine="426"/>
        <w:jc w:val="both"/>
        <w:rPr>
          <w:sz w:val="28"/>
          <w:szCs w:val="28"/>
        </w:rPr>
      </w:pPr>
      <w:r>
        <w:rPr>
          <w:sz w:val="28"/>
          <w:szCs w:val="28"/>
        </w:rPr>
        <w:t>о</w:t>
      </w:r>
      <w:r w:rsidRPr="00395E75">
        <w:rPr>
          <w:sz w:val="28"/>
          <w:szCs w:val="28"/>
        </w:rPr>
        <w:t>рг</w:t>
      </w:r>
      <w:r>
        <w:rPr>
          <w:sz w:val="28"/>
          <w:szCs w:val="28"/>
        </w:rPr>
        <w:t>анизация эффективного взаимодей</w:t>
      </w:r>
      <w:r w:rsidRPr="00395E75">
        <w:rPr>
          <w:sz w:val="28"/>
          <w:szCs w:val="28"/>
        </w:rPr>
        <w:t xml:space="preserve">ствия инвесторов с должностными лицами </w:t>
      </w:r>
      <w:r w:rsidR="00C353D3">
        <w:rPr>
          <w:sz w:val="28"/>
          <w:szCs w:val="28"/>
        </w:rPr>
        <w:t>а</w:t>
      </w:r>
      <w:r w:rsidRPr="00395E75">
        <w:rPr>
          <w:sz w:val="28"/>
          <w:szCs w:val="28"/>
        </w:rPr>
        <w:t xml:space="preserve">дминистрации городского округа </w:t>
      </w:r>
      <w:r w:rsidR="00C353D3">
        <w:rPr>
          <w:sz w:val="28"/>
          <w:szCs w:val="28"/>
        </w:rPr>
        <w:t>«город Дагестанские Огни»</w:t>
      </w:r>
      <w:r>
        <w:rPr>
          <w:sz w:val="28"/>
          <w:szCs w:val="28"/>
        </w:rPr>
        <w:t>;</w:t>
      </w:r>
    </w:p>
    <w:p w:rsidR="00395E75" w:rsidRDefault="00395E75" w:rsidP="000440BF">
      <w:pPr>
        <w:numPr>
          <w:ilvl w:val="0"/>
          <w:numId w:val="32"/>
        </w:numPr>
        <w:spacing w:line="276" w:lineRule="auto"/>
        <w:ind w:left="0" w:firstLine="426"/>
        <w:jc w:val="both"/>
        <w:rPr>
          <w:sz w:val="28"/>
          <w:szCs w:val="28"/>
        </w:rPr>
      </w:pPr>
      <w:r>
        <w:rPr>
          <w:sz w:val="28"/>
          <w:szCs w:val="28"/>
        </w:rPr>
        <w:t>ежегодная а</w:t>
      </w:r>
      <w:r w:rsidRPr="00395E75">
        <w:rPr>
          <w:sz w:val="28"/>
          <w:szCs w:val="28"/>
        </w:rPr>
        <w:t xml:space="preserve">ктуализация инвестиционного паспорта городского округа </w:t>
      </w:r>
      <w:r w:rsidR="00C353D3">
        <w:rPr>
          <w:sz w:val="28"/>
          <w:szCs w:val="28"/>
        </w:rPr>
        <w:t>«город Дагестанские Огни»</w:t>
      </w:r>
      <w:r>
        <w:rPr>
          <w:sz w:val="28"/>
          <w:szCs w:val="28"/>
        </w:rPr>
        <w:t>;</w:t>
      </w:r>
    </w:p>
    <w:p w:rsidR="00DA686E" w:rsidRDefault="00DA686E" w:rsidP="000440BF">
      <w:pPr>
        <w:numPr>
          <w:ilvl w:val="0"/>
          <w:numId w:val="32"/>
        </w:numPr>
        <w:spacing w:line="276" w:lineRule="auto"/>
        <w:ind w:left="0" w:firstLine="426"/>
        <w:jc w:val="both"/>
        <w:rPr>
          <w:sz w:val="28"/>
          <w:szCs w:val="28"/>
        </w:rPr>
      </w:pPr>
      <w:r>
        <w:rPr>
          <w:sz w:val="28"/>
          <w:szCs w:val="28"/>
        </w:rPr>
        <w:t>а</w:t>
      </w:r>
      <w:r w:rsidRPr="00DA686E">
        <w:rPr>
          <w:sz w:val="28"/>
          <w:szCs w:val="28"/>
        </w:rPr>
        <w:t xml:space="preserve">ктуализация базы данных о свободных инвестиционных площадках (обновление информации на официальном сайте </w:t>
      </w:r>
      <w:r w:rsidR="00C23D8A">
        <w:rPr>
          <w:sz w:val="28"/>
          <w:szCs w:val="28"/>
        </w:rPr>
        <w:t>а</w:t>
      </w:r>
      <w:r w:rsidRPr="00DA686E">
        <w:rPr>
          <w:sz w:val="28"/>
          <w:szCs w:val="28"/>
        </w:rPr>
        <w:t xml:space="preserve">дминистрации городского округа </w:t>
      </w:r>
      <w:r w:rsidR="00C353D3">
        <w:rPr>
          <w:sz w:val="28"/>
          <w:szCs w:val="28"/>
        </w:rPr>
        <w:t>«горо</w:t>
      </w:r>
      <w:r w:rsidR="008336CE">
        <w:rPr>
          <w:sz w:val="28"/>
          <w:szCs w:val="28"/>
        </w:rPr>
        <w:t>д Д</w:t>
      </w:r>
      <w:r w:rsidR="00C353D3">
        <w:rPr>
          <w:sz w:val="28"/>
          <w:szCs w:val="28"/>
        </w:rPr>
        <w:t>агестанские Огни»</w:t>
      </w:r>
      <w:r w:rsidRPr="00DA686E">
        <w:rPr>
          <w:sz w:val="28"/>
          <w:szCs w:val="28"/>
        </w:rPr>
        <w:t>)</w:t>
      </w:r>
      <w:r>
        <w:rPr>
          <w:sz w:val="28"/>
          <w:szCs w:val="28"/>
        </w:rPr>
        <w:t>;</w:t>
      </w:r>
    </w:p>
    <w:p w:rsidR="00F90607" w:rsidRDefault="00F90607" w:rsidP="000440BF">
      <w:pPr>
        <w:numPr>
          <w:ilvl w:val="0"/>
          <w:numId w:val="32"/>
        </w:numPr>
        <w:spacing w:line="276" w:lineRule="auto"/>
        <w:ind w:left="0" w:firstLine="426"/>
        <w:jc w:val="both"/>
        <w:rPr>
          <w:sz w:val="28"/>
          <w:szCs w:val="28"/>
        </w:rPr>
      </w:pPr>
      <w:r>
        <w:rPr>
          <w:sz w:val="28"/>
          <w:szCs w:val="28"/>
        </w:rPr>
        <w:lastRenderedPageBreak/>
        <w:t>р</w:t>
      </w:r>
      <w:r w:rsidRPr="00F90607">
        <w:rPr>
          <w:sz w:val="28"/>
          <w:szCs w:val="28"/>
        </w:rPr>
        <w:t>азработка нормативно-правового акта, предусматривающего меры, стимулирующие применение механизмов муниципально-частного взаимодействия через налоговые льготы и иные механизмы поддержки частных инвесторов</w:t>
      </w:r>
      <w:r>
        <w:rPr>
          <w:sz w:val="28"/>
          <w:szCs w:val="28"/>
        </w:rPr>
        <w:t>;</w:t>
      </w:r>
    </w:p>
    <w:p w:rsidR="00F90607" w:rsidRDefault="00336541" w:rsidP="000440BF">
      <w:pPr>
        <w:numPr>
          <w:ilvl w:val="0"/>
          <w:numId w:val="32"/>
        </w:numPr>
        <w:spacing w:line="276" w:lineRule="auto"/>
        <w:ind w:left="0" w:firstLine="426"/>
        <w:jc w:val="both"/>
        <w:rPr>
          <w:sz w:val="28"/>
          <w:szCs w:val="28"/>
        </w:rPr>
      </w:pPr>
      <w:r>
        <w:rPr>
          <w:sz w:val="28"/>
          <w:szCs w:val="28"/>
        </w:rPr>
        <w:t>р</w:t>
      </w:r>
      <w:r w:rsidR="00F90607" w:rsidRPr="00F90607">
        <w:rPr>
          <w:sz w:val="28"/>
          <w:szCs w:val="28"/>
        </w:rPr>
        <w:t>азвитие и совершенствование механизмов му</w:t>
      </w:r>
      <w:r w:rsidR="001D267C">
        <w:rPr>
          <w:sz w:val="28"/>
          <w:szCs w:val="28"/>
        </w:rPr>
        <w:t>ниципально-частного партнерства</w:t>
      </w:r>
      <w:r w:rsidR="00F90607" w:rsidRPr="00F90607">
        <w:rPr>
          <w:sz w:val="28"/>
          <w:szCs w:val="28"/>
        </w:rPr>
        <w:t xml:space="preserve"> ивзаимодействия муниципалитета и деловых кругов в решении насущных проблем производства, создании условий для эффективного бизнеса</w:t>
      </w:r>
      <w:r w:rsidR="00F90607">
        <w:rPr>
          <w:sz w:val="28"/>
          <w:szCs w:val="28"/>
        </w:rPr>
        <w:t>.</w:t>
      </w:r>
    </w:p>
    <w:p w:rsidR="00395E75" w:rsidRPr="00F90607" w:rsidRDefault="00395E75" w:rsidP="006C1F93">
      <w:pPr>
        <w:spacing w:line="276" w:lineRule="auto"/>
        <w:ind w:firstLine="426"/>
        <w:jc w:val="both"/>
        <w:rPr>
          <w:i/>
          <w:sz w:val="28"/>
          <w:szCs w:val="28"/>
        </w:rPr>
      </w:pPr>
      <w:r w:rsidRPr="00F90607">
        <w:rPr>
          <w:i/>
          <w:sz w:val="28"/>
          <w:szCs w:val="28"/>
        </w:rPr>
        <w:t>Ожидаемые результаты:</w:t>
      </w:r>
    </w:p>
    <w:p w:rsidR="00395E75" w:rsidRPr="00395E75" w:rsidRDefault="00395E75" w:rsidP="000440BF">
      <w:pPr>
        <w:numPr>
          <w:ilvl w:val="0"/>
          <w:numId w:val="33"/>
        </w:numPr>
        <w:spacing w:line="276" w:lineRule="auto"/>
        <w:ind w:left="0" w:firstLine="426"/>
        <w:jc w:val="both"/>
        <w:rPr>
          <w:sz w:val="28"/>
          <w:szCs w:val="28"/>
        </w:rPr>
      </w:pPr>
      <w:r w:rsidRPr="00395E75">
        <w:rPr>
          <w:sz w:val="28"/>
          <w:szCs w:val="28"/>
        </w:rPr>
        <w:t>наличие уполномоченного лица по развитию инвестиционной деятельности</w:t>
      </w:r>
      <w:r>
        <w:rPr>
          <w:sz w:val="28"/>
          <w:szCs w:val="28"/>
        </w:rPr>
        <w:t>;</w:t>
      </w:r>
    </w:p>
    <w:p w:rsidR="00395E75" w:rsidRPr="00395E75" w:rsidRDefault="00395E75" w:rsidP="000440BF">
      <w:pPr>
        <w:numPr>
          <w:ilvl w:val="0"/>
          <w:numId w:val="33"/>
        </w:numPr>
        <w:spacing w:line="276" w:lineRule="auto"/>
        <w:ind w:left="0" w:firstLine="426"/>
        <w:jc w:val="both"/>
        <w:rPr>
          <w:sz w:val="28"/>
          <w:szCs w:val="28"/>
        </w:rPr>
      </w:pPr>
      <w:r>
        <w:rPr>
          <w:sz w:val="28"/>
          <w:szCs w:val="28"/>
        </w:rPr>
        <w:t>наличие регламента взаимодей</w:t>
      </w:r>
      <w:r w:rsidRPr="00395E75">
        <w:rPr>
          <w:sz w:val="28"/>
          <w:szCs w:val="28"/>
        </w:rPr>
        <w:t xml:space="preserve">ствия </w:t>
      </w:r>
      <w:r>
        <w:rPr>
          <w:sz w:val="28"/>
          <w:szCs w:val="28"/>
        </w:rPr>
        <w:t xml:space="preserve">инвесторов </w:t>
      </w:r>
      <w:r w:rsidRPr="00395E75">
        <w:rPr>
          <w:sz w:val="28"/>
          <w:szCs w:val="28"/>
        </w:rPr>
        <w:t>с должностными лицами</w:t>
      </w:r>
      <w:r>
        <w:rPr>
          <w:sz w:val="28"/>
          <w:szCs w:val="28"/>
        </w:rPr>
        <w:t>;</w:t>
      </w:r>
    </w:p>
    <w:p w:rsidR="00395E75" w:rsidRDefault="00395E75" w:rsidP="000440BF">
      <w:pPr>
        <w:numPr>
          <w:ilvl w:val="0"/>
          <w:numId w:val="33"/>
        </w:numPr>
        <w:spacing w:line="276" w:lineRule="auto"/>
        <w:ind w:left="0" w:firstLine="426"/>
        <w:jc w:val="both"/>
        <w:rPr>
          <w:sz w:val="28"/>
          <w:szCs w:val="28"/>
        </w:rPr>
      </w:pPr>
      <w:r w:rsidRPr="00395E75">
        <w:rPr>
          <w:sz w:val="28"/>
          <w:szCs w:val="28"/>
        </w:rPr>
        <w:t>наличие линии обращений д</w:t>
      </w:r>
      <w:r>
        <w:rPr>
          <w:sz w:val="28"/>
          <w:szCs w:val="28"/>
        </w:rPr>
        <w:t>ля получения мер поддержки инвесторов и инвестиционных проек</w:t>
      </w:r>
      <w:r w:rsidRPr="00395E75">
        <w:rPr>
          <w:sz w:val="28"/>
          <w:szCs w:val="28"/>
        </w:rPr>
        <w:t>тов</w:t>
      </w:r>
      <w:r>
        <w:rPr>
          <w:sz w:val="28"/>
          <w:szCs w:val="28"/>
        </w:rPr>
        <w:t>;</w:t>
      </w:r>
    </w:p>
    <w:p w:rsidR="00395E75" w:rsidRDefault="00395E75" w:rsidP="000440BF">
      <w:pPr>
        <w:numPr>
          <w:ilvl w:val="0"/>
          <w:numId w:val="33"/>
        </w:numPr>
        <w:spacing w:line="276" w:lineRule="auto"/>
        <w:ind w:left="0" w:firstLine="426"/>
        <w:jc w:val="both"/>
        <w:rPr>
          <w:sz w:val="28"/>
          <w:szCs w:val="28"/>
        </w:rPr>
      </w:pPr>
      <w:r>
        <w:rPr>
          <w:sz w:val="28"/>
          <w:szCs w:val="28"/>
        </w:rPr>
        <w:t>повышение инвестиционной при</w:t>
      </w:r>
      <w:r w:rsidRPr="00395E75">
        <w:rPr>
          <w:sz w:val="28"/>
          <w:szCs w:val="28"/>
        </w:rPr>
        <w:t>влекательности городского округа</w:t>
      </w:r>
      <w:r w:rsidR="00C353D3">
        <w:rPr>
          <w:sz w:val="28"/>
          <w:szCs w:val="28"/>
        </w:rPr>
        <w:t xml:space="preserve">«город </w:t>
      </w:r>
      <w:r w:rsidR="00C23D8A">
        <w:rPr>
          <w:sz w:val="28"/>
          <w:szCs w:val="28"/>
        </w:rPr>
        <w:t>Д</w:t>
      </w:r>
      <w:r w:rsidR="00C353D3">
        <w:rPr>
          <w:sz w:val="28"/>
          <w:szCs w:val="28"/>
        </w:rPr>
        <w:t>агестанские Огни»</w:t>
      </w:r>
      <w:r w:rsidR="00F90607">
        <w:rPr>
          <w:sz w:val="28"/>
          <w:szCs w:val="28"/>
        </w:rPr>
        <w:t>.</w:t>
      </w:r>
    </w:p>
    <w:p w:rsidR="00F90607" w:rsidRDefault="00F90607" w:rsidP="006C1F93">
      <w:pPr>
        <w:spacing w:line="276" w:lineRule="auto"/>
        <w:jc w:val="both"/>
        <w:rPr>
          <w:sz w:val="28"/>
          <w:szCs w:val="28"/>
        </w:rPr>
      </w:pPr>
    </w:p>
    <w:p w:rsidR="00F90607" w:rsidRDefault="00595D3D" w:rsidP="006C1F93">
      <w:pPr>
        <w:spacing w:line="276" w:lineRule="auto"/>
        <w:ind w:firstLine="426"/>
        <w:jc w:val="both"/>
        <w:rPr>
          <w:i/>
          <w:sz w:val="28"/>
          <w:szCs w:val="28"/>
        </w:rPr>
      </w:pPr>
      <w:r>
        <w:rPr>
          <w:i/>
          <w:sz w:val="28"/>
          <w:szCs w:val="28"/>
        </w:rPr>
        <w:t xml:space="preserve">СЗ </w:t>
      </w:r>
      <w:r w:rsidR="00550517" w:rsidRPr="00550517">
        <w:rPr>
          <w:i/>
          <w:sz w:val="28"/>
          <w:szCs w:val="28"/>
        </w:rPr>
        <w:t>4.5 Комплексное развитие туристич</w:t>
      </w:r>
      <w:r w:rsidR="00550517">
        <w:rPr>
          <w:i/>
          <w:sz w:val="28"/>
          <w:szCs w:val="28"/>
        </w:rPr>
        <w:t xml:space="preserve">еской отрасли и бренд-имиджа городского округа </w:t>
      </w:r>
      <w:r w:rsidR="00D5514B">
        <w:rPr>
          <w:i/>
          <w:sz w:val="28"/>
          <w:szCs w:val="28"/>
        </w:rPr>
        <w:t>«город Дагестанские Огни»</w:t>
      </w:r>
    </w:p>
    <w:p w:rsidR="00C554AD" w:rsidRDefault="00C554AD" w:rsidP="006C1F93">
      <w:pPr>
        <w:spacing w:line="276" w:lineRule="auto"/>
        <w:ind w:firstLine="426"/>
        <w:jc w:val="both"/>
        <w:rPr>
          <w:i/>
          <w:sz w:val="28"/>
          <w:szCs w:val="28"/>
        </w:rPr>
      </w:pPr>
      <w:r>
        <w:rPr>
          <w:i/>
          <w:sz w:val="28"/>
          <w:szCs w:val="28"/>
        </w:rPr>
        <w:t>Мероприятия:</w:t>
      </w:r>
    </w:p>
    <w:p w:rsidR="007A3FD1" w:rsidRDefault="007A3FD1" w:rsidP="000440BF">
      <w:pPr>
        <w:numPr>
          <w:ilvl w:val="0"/>
          <w:numId w:val="34"/>
        </w:numPr>
        <w:spacing w:line="276" w:lineRule="auto"/>
        <w:ind w:left="0" w:firstLine="426"/>
        <w:jc w:val="both"/>
        <w:rPr>
          <w:sz w:val="28"/>
          <w:szCs w:val="28"/>
        </w:rPr>
      </w:pPr>
      <w:r>
        <w:rPr>
          <w:sz w:val="28"/>
          <w:szCs w:val="28"/>
        </w:rPr>
        <w:t>реализация мероприятий проекта «Туризм и индустрия гостеприимства»;</w:t>
      </w:r>
    </w:p>
    <w:p w:rsidR="00C554AD" w:rsidRPr="00AD5EF3" w:rsidRDefault="007A3FD1" w:rsidP="000440BF">
      <w:pPr>
        <w:numPr>
          <w:ilvl w:val="0"/>
          <w:numId w:val="34"/>
        </w:numPr>
        <w:spacing w:line="276" w:lineRule="auto"/>
        <w:ind w:left="0" w:firstLine="426"/>
        <w:jc w:val="both"/>
        <w:rPr>
          <w:sz w:val="28"/>
          <w:szCs w:val="28"/>
        </w:rPr>
      </w:pPr>
      <w:r>
        <w:rPr>
          <w:sz w:val="28"/>
          <w:szCs w:val="28"/>
        </w:rPr>
        <w:t>с</w:t>
      </w:r>
      <w:r w:rsidR="00C554AD" w:rsidRPr="00AD5EF3">
        <w:rPr>
          <w:sz w:val="28"/>
          <w:szCs w:val="28"/>
        </w:rPr>
        <w:t>охранение и развитие пространств, имеющих историческое и культурное значение для города, а также формирование возможностей для создания мест индивидуальной и коллективной памяти;</w:t>
      </w:r>
    </w:p>
    <w:p w:rsidR="00C554AD" w:rsidRPr="00AD5EF3" w:rsidRDefault="007A3FD1" w:rsidP="000440BF">
      <w:pPr>
        <w:numPr>
          <w:ilvl w:val="0"/>
          <w:numId w:val="34"/>
        </w:numPr>
        <w:spacing w:line="276" w:lineRule="auto"/>
        <w:ind w:left="0" w:firstLine="426"/>
        <w:jc w:val="both"/>
        <w:rPr>
          <w:sz w:val="28"/>
          <w:szCs w:val="28"/>
        </w:rPr>
      </w:pPr>
      <w:r>
        <w:rPr>
          <w:sz w:val="28"/>
          <w:szCs w:val="28"/>
        </w:rPr>
        <w:t>р</w:t>
      </w:r>
      <w:r w:rsidR="00C554AD" w:rsidRPr="00AD5EF3">
        <w:rPr>
          <w:sz w:val="28"/>
          <w:szCs w:val="28"/>
        </w:rPr>
        <w:t xml:space="preserve">азвитие событийного туризма с использованием ключевых событий в жизни городского округа </w:t>
      </w:r>
      <w:r w:rsidR="00586286">
        <w:rPr>
          <w:sz w:val="28"/>
          <w:szCs w:val="28"/>
        </w:rPr>
        <w:t>«город Дагестанские Огни»</w:t>
      </w:r>
      <w:r w:rsidR="00C554AD" w:rsidRPr="00AD5EF3">
        <w:rPr>
          <w:sz w:val="28"/>
          <w:szCs w:val="28"/>
        </w:rPr>
        <w:t xml:space="preserve"> и своевременное информирование о них;</w:t>
      </w:r>
    </w:p>
    <w:p w:rsidR="00C554AD" w:rsidRPr="00AD5EF3" w:rsidRDefault="00C554AD" w:rsidP="000440BF">
      <w:pPr>
        <w:numPr>
          <w:ilvl w:val="0"/>
          <w:numId w:val="34"/>
        </w:numPr>
        <w:spacing w:line="276" w:lineRule="auto"/>
        <w:ind w:left="0" w:firstLine="426"/>
        <w:jc w:val="both"/>
        <w:rPr>
          <w:sz w:val="28"/>
          <w:szCs w:val="28"/>
        </w:rPr>
      </w:pPr>
      <w:r w:rsidRPr="00AD5EF3">
        <w:rPr>
          <w:sz w:val="28"/>
          <w:szCs w:val="28"/>
        </w:rPr>
        <w:t>развитие предпринимательства в сфере туризма;</w:t>
      </w:r>
    </w:p>
    <w:p w:rsidR="00C554AD" w:rsidRPr="00AD5EF3" w:rsidRDefault="00C554AD" w:rsidP="000440BF">
      <w:pPr>
        <w:numPr>
          <w:ilvl w:val="0"/>
          <w:numId w:val="34"/>
        </w:numPr>
        <w:spacing w:line="276" w:lineRule="auto"/>
        <w:ind w:left="0" w:firstLine="426"/>
        <w:jc w:val="both"/>
        <w:rPr>
          <w:sz w:val="28"/>
          <w:szCs w:val="28"/>
        </w:rPr>
      </w:pPr>
      <w:r w:rsidRPr="00AD5EF3">
        <w:rPr>
          <w:sz w:val="28"/>
          <w:szCs w:val="28"/>
        </w:rPr>
        <w:t>создание гостиничной инфраструкту</w:t>
      </w:r>
      <w:r w:rsidR="00AD5EF3" w:rsidRPr="00AD5EF3">
        <w:rPr>
          <w:sz w:val="28"/>
          <w:szCs w:val="28"/>
        </w:rPr>
        <w:t xml:space="preserve">ры в городском округе </w:t>
      </w:r>
      <w:r w:rsidR="00586286">
        <w:rPr>
          <w:sz w:val="28"/>
          <w:szCs w:val="28"/>
        </w:rPr>
        <w:t>«город Дагестанские Огни»</w:t>
      </w:r>
      <w:r w:rsidR="00AD5EF3" w:rsidRPr="00AD5EF3">
        <w:rPr>
          <w:sz w:val="28"/>
          <w:szCs w:val="28"/>
        </w:rPr>
        <w:t>.</w:t>
      </w:r>
    </w:p>
    <w:p w:rsidR="00C554AD" w:rsidRDefault="00C554AD" w:rsidP="006C1F93">
      <w:pPr>
        <w:spacing w:line="276" w:lineRule="auto"/>
        <w:ind w:firstLine="426"/>
        <w:jc w:val="both"/>
        <w:rPr>
          <w:i/>
          <w:sz w:val="28"/>
          <w:szCs w:val="28"/>
        </w:rPr>
      </w:pPr>
      <w:r>
        <w:rPr>
          <w:i/>
          <w:sz w:val="28"/>
          <w:szCs w:val="28"/>
        </w:rPr>
        <w:t>Проекты:</w:t>
      </w:r>
    </w:p>
    <w:p w:rsidR="00C554AD" w:rsidRPr="00AD5EF3" w:rsidRDefault="00336541" w:rsidP="000440BF">
      <w:pPr>
        <w:numPr>
          <w:ilvl w:val="0"/>
          <w:numId w:val="35"/>
        </w:numPr>
        <w:spacing w:line="276" w:lineRule="auto"/>
        <w:ind w:left="0" w:firstLine="426"/>
        <w:jc w:val="both"/>
        <w:rPr>
          <w:sz w:val="28"/>
          <w:szCs w:val="28"/>
        </w:rPr>
      </w:pPr>
      <w:r>
        <w:rPr>
          <w:sz w:val="28"/>
          <w:szCs w:val="28"/>
        </w:rPr>
        <w:t>с</w:t>
      </w:r>
      <w:r w:rsidR="00C554AD" w:rsidRPr="00AD5EF3">
        <w:rPr>
          <w:sz w:val="28"/>
          <w:szCs w:val="28"/>
        </w:rPr>
        <w:t>оздание туристического кластера «</w:t>
      </w:r>
      <w:r w:rsidR="00586286">
        <w:rPr>
          <w:sz w:val="28"/>
          <w:szCs w:val="28"/>
        </w:rPr>
        <w:t>Дагестанские Огни»</w:t>
      </w:r>
      <w:r w:rsidR="00C554AD" w:rsidRPr="00AD5EF3">
        <w:rPr>
          <w:sz w:val="28"/>
          <w:szCs w:val="28"/>
        </w:rPr>
        <w:t xml:space="preserve">». Срок реализации: </w:t>
      </w:r>
      <w:r w:rsidR="00AD5EF3" w:rsidRPr="00AD5EF3">
        <w:rPr>
          <w:sz w:val="28"/>
          <w:szCs w:val="28"/>
        </w:rPr>
        <w:t>202</w:t>
      </w:r>
      <w:r w:rsidR="00586286">
        <w:rPr>
          <w:sz w:val="28"/>
          <w:szCs w:val="28"/>
        </w:rPr>
        <w:t>6</w:t>
      </w:r>
      <w:r w:rsidR="00AD5EF3" w:rsidRPr="00AD5EF3">
        <w:rPr>
          <w:sz w:val="28"/>
          <w:szCs w:val="28"/>
        </w:rPr>
        <w:t xml:space="preserve"> – 2030гг.</w:t>
      </w:r>
    </w:p>
    <w:p w:rsidR="00C554AD" w:rsidRDefault="00C554AD" w:rsidP="006C1F93">
      <w:pPr>
        <w:spacing w:line="276" w:lineRule="auto"/>
        <w:ind w:firstLine="426"/>
        <w:jc w:val="both"/>
        <w:rPr>
          <w:i/>
          <w:sz w:val="28"/>
          <w:szCs w:val="28"/>
        </w:rPr>
      </w:pPr>
      <w:r>
        <w:rPr>
          <w:i/>
          <w:sz w:val="28"/>
          <w:szCs w:val="28"/>
        </w:rPr>
        <w:t>Ожидаемые результаты:</w:t>
      </w:r>
    </w:p>
    <w:p w:rsidR="007A3FD1" w:rsidRDefault="007A3FD1" w:rsidP="000440BF">
      <w:pPr>
        <w:numPr>
          <w:ilvl w:val="0"/>
          <w:numId w:val="36"/>
        </w:numPr>
        <w:spacing w:line="276" w:lineRule="auto"/>
        <w:ind w:left="0" w:firstLine="426"/>
        <w:jc w:val="both"/>
        <w:rPr>
          <w:sz w:val="28"/>
          <w:szCs w:val="28"/>
        </w:rPr>
      </w:pPr>
      <w:r>
        <w:rPr>
          <w:sz w:val="28"/>
          <w:szCs w:val="28"/>
        </w:rPr>
        <w:t>достижение установленных целевых показателей национального проекта «Туризм и индустрия гостеприимства»;</w:t>
      </w:r>
    </w:p>
    <w:p w:rsidR="00C554AD" w:rsidRPr="006C1F93" w:rsidRDefault="00C554AD" w:rsidP="000440BF">
      <w:pPr>
        <w:numPr>
          <w:ilvl w:val="0"/>
          <w:numId w:val="36"/>
        </w:numPr>
        <w:spacing w:line="276" w:lineRule="auto"/>
        <w:ind w:left="0" w:firstLine="426"/>
        <w:jc w:val="both"/>
        <w:rPr>
          <w:sz w:val="28"/>
          <w:szCs w:val="28"/>
        </w:rPr>
      </w:pPr>
      <w:r w:rsidRPr="006C1F93">
        <w:rPr>
          <w:sz w:val="28"/>
          <w:szCs w:val="28"/>
        </w:rPr>
        <w:t>комфортная городская среда;</w:t>
      </w:r>
    </w:p>
    <w:p w:rsidR="00C554AD" w:rsidRPr="006C1F93" w:rsidRDefault="00C554AD" w:rsidP="000440BF">
      <w:pPr>
        <w:numPr>
          <w:ilvl w:val="0"/>
          <w:numId w:val="36"/>
        </w:numPr>
        <w:spacing w:line="276" w:lineRule="auto"/>
        <w:ind w:left="0" w:firstLine="426"/>
        <w:jc w:val="both"/>
        <w:rPr>
          <w:sz w:val="28"/>
          <w:szCs w:val="28"/>
        </w:rPr>
      </w:pPr>
      <w:r w:rsidRPr="006C1F93">
        <w:rPr>
          <w:sz w:val="28"/>
          <w:szCs w:val="28"/>
        </w:rPr>
        <w:lastRenderedPageBreak/>
        <w:t>повышение туристической при</w:t>
      </w:r>
      <w:r w:rsidR="006C1F93" w:rsidRPr="006C1F93">
        <w:rPr>
          <w:sz w:val="28"/>
          <w:szCs w:val="28"/>
        </w:rPr>
        <w:t>влекательности территории;</w:t>
      </w:r>
    </w:p>
    <w:p w:rsidR="00C554AD" w:rsidRDefault="00595D3D" w:rsidP="00663628">
      <w:pPr>
        <w:spacing w:line="276" w:lineRule="auto"/>
        <w:ind w:firstLine="426"/>
        <w:jc w:val="both"/>
        <w:rPr>
          <w:i/>
          <w:sz w:val="28"/>
          <w:szCs w:val="28"/>
        </w:rPr>
      </w:pPr>
      <w:r>
        <w:rPr>
          <w:i/>
          <w:sz w:val="28"/>
          <w:szCs w:val="28"/>
        </w:rPr>
        <w:t>СЦ</w:t>
      </w:r>
      <w:r w:rsidRPr="00595D3D">
        <w:rPr>
          <w:i/>
          <w:sz w:val="28"/>
          <w:szCs w:val="28"/>
        </w:rPr>
        <w:t xml:space="preserve"> 5 Повышение налогового потенциала городского округа</w:t>
      </w:r>
      <w:r w:rsidR="00586286">
        <w:rPr>
          <w:i/>
          <w:sz w:val="28"/>
          <w:szCs w:val="28"/>
        </w:rPr>
        <w:t>«город Дагестанские Огни»</w:t>
      </w:r>
    </w:p>
    <w:p w:rsidR="00902B81" w:rsidRPr="00DA178A" w:rsidRDefault="00916587" w:rsidP="00902B81">
      <w:pPr>
        <w:spacing w:line="276" w:lineRule="auto"/>
        <w:ind w:firstLine="426"/>
        <w:jc w:val="both"/>
        <w:rPr>
          <w:rFonts w:eastAsia="Calibri"/>
          <w:sz w:val="28"/>
          <w:szCs w:val="28"/>
          <w:lang w:eastAsia="en-US"/>
        </w:rPr>
      </w:pPr>
      <w:r w:rsidRPr="00902B81">
        <w:rPr>
          <w:sz w:val="28"/>
          <w:szCs w:val="28"/>
        </w:rPr>
        <w:t>Целевые показатели достижения стратегической цели</w:t>
      </w:r>
      <w:r w:rsidR="00902B81">
        <w:rPr>
          <w:rFonts w:eastAsia="Calibri"/>
          <w:sz w:val="28"/>
          <w:szCs w:val="28"/>
          <w:lang w:eastAsia="en-US"/>
        </w:rPr>
        <w:t>представлены в Приложении 1 к настоящей Стратегии.</w:t>
      </w:r>
    </w:p>
    <w:p w:rsidR="00663628" w:rsidRPr="00663628" w:rsidRDefault="00663628" w:rsidP="00A30EAF">
      <w:pPr>
        <w:spacing w:line="276" w:lineRule="auto"/>
        <w:ind w:firstLine="426"/>
        <w:jc w:val="both"/>
        <w:rPr>
          <w:i/>
          <w:sz w:val="28"/>
          <w:szCs w:val="28"/>
        </w:rPr>
      </w:pPr>
      <w:r>
        <w:rPr>
          <w:i/>
          <w:sz w:val="28"/>
          <w:szCs w:val="28"/>
        </w:rPr>
        <w:t xml:space="preserve">СЗ </w:t>
      </w:r>
      <w:r w:rsidRPr="00663628">
        <w:rPr>
          <w:i/>
          <w:sz w:val="28"/>
          <w:szCs w:val="28"/>
        </w:rPr>
        <w:t xml:space="preserve">5.1 Обеспечение сбалансированности бюджета городского округа </w:t>
      </w:r>
      <w:r w:rsidR="00C23D8A">
        <w:rPr>
          <w:i/>
          <w:sz w:val="28"/>
          <w:szCs w:val="28"/>
        </w:rPr>
        <w:t>«город Дагестанские Огни»</w:t>
      </w:r>
    </w:p>
    <w:p w:rsidR="00663628" w:rsidRPr="00663628" w:rsidRDefault="00663628" w:rsidP="00A30EAF">
      <w:pPr>
        <w:spacing w:line="276" w:lineRule="auto"/>
        <w:ind w:firstLine="426"/>
        <w:jc w:val="both"/>
        <w:rPr>
          <w:i/>
          <w:sz w:val="28"/>
          <w:szCs w:val="28"/>
        </w:rPr>
      </w:pPr>
      <w:r w:rsidRPr="00663628">
        <w:rPr>
          <w:i/>
          <w:sz w:val="28"/>
          <w:szCs w:val="28"/>
        </w:rPr>
        <w:t>Мероприятия:</w:t>
      </w:r>
    </w:p>
    <w:p w:rsidR="00663628" w:rsidRDefault="00663628" w:rsidP="000440BF">
      <w:pPr>
        <w:numPr>
          <w:ilvl w:val="0"/>
          <w:numId w:val="37"/>
        </w:numPr>
        <w:spacing w:line="276" w:lineRule="auto"/>
        <w:ind w:left="0" w:firstLine="426"/>
        <w:jc w:val="both"/>
        <w:rPr>
          <w:sz w:val="28"/>
          <w:szCs w:val="28"/>
        </w:rPr>
      </w:pPr>
      <w:r>
        <w:rPr>
          <w:sz w:val="28"/>
          <w:szCs w:val="28"/>
        </w:rPr>
        <w:t>а</w:t>
      </w:r>
      <w:r w:rsidRPr="00663628">
        <w:rPr>
          <w:sz w:val="28"/>
          <w:szCs w:val="28"/>
        </w:rPr>
        <w:t>нализ</w:t>
      </w:r>
      <w:r>
        <w:rPr>
          <w:sz w:val="28"/>
          <w:szCs w:val="28"/>
        </w:rPr>
        <w:t xml:space="preserve"> поступлений налоговых и ненало</w:t>
      </w:r>
      <w:r w:rsidRPr="00663628">
        <w:rPr>
          <w:sz w:val="28"/>
          <w:szCs w:val="28"/>
        </w:rPr>
        <w:t xml:space="preserve">говых доходов в бюджет городского округа </w:t>
      </w:r>
      <w:r w:rsidR="00586286">
        <w:rPr>
          <w:sz w:val="28"/>
          <w:szCs w:val="28"/>
        </w:rPr>
        <w:t xml:space="preserve">«город Дагестанские </w:t>
      </w:r>
      <w:r w:rsidR="00C23D8A">
        <w:rPr>
          <w:sz w:val="28"/>
          <w:szCs w:val="28"/>
        </w:rPr>
        <w:t>О</w:t>
      </w:r>
      <w:r w:rsidR="00586286">
        <w:rPr>
          <w:sz w:val="28"/>
          <w:szCs w:val="28"/>
        </w:rPr>
        <w:t>гни»</w:t>
      </w:r>
      <w:r>
        <w:rPr>
          <w:sz w:val="28"/>
          <w:szCs w:val="28"/>
        </w:rPr>
        <w:t>;</w:t>
      </w:r>
    </w:p>
    <w:p w:rsidR="00663628" w:rsidRDefault="00663628" w:rsidP="000440BF">
      <w:pPr>
        <w:numPr>
          <w:ilvl w:val="0"/>
          <w:numId w:val="37"/>
        </w:numPr>
        <w:spacing w:line="276" w:lineRule="auto"/>
        <w:ind w:left="0" w:firstLine="426"/>
        <w:jc w:val="both"/>
        <w:rPr>
          <w:sz w:val="28"/>
          <w:szCs w:val="28"/>
        </w:rPr>
      </w:pPr>
      <w:r>
        <w:rPr>
          <w:sz w:val="28"/>
          <w:szCs w:val="28"/>
        </w:rPr>
        <w:t>о</w:t>
      </w:r>
      <w:r w:rsidRPr="00663628">
        <w:rPr>
          <w:sz w:val="28"/>
          <w:szCs w:val="28"/>
        </w:rPr>
        <w:t xml:space="preserve">существление распределения расходов бюджета городского округа </w:t>
      </w:r>
      <w:r w:rsidR="00586286">
        <w:rPr>
          <w:sz w:val="28"/>
          <w:szCs w:val="28"/>
        </w:rPr>
        <w:t>«город Дагестанские Огни»</w:t>
      </w:r>
      <w:r w:rsidRPr="00663628">
        <w:rPr>
          <w:sz w:val="28"/>
          <w:szCs w:val="28"/>
        </w:rPr>
        <w:t xml:space="preserve"> исходя из групп приоритетности, не включение в бюджет городского округа отдельных неприоритетных расходов</w:t>
      </w:r>
      <w:r>
        <w:rPr>
          <w:sz w:val="28"/>
          <w:szCs w:val="28"/>
        </w:rPr>
        <w:t>;</w:t>
      </w:r>
    </w:p>
    <w:p w:rsidR="00663628" w:rsidRDefault="00663628" w:rsidP="000440BF">
      <w:pPr>
        <w:numPr>
          <w:ilvl w:val="0"/>
          <w:numId w:val="37"/>
        </w:numPr>
        <w:spacing w:line="276" w:lineRule="auto"/>
        <w:ind w:left="0" w:firstLine="426"/>
        <w:jc w:val="both"/>
        <w:rPr>
          <w:sz w:val="28"/>
          <w:szCs w:val="28"/>
        </w:rPr>
      </w:pPr>
      <w:r>
        <w:rPr>
          <w:sz w:val="28"/>
          <w:szCs w:val="28"/>
        </w:rPr>
        <w:t>с</w:t>
      </w:r>
      <w:r w:rsidRPr="00663628">
        <w:rPr>
          <w:sz w:val="28"/>
          <w:szCs w:val="28"/>
        </w:rPr>
        <w:t>воевременное исполнение расходных обязательств городского округа, в том числе в части расходов социального характера (оплата труда, нормативно-публичные обязательства)</w:t>
      </w:r>
      <w:r>
        <w:rPr>
          <w:sz w:val="28"/>
          <w:szCs w:val="28"/>
        </w:rPr>
        <w:t>;</w:t>
      </w:r>
    </w:p>
    <w:p w:rsidR="00663628" w:rsidRDefault="00C70F45" w:rsidP="000440BF">
      <w:pPr>
        <w:numPr>
          <w:ilvl w:val="0"/>
          <w:numId w:val="37"/>
        </w:numPr>
        <w:spacing w:line="276" w:lineRule="auto"/>
        <w:ind w:left="0" w:firstLine="426"/>
        <w:jc w:val="both"/>
        <w:rPr>
          <w:sz w:val="28"/>
          <w:szCs w:val="28"/>
        </w:rPr>
      </w:pPr>
      <w:r>
        <w:rPr>
          <w:sz w:val="28"/>
          <w:szCs w:val="28"/>
        </w:rPr>
        <w:t xml:space="preserve">отсутствие </w:t>
      </w:r>
      <w:r w:rsidR="00663628" w:rsidRPr="00663628">
        <w:rPr>
          <w:sz w:val="28"/>
          <w:szCs w:val="28"/>
        </w:rPr>
        <w:t>привлечени</w:t>
      </w:r>
      <w:r>
        <w:rPr>
          <w:sz w:val="28"/>
          <w:szCs w:val="28"/>
        </w:rPr>
        <w:t>я</w:t>
      </w:r>
      <w:r w:rsidR="00663628" w:rsidRPr="00663628">
        <w:rPr>
          <w:sz w:val="28"/>
          <w:szCs w:val="28"/>
        </w:rPr>
        <w:t xml:space="preserve"> в бюджет городского округа </w:t>
      </w:r>
      <w:r w:rsidR="00586286">
        <w:rPr>
          <w:sz w:val="28"/>
          <w:szCs w:val="28"/>
        </w:rPr>
        <w:t>«город Дагестанские Огни»</w:t>
      </w:r>
      <w:r w:rsidR="00663628" w:rsidRPr="00663628">
        <w:rPr>
          <w:sz w:val="28"/>
          <w:szCs w:val="28"/>
        </w:rPr>
        <w:t xml:space="preserve"> кредитов от кредитных организаций</w:t>
      </w:r>
      <w:r w:rsidR="00663628">
        <w:rPr>
          <w:sz w:val="28"/>
          <w:szCs w:val="28"/>
        </w:rPr>
        <w:t>.</w:t>
      </w:r>
    </w:p>
    <w:p w:rsidR="00663628" w:rsidRPr="00663628" w:rsidRDefault="00663628" w:rsidP="00A30EAF">
      <w:pPr>
        <w:spacing w:line="276" w:lineRule="auto"/>
        <w:ind w:firstLine="426"/>
        <w:jc w:val="both"/>
        <w:rPr>
          <w:i/>
          <w:sz w:val="28"/>
          <w:szCs w:val="28"/>
        </w:rPr>
      </w:pPr>
      <w:r w:rsidRPr="00663628">
        <w:rPr>
          <w:i/>
          <w:sz w:val="28"/>
          <w:szCs w:val="28"/>
        </w:rPr>
        <w:t>Ожидаемые результаты:</w:t>
      </w:r>
    </w:p>
    <w:p w:rsidR="00663628" w:rsidRPr="00663628" w:rsidRDefault="00663628" w:rsidP="000440BF">
      <w:pPr>
        <w:numPr>
          <w:ilvl w:val="0"/>
          <w:numId w:val="38"/>
        </w:numPr>
        <w:spacing w:line="276" w:lineRule="auto"/>
        <w:ind w:left="0" w:firstLine="426"/>
        <w:jc w:val="both"/>
        <w:rPr>
          <w:sz w:val="28"/>
          <w:szCs w:val="28"/>
        </w:rPr>
      </w:pPr>
      <w:r w:rsidRPr="00663628">
        <w:rPr>
          <w:sz w:val="28"/>
          <w:szCs w:val="28"/>
        </w:rPr>
        <w:t xml:space="preserve">финансовая стабильность бюджета городского округа </w:t>
      </w:r>
      <w:r w:rsidR="00586286">
        <w:rPr>
          <w:sz w:val="28"/>
          <w:szCs w:val="28"/>
        </w:rPr>
        <w:t>«город Дагестанские Огни»</w:t>
      </w:r>
      <w:r>
        <w:rPr>
          <w:sz w:val="28"/>
          <w:szCs w:val="28"/>
        </w:rPr>
        <w:t>.</w:t>
      </w:r>
    </w:p>
    <w:p w:rsidR="00663628" w:rsidRPr="00663628" w:rsidRDefault="00663628" w:rsidP="00A30EAF">
      <w:pPr>
        <w:spacing w:line="276" w:lineRule="auto"/>
        <w:jc w:val="both"/>
        <w:rPr>
          <w:sz w:val="28"/>
          <w:szCs w:val="28"/>
        </w:rPr>
      </w:pPr>
    </w:p>
    <w:p w:rsidR="00663628" w:rsidRDefault="001D267C" w:rsidP="00A30EAF">
      <w:pPr>
        <w:spacing w:line="276" w:lineRule="auto"/>
        <w:ind w:firstLine="426"/>
        <w:jc w:val="both"/>
        <w:rPr>
          <w:i/>
          <w:sz w:val="28"/>
          <w:szCs w:val="28"/>
        </w:rPr>
      </w:pPr>
      <w:r>
        <w:rPr>
          <w:i/>
          <w:sz w:val="28"/>
          <w:szCs w:val="28"/>
        </w:rPr>
        <w:t>СЗ 5.2</w:t>
      </w:r>
      <w:r w:rsidR="00A30EAF" w:rsidRPr="00A30EAF">
        <w:rPr>
          <w:i/>
          <w:sz w:val="28"/>
          <w:szCs w:val="28"/>
        </w:rPr>
        <w:t xml:space="preserve"> Актуализация перечня объектов недвижимого имущества и вовлечение в налоговый оборот объектов недвижимости</w:t>
      </w:r>
    </w:p>
    <w:p w:rsidR="00D22C4F" w:rsidRDefault="00D22C4F" w:rsidP="00A30EAF">
      <w:pPr>
        <w:spacing w:line="276" w:lineRule="auto"/>
        <w:ind w:firstLine="426"/>
        <w:jc w:val="both"/>
        <w:rPr>
          <w:i/>
          <w:sz w:val="28"/>
          <w:szCs w:val="28"/>
        </w:rPr>
      </w:pPr>
      <w:r>
        <w:rPr>
          <w:i/>
          <w:sz w:val="28"/>
          <w:szCs w:val="28"/>
        </w:rPr>
        <w:t>Мероприятия:</w:t>
      </w:r>
    </w:p>
    <w:p w:rsidR="00D22C4F" w:rsidRPr="00D22C4F" w:rsidRDefault="002E4865" w:rsidP="000440BF">
      <w:pPr>
        <w:numPr>
          <w:ilvl w:val="0"/>
          <w:numId w:val="39"/>
        </w:numPr>
        <w:spacing w:line="276" w:lineRule="auto"/>
        <w:ind w:left="0" w:firstLine="426"/>
        <w:jc w:val="both"/>
        <w:rPr>
          <w:sz w:val="28"/>
          <w:szCs w:val="28"/>
        </w:rPr>
      </w:pPr>
      <w:r>
        <w:rPr>
          <w:sz w:val="28"/>
          <w:szCs w:val="28"/>
        </w:rPr>
        <w:t>и</w:t>
      </w:r>
      <w:r w:rsidR="00D22C4F" w:rsidRPr="00D22C4F">
        <w:rPr>
          <w:sz w:val="28"/>
          <w:szCs w:val="28"/>
        </w:rPr>
        <w:t>нформирование владельцев объектов недвижимости, права на которые не зарегистрированы, о порядке постановки на кадастровый учет объектов недвижимого имущества и регистрации права собственности на них;</w:t>
      </w:r>
    </w:p>
    <w:p w:rsidR="00D22C4F" w:rsidRPr="00D22C4F" w:rsidRDefault="002E4865" w:rsidP="000440BF">
      <w:pPr>
        <w:numPr>
          <w:ilvl w:val="0"/>
          <w:numId w:val="39"/>
        </w:numPr>
        <w:spacing w:line="276" w:lineRule="auto"/>
        <w:ind w:left="0" w:firstLine="426"/>
        <w:jc w:val="both"/>
        <w:rPr>
          <w:sz w:val="28"/>
          <w:szCs w:val="28"/>
        </w:rPr>
      </w:pPr>
      <w:r>
        <w:rPr>
          <w:sz w:val="28"/>
          <w:szCs w:val="28"/>
        </w:rPr>
        <w:t>н</w:t>
      </w:r>
      <w:r w:rsidR="00D22C4F" w:rsidRPr="00D22C4F">
        <w:rPr>
          <w:sz w:val="28"/>
          <w:szCs w:val="28"/>
        </w:rPr>
        <w:t>аправление запросов в налоговые органы, органы внутренних дел, органы записи актов гражданского состояния, нотариусам в целях получения сведений</w:t>
      </w:r>
      <w:r w:rsidR="0048773A">
        <w:rPr>
          <w:sz w:val="28"/>
          <w:szCs w:val="28"/>
        </w:rPr>
        <w:t>,</w:t>
      </w:r>
      <w:r w:rsidR="00D22C4F" w:rsidRPr="00D22C4F">
        <w:rPr>
          <w:sz w:val="28"/>
          <w:szCs w:val="28"/>
        </w:rPr>
        <w:t xml:space="preserve"> о правообладателях ранее учтенных объектов недвижимости;</w:t>
      </w:r>
    </w:p>
    <w:p w:rsidR="00D22C4F" w:rsidRPr="00D22C4F" w:rsidRDefault="002E4865" w:rsidP="000440BF">
      <w:pPr>
        <w:numPr>
          <w:ilvl w:val="0"/>
          <w:numId w:val="39"/>
        </w:numPr>
        <w:spacing w:line="276" w:lineRule="auto"/>
        <w:ind w:left="0" w:firstLine="426"/>
        <w:jc w:val="both"/>
        <w:rPr>
          <w:sz w:val="28"/>
          <w:szCs w:val="28"/>
        </w:rPr>
      </w:pPr>
      <w:r>
        <w:rPr>
          <w:sz w:val="28"/>
          <w:szCs w:val="28"/>
        </w:rPr>
        <w:t>п</w:t>
      </w:r>
      <w:r w:rsidR="00D22C4F" w:rsidRPr="00D22C4F">
        <w:rPr>
          <w:sz w:val="28"/>
          <w:szCs w:val="28"/>
        </w:rPr>
        <w:t xml:space="preserve">роведение мероприятий, предусмотренных законодательством Российской Федерации, по выявлению и вовлечению в хозяйственный оборот бесхозяйного недвижимого имущества на территории городского округа </w:t>
      </w:r>
      <w:r w:rsidR="00586286">
        <w:rPr>
          <w:sz w:val="28"/>
          <w:szCs w:val="28"/>
        </w:rPr>
        <w:t>«город Дагестанские Огни»</w:t>
      </w:r>
      <w:r w:rsidR="00D22C4F" w:rsidRPr="00D22C4F">
        <w:rPr>
          <w:sz w:val="28"/>
          <w:szCs w:val="28"/>
        </w:rPr>
        <w:t>;</w:t>
      </w:r>
    </w:p>
    <w:p w:rsidR="00D22C4F" w:rsidRPr="00D22C4F" w:rsidRDefault="002E4865" w:rsidP="000440BF">
      <w:pPr>
        <w:numPr>
          <w:ilvl w:val="0"/>
          <w:numId w:val="39"/>
        </w:numPr>
        <w:spacing w:line="276" w:lineRule="auto"/>
        <w:ind w:left="0" w:firstLine="426"/>
        <w:jc w:val="both"/>
        <w:rPr>
          <w:sz w:val="28"/>
          <w:szCs w:val="28"/>
        </w:rPr>
      </w:pPr>
      <w:r>
        <w:rPr>
          <w:sz w:val="28"/>
          <w:szCs w:val="28"/>
        </w:rPr>
        <w:t>п</w:t>
      </w:r>
      <w:r w:rsidR="00D22C4F" w:rsidRPr="00D22C4F">
        <w:rPr>
          <w:sz w:val="28"/>
          <w:szCs w:val="28"/>
        </w:rPr>
        <w:t xml:space="preserve">роведение мероприятий, предусмотренных законодательством Российской Федерации, по выявлению и вовлечению в хозяйственный оборот </w:t>
      </w:r>
      <w:r w:rsidR="00D22C4F" w:rsidRPr="00D22C4F">
        <w:rPr>
          <w:sz w:val="28"/>
          <w:szCs w:val="28"/>
        </w:rPr>
        <w:lastRenderedPageBreak/>
        <w:t xml:space="preserve">выморочного недвижимого имущества на территории городского округа </w:t>
      </w:r>
      <w:r w:rsidR="00586286">
        <w:rPr>
          <w:sz w:val="28"/>
          <w:szCs w:val="28"/>
        </w:rPr>
        <w:t>«город Дагестанские Огни»</w:t>
      </w:r>
      <w:r w:rsidR="00D22C4F" w:rsidRPr="00D22C4F">
        <w:rPr>
          <w:sz w:val="28"/>
          <w:szCs w:val="28"/>
        </w:rPr>
        <w:t>;</w:t>
      </w:r>
    </w:p>
    <w:p w:rsidR="00D22C4F" w:rsidRPr="00D22C4F" w:rsidRDefault="002E4865" w:rsidP="000440BF">
      <w:pPr>
        <w:numPr>
          <w:ilvl w:val="0"/>
          <w:numId w:val="39"/>
        </w:numPr>
        <w:spacing w:line="276" w:lineRule="auto"/>
        <w:ind w:left="0" w:firstLine="426"/>
        <w:jc w:val="both"/>
        <w:rPr>
          <w:i/>
          <w:sz w:val="28"/>
          <w:szCs w:val="28"/>
        </w:rPr>
      </w:pPr>
      <w:r>
        <w:rPr>
          <w:sz w:val="28"/>
          <w:szCs w:val="28"/>
        </w:rPr>
        <w:t>п</w:t>
      </w:r>
      <w:r w:rsidR="00D22C4F" w:rsidRPr="00D22C4F">
        <w:rPr>
          <w:sz w:val="28"/>
          <w:szCs w:val="28"/>
        </w:rPr>
        <w:t>роведение государственной регистрации права собственности муниципального образования на объект ввиду отнесения его к бесхозяйным объектам, выморочному имуществу.</w:t>
      </w:r>
    </w:p>
    <w:p w:rsidR="00D22C4F" w:rsidRDefault="00D22C4F" w:rsidP="00A30EAF">
      <w:pPr>
        <w:spacing w:line="276" w:lineRule="auto"/>
        <w:ind w:firstLine="426"/>
        <w:jc w:val="both"/>
        <w:rPr>
          <w:i/>
          <w:sz w:val="28"/>
          <w:szCs w:val="28"/>
        </w:rPr>
      </w:pPr>
      <w:r>
        <w:rPr>
          <w:i/>
          <w:sz w:val="28"/>
          <w:szCs w:val="28"/>
        </w:rPr>
        <w:t>Ожидаемые результаты:</w:t>
      </w:r>
    </w:p>
    <w:p w:rsidR="00D22C4F" w:rsidRDefault="00D22C4F" w:rsidP="000440BF">
      <w:pPr>
        <w:numPr>
          <w:ilvl w:val="0"/>
          <w:numId w:val="40"/>
        </w:numPr>
        <w:spacing w:line="276" w:lineRule="auto"/>
        <w:ind w:left="0" w:firstLine="426"/>
        <w:jc w:val="both"/>
        <w:rPr>
          <w:sz w:val="28"/>
          <w:szCs w:val="28"/>
        </w:rPr>
      </w:pPr>
      <w:r>
        <w:rPr>
          <w:sz w:val="28"/>
          <w:szCs w:val="28"/>
        </w:rPr>
        <w:t>у</w:t>
      </w:r>
      <w:r w:rsidRPr="00D22C4F">
        <w:rPr>
          <w:sz w:val="28"/>
          <w:szCs w:val="28"/>
        </w:rPr>
        <w:t xml:space="preserve">величение поступлений в бюджет городского округа </w:t>
      </w:r>
      <w:r w:rsidR="00586286">
        <w:rPr>
          <w:sz w:val="28"/>
          <w:szCs w:val="28"/>
        </w:rPr>
        <w:t>«город Дагестанские Огни»</w:t>
      </w:r>
      <w:r>
        <w:rPr>
          <w:sz w:val="28"/>
          <w:szCs w:val="28"/>
        </w:rPr>
        <w:t>.</w:t>
      </w:r>
    </w:p>
    <w:p w:rsidR="00D22C4F" w:rsidRDefault="00D22C4F" w:rsidP="00D22C4F">
      <w:pPr>
        <w:spacing w:line="276" w:lineRule="auto"/>
        <w:jc w:val="both"/>
        <w:rPr>
          <w:sz w:val="28"/>
          <w:szCs w:val="28"/>
        </w:rPr>
      </w:pPr>
    </w:p>
    <w:p w:rsidR="00D22C4F" w:rsidRPr="002E4865" w:rsidRDefault="002E4865" w:rsidP="002E4865">
      <w:pPr>
        <w:spacing w:line="276" w:lineRule="auto"/>
        <w:ind w:firstLine="426"/>
        <w:jc w:val="both"/>
        <w:rPr>
          <w:i/>
          <w:sz w:val="28"/>
          <w:szCs w:val="28"/>
        </w:rPr>
      </w:pPr>
      <w:r w:rsidRPr="002E4865">
        <w:rPr>
          <w:i/>
          <w:sz w:val="28"/>
          <w:szCs w:val="28"/>
        </w:rPr>
        <w:t>СЗ 5.3 Проведение нормализации в ЕГРН ранее учтенных объектов недвижимости</w:t>
      </w:r>
    </w:p>
    <w:p w:rsidR="002E4865" w:rsidRDefault="002E4865" w:rsidP="002E4865">
      <w:pPr>
        <w:spacing w:line="276" w:lineRule="auto"/>
        <w:ind w:firstLine="426"/>
        <w:jc w:val="both"/>
        <w:rPr>
          <w:i/>
          <w:sz w:val="28"/>
          <w:szCs w:val="28"/>
        </w:rPr>
      </w:pPr>
      <w:r>
        <w:rPr>
          <w:i/>
          <w:sz w:val="28"/>
          <w:szCs w:val="28"/>
        </w:rPr>
        <w:t>Мероприятия:</w:t>
      </w:r>
    </w:p>
    <w:p w:rsidR="002E4865" w:rsidRPr="002E4865" w:rsidRDefault="002E4865" w:rsidP="000440BF">
      <w:pPr>
        <w:numPr>
          <w:ilvl w:val="0"/>
          <w:numId w:val="41"/>
        </w:numPr>
        <w:spacing w:line="276" w:lineRule="auto"/>
        <w:ind w:left="0" w:firstLine="426"/>
        <w:jc w:val="both"/>
        <w:rPr>
          <w:sz w:val="28"/>
          <w:szCs w:val="28"/>
        </w:rPr>
      </w:pPr>
      <w:r w:rsidRPr="002E4865">
        <w:rPr>
          <w:sz w:val="28"/>
          <w:szCs w:val="28"/>
        </w:rPr>
        <w:t>публикация в средствах массовой информации, в том числе в сети «Интернет» сообщения с целью поиска владельцев недвижимости;</w:t>
      </w:r>
    </w:p>
    <w:p w:rsidR="002E4865" w:rsidRPr="002E4865" w:rsidRDefault="002E4865" w:rsidP="000440BF">
      <w:pPr>
        <w:numPr>
          <w:ilvl w:val="0"/>
          <w:numId w:val="41"/>
        </w:numPr>
        <w:spacing w:line="276" w:lineRule="auto"/>
        <w:ind w:left="0" w:firstLine="426"/>
        <w:jc w:val="both"/>
        <w:rPr>
          <w:sz w:val="28"/>
          <w:szCs w:val="28"/>
        </w:rPr>
      </w:pPr>
      <w:r w:rsidRPr="002E4865">
        <w:rPr>
          <w:sz w:val="28"/>
          <w:szCs w:val="28"/>
        </w:rPr>
        <w:t>проведение анализа документов и содержащихся в них сведений о правообладателях ранее учтенных объектов;</w:t>
      </w:r>
    </w:p>
    <w:p w:rsidR="002E4865" w:rsidRPr="002E4865" w:rsidRDefault="002E4865" w:rsidP="000440BF">
      <w:pPr>
        <w:numPr>
          <w:ilvl w:val="0"/>
          <w:numId w:val="41"/>
        </w:numPr>
        <w:spacing w:line="276" w:lineRule="auto"/>
        <w:ind w:left="0" w:firstLine="426"/>
        <w:jc w:val="both"/>
        <w:rPr>
          <w:sz w:val="28"/>
          <w:szCs w:val="28"/>
        </w:rPr>
      </w:pPr>
      <w:r w:rsidRPr="002E4865">
        <w:rPr>
          <w:sz w:val="28"/>
          <w:szCs w:val="28"/>
        </w:rPr>
        <w:t>подготовка проекта решения о выявлении правообладателя ранее учтенного объекта недвижимости и размещения его на официальном сайте в сети «Интернет», а также вручение под расписку или направление почтовым отправлением лицу, выявленному в качестве правообладателя;</w:t>
      </w:r>
    </w:p>
    <w:p w:rsidR="002E4865" w:rsidRPr="002E4865" w:rsidRDefault="002E4865" w:rsidP="000440BF">
      <w:pPr>
        <w:numPr>
          <w:ilvl w:val="0"/>
          <w:numId w:val="41"/>
        </w:numPr>
        <w:spacing w:line="276" w:lineRule="auto"/>
        <w:ind w:left="0" w:firstLine="426"/>
        <w:jc w:val="both"/>
        <w:rPr>
          <w:sz w:val="28"/>
          <w:szCs w:val="28"/>
        </w:rPr>
      </w:pPr>
      <w:r w:rsidRPr="002E4865">
        <w:rPr>
          <w:sz w:val="28"/>
          <w:szCs w:val="28"/>
        </w:rPr>
        <w:t>направление в орган регистрации прав заявления о внесении в ЕГРН сведений о правообладателе с приложением решения и документов.</w:t>
      </w:r>
    </w:p>
    <w:p w:rsidR="002E4865" w:rsidRDefault="002E4865" w:rsidP="002E4865">
      <w:pPr>
        <w:spacing w:line="276" w:lineRule="auto"/>
        <w:ind w:firstLine="426"/>
        <w:jc w:val="both"/>
        <w:rPr>
          <w:i/>
          <w:sz w:val="28"/>
          <w:szCs w:val="28"/>
        </w:rPr>
      </w:pPr>
      <w:r>
        <w:rPr>
          <w:i/>
          <w:sz w:val="28"/>
          <w:szCs w:val="28"/>
        </w:rPr>
        <w:t>Ожидаемые результаты:</w:t>
      </w:r>
    </w:p>
    <w:p w:rsidR="002E4865" w:rsidRDefault="002E4865" w:rsidP="002E4865">
      <w:pPr>
        <w:spacing w:line="276" w:lineRule="auto"/>
        <w:ind w:left="426"/>
        <w:jc w:val="both"/>
        <w:rPr>
          <w:sz w:val="28"/>
          <w:szCs w:val="28"/>
        </w:rPr>
      </w:pPr>
      <w:r>
        <w:rPr>
          <w:sz w:val="28"/>
          <w:szCs w:val="28"/>
        </w:rPr>
        <w:t>1) у</w:t>
      </w:r>
      <w:r w:rsidRPr="00D22C4F">
        <w:rPr>
          <w:sz w:val="28"/>
          <w:szCs w:val="28"/>
        </w:rPr>
        <w:t xml:space="preserve">величение поступлений в бюджет городского округа </w:t>
      </w:r>
      <w:r w:rsidR="00586286">
        <w:rPr>
          <w:sz w:val="28"/>
          <w:szCs w:val="28"/>
        </w:rPr>
        <w:t>«город Дагестанские Огни»</w:t>
      </w:r>
      <w:r>
        <w:rPr>
          <w:sz w:val="28"/>
          <w:szCs w:val="28"/>
        </w:rPr>
        <w:t>.</w:t>
      </w:r>
    </w:p>
    <w:p w:rsidR="002E4865" w:rsidRDefault="002E4865" w:rsidP="002E4865">
      <w:pPr>
        <w:spacing w:line="276" w:lineRule="auto"/>
        <w:ind w:firstLine="426"/>
        <w:jc w:val="both"/>
        <w:rPr>
          <w:i/>
          <w:sz w:val="28"/>
          <w:szCs w:val="28"/>
        </w:rPr>
      </w:pPr>
    </w:p>
    <w:p w:rsidR="002E4865" w:rsidRDefault="00434DF6" w:rsidP="002E4865">
      <w:pPr>
        <w:spacing w:line="276" w:lineRule="auto"/>
        <w:ind w:firstLine="426"/>
        <w:jc w:val="both"/>
        <w:rPr>
          <w:i/>
          <w:sz w:val="28"/>
          <w:szCs w:val="28"/>
        </w:rPr>
      </w:pPr>
      <w:r w:rsidRPr="00434DF6">
        <w:rPr>
          <w:i/>
          <w:sz w:val="28"/>
          <w:szCs w:val="28"/>
        </w:rPr>
        <w:t>С</w:t>
      </w:r>
      <w:r>
        <w:rPr>
          <w:i/>
          <w:sz w:val="28"/>
          <w:szCs w:val="28"/>
        </w:rPr>
        <w:t xml:space="preserve">З </w:t>
      </w:r>
      <w:r w:rsidRPr="00434DF6">
        <w:rPr>
          <w:i/>
          <w:sz w:val="28"/>
          <w:szCs w:val="28"/>
        </w:rPr>
        <w:t>5.4 Осуществление муниципального земельного контроля</w:t>
      </w:r>
    </w:p>
    <w:p w:rsidR="00434DF6" w:rsidRDefault="00434DF6" w:rsidP="002E4865">
      <w:pPr>
        <w:spacing w:line="276" w:lineRule="auto"/>
        <w:ind w:firstLine="426"/>
        <w:jc w:val="both"/>
        <w:rPr>
          <w:i/>
          <w:sz w:val="28"/>
          <w:szCs w:val="28"/>
        </w:rPr>
      </w:pPr>
      <w:r>
        <w:rPr>
          <w:i/>
          <w:sz w:val="28"/>
          <w:szCs w:val="28"/>
        </w:rPr>
        <w:t>Мероприятия:</w:t>
      </w:r>
    </w:p>
    <w:p w:rsidR="00434DF6" w:rsidRPr="00434DF6" w:rsidRDefault="00336541" w:rsidP="000440BF">
      <w:pPr>
        <w:numPr>
          <w:ilvl w:val="0"/>
          <w:numId w:val="42"/>
        </w:numPr>
        <w:spacing w:line="276" w:lineRule="auto"/>
        <w:ind w:left="0" w:firstLine="426"/>
        <w:jc w:val="both"/>
        <w:rPr>
          <w:sz w:val="28"/>
          <w:szCs w:val="28"/>
        </w:rPr>
      </w:pPr>
      <w:r>
        <w:rPr>
          <w:sz w:val="28"/>
          <w:szCs w:val="28"/>
        </w:rPr>
        <w:t>в</w:t>
      </w:r>
      <w:r w:rsidR="00434DF6" w:rsidRPr="00434DF6">
        <w:rPr>
          <w:sz w:val="28"/>
          <w:szCs w:val="28"/>
        </w:rPr>
        <w:t>ыявление фактов нецелевого использования земельных участков;</w:t>
      </w:r>
    </w:p>
    <w:p w:rsidR="00434DF6" w:rsidRPr="00434DF6" w:rsidRDefault="00336541" w:rsidP="000440BF">
      <w:pPr>
        <w:numPr>
          <w:ilvl w:val="0"/>
          <w:numId w:val="42"/>
        </w:numPr>
        <w:spacing w:line="276" w:lineRule="auto"/>
        <w:ind w:left="0" w:firstLine="426"/>
        <w:jc w:val="both"/>
        <w:rPr>
          <w:sz w:val="28"/>
          <w:szCs w:val="28"/>
        </w:rPr>
      </w:pPr>
      <w:r>
        <w:rPr>
          <w:sz w:val="28"/>
          <w:szCs w:val="28"/>
        </w:rPr>
        <w:t>в</w:t>
      </w:r>
      <w:r w:rsidR="00434DF6" w:rsidRPr="00434DF6">
        <w:rPr>
          <w:sz w:val="28"/>
          <w:szCs w:val="28"/>
        </w:rPr>
        <w:t>ыявление фактов самовольного занятия земельных участков (ст.7.1 КоАП РФ).</w:t>
      </w:r>
    </w:p>
    <w:p w:rsidR="00434DF6" w:rsidRDefault="00434DF6" w:rsidP="00434DF6">
      <w:pPr>
        <w:spacing w:line="276" w:lineRule="auto"/>
        <w:ind w:firstLine="426"/>
        <w:jc w:val="both"/>
        <w:rPr>
          <w:i/>
          <w:sz w:val="28"/>
          <w:szCs w:val="28"/>
        </w:rPr>
      </w:pPr>
      <w:r>
        <w:rPr>
          <w:i/>
          <w:sz w:val="28"/>
          <w:szCs w:val="28"/>
        </w:rPr>
        <w:t>Ожидаемые результаты:</w:t>
      </w:r>
    </w:p>
    <w:p w:rsidR="00434DF6" w:rsidRDefault="00434DF6" w:rsidP="00434DF6">
      <w:pPr>
        <w:spacing w:line="276" w:lineRule="auto"/>
        <w:ind w:left="426"/>
        <w:jc w:val="both"/>
        <w:rPr>
          <w:sz w:val="28"/>
          <w:szCs w:val="28"/>
        </w:rPr>
      </w:pPr>
      <w:r>
        <w:rPr>
          <w:sz w:val="28"/>
          <w:szCs w:val="28"/>
        </w:rPr>
        <w:t>1) у</w:t>
      </w:r>
      <w:r w:rsidRPr="00D22C4F">
        <w:rPr>
          <w:sz w:val="28"/>
          <w:szCs w:val="28"/>
        </w:rPr>
        <w:t xml:space="preserve">величение поступлений в бюджет городского округа </w:t>
      </w:r>
      <w:r w:rsidR="00072D08">
        <w:rPr>
          <w:sz w:val="28"/>
          <w:szCs w:val="28"/>
        </w:rPr>
        <w:t>«город Дагестанские Огни»</w:t>
      </w:r>
      <w:r>
        <w:rPr>
          <w:sz w:val="28"/>
          <w:szCs w:val="28"/>
        </w:rPr>
        <w:t>.</w:t>
      </w:r>
    </w:p>
    <w:p w:rsidR="003C1909" w:rsidRDefault="003C1909" w:rsidP="00434DF6">
      <w:pPr>
        <w:spacing w:line="276" w:lineRule="auto"/>
        <w:ind w:left="426"/>
        <w:jc w:val="both"/>
        <w:rPr>
          <w:sz w:val="28"/>
          <w:szCs w:val="28"/>
        </w:rPr>
      </w:pPr>
    </w:p>
    <w:p w:rsidR="003C1909" w:rsidRPr="003C1909" w:rsidRDefault="003C1909" w:rsidP="00434DF6">
      <w:pPr>
        <w:spacing w:line="276" w:lineRule="auto"/>
        <w:ind w:left="426"/>
        <w:jc w:val="both"/>
        <w:rPr>
          <w:i/>
          <w:sz w:val="28"/>
          <w:szCs w:val="28"/>
        </w:rPr>
      </w:pPr>
      <w:r w:rsidRPr="003C1909">
        <w:rPr>
          <w:i/>
          <w:sz w:val="28"/>
          <w:szCs w:val="28"/>
        </w:rPr>
        <w:t>СЗ 5.5 Легализация трудовых отношений</w:t>
      </w:r>
    </w:p>
    <w:p w:rsidR="003C1909" w:rsidRDefault="003C1909" w:rsidP="003C1909">
      <w:pPr>
        <w:spacing w:line="276" w:lineRule="auto"/>
        <w:ind w:firstLine="426"/>
        <w:jc w:val="both"/>
        <w:rPr>
          <w:i/>
          <w:sz w:val="28"/>
          <w:szCs w:val="28"/>
        </w:rPr>
      </w:pPr>
      <w:r>
        <w:rPr>
          <w:i/>
          <w:sz w:val="28"/>
          <w:szCs w:val="28"/>
        </w:rPr>
        <w:t>Мероприятия:</w:t>
      </w:r>
    </w:p>
    <w:p w:rsidR="00434DF6" w:rsidRPr="003C1909" w:rsidRDefault="003C1909" w:rsidP="000440BF">
      <w:pPr>
        <w:numPr>
          <w:ilvl w:val="0"/>
          <w:numId w:val="43"/>
        </w:numPr>
        <w:spacing w:line="276" w:lineRule="auto"/>
        <w:ind w:left="0" w:firstLine="426"/>
        <w:jc w:val="both"/>
        <w:rPr>
          <w:bCs/>
          <w:position w:val="6"/>
          <w:sz w:val="28"/>
          <w:szCs w:val="28"/>
        </w:rPr>
      </w:pPr>
      <w:r w:rsidRPr="003C1909">
        <w:rPr>
          <w:bCs/>
          <w:position w:val="6"/>
          <w:sz w:val="28"/>
          <w:szCs w:val="28"/>
        </w:rPr>
        <w:t xml:space="preserve">проведение мероприятий по легализации трудовых отношений (информирование о преимуществах легальной работы, о мерах поддержки, </w:t>
      </w:r>
      <w:r w:rsidRPr="003C1909">
        <w:rPr>
          <w:bCs/>
          <w:position w:val="6"/>
          <w:sz w:val="28"/>
          <w:szCs w:val="28"/>
        </w:rPr>
        <w:lastRenderedPageBreak/>
        <w:t>развитие патентной системы, предоставление имущественной поддержки и т.д.);</w:t>
      </w:r>
    </w:p>
    <w:p w:rsidR="003C1909" w:rsidRPr="003C1909" w:rsidRDefault="003C1909" w:rsidP="000440BF">
      <w:pPr>
        <w:numPr>
          <w:ilvl w:val="0"/>
          <w:numId w:val="43"/>
        </w:numPr>
        <w:spacing w:line="276" w:lineRule="auto"/>
        <w:ind w:left="0" w:firstLine="426"/>
        <w:jc w:val="both"/>
        <w:rPr>
          <w:sz w:val="28"/>
          <w:szCs w:val="28"/>
        </w:rPr>
      </w:pPr>
      <w:r w:rsidRPr="003C1909">
        <w:rPr>
          <w:sz w:val="28"/>
          <w:szCs w:val="28"/>
        </w:rPr>
        <w:t xml:space="preserve">работа межведомственной комиссии по легализации трудовых отношений граждан на территории городского округа </w:t>
      </w:r>
      <w:r w:rsidR="00072D08">
        <w:rPr>
          <w:sz w:val="28"/>
          <w:szCs w:val="28"/>
        </w:rPr>
        <w:t>«город Дагестанские Огни»</w:t>
      </w:r>
      <w:r w:rsidRPr="003C1909">
        <w:rPr>
          <w:sz w:val="28"/>
          <w:szCs w:val="28"/>
        </w:rPr>
        <w:t>.</w:t>
      </w:r>
    </w:p>
    <w:p w:rsidR="003C1909" w:rsidRDefault="003C1909" w:rsidP="003C1909">
      <w:pPr>
        <w:spacing w:line="276" w:lineRule="auto"/>
        <w:ind w:firstLine="426"/>
        <w:jc w:val="both"/>
        <w:rPr>
          <w:i/>
          <w:sz w:val="28"/>
          <w:szCs w:val="28"/>
        </w:rPr>
      </w:pPr>
      <w:r>
        <w:rPr>
          <w:i/>
          <w:sz w:val="28"/>
          <w:szCs w:val="28"/>
        </w:rPr>
        <w:t>Ожидаемые результаты:</w:t>
      </w:r>
    </w:p>
    <w:p w:rsidR="00AB2D66" w:rsidRPr="003B0EE0" w:rsidRDefault="003C1909" w:rsidP="003B0EE0">
      <w:pPr>
        <w:spacing w:line="276" w:lineRule="auto"/>
        <w:ind w:firstLine="426"/>
        <w:jc w:val="both"/>
        <w:rPr>
          <w:sz w:val="28"/>
          <w:szCs w:val="28"/>
        </w:rPr>
      </w:pPr>
      <w:r>
        <w:rPr>
          <w:sz w:val="28"/>
          <w:szCs w:val="28"/>
        </w:rPr>
        <w:t xml:space="preserve">1) </w:t>
      </w:r>
      <w:r w:rsidR="00336541">
        <w:rPr>
          <w:sz w:val="28"/>
          <w:szCs w:val="28"/>
        </w:rPr>
        <w:t>н</w:t>
      </w:r>
      <w:r w:rsidRPr="003C1909">
        <w:rPr>
          <w:sz w:val="28"/>
          <w:szCs w:val="28"/>
        </w:rPr>
        <w:t>едопущение нарушений трудового, налогового законодательства, законодательства об обязательном социальном страховании и пенсионном обеспечении при оформлении и реализации трудовых отношений.</w:t>
      </w:r>
    </w:p>
    <w:p w:rsidR="00A54BE2" w:rsidRDefault="00A54BE2" w:rsidP="00200B4D">
      <w:pPr>
        <w:spacing w:line="276" w:lineRule="auto"/>
        <w:ind w:firstLine="426"/>
        <w:jc w:val="center"/>
        <w:rPr>
          <w:b/>
          <w:sz w:val="28"/>
          <w:szCs w:val="28"/>
        </w:rPr>
      </w:pPr>
    </w:p>
    <w:p w:rsidR="00200B4D" w:rsidRDefault="00200B4D" w:rsidP="00200B4D">
      <w:pPr>
        <w:spacing w:line="276" w:lineRule="auto"/>
        <w:ind w:firstLine="426"/>
        <w:jc w:val="center"/>
        <w:rPr>
          <w:b/>
          <w:sz w:val="28"/>
          <w:szCs w:val="28"/>
        </w:rPr>
      </w:pPr>
      <w:r w:rsidRPr="00200B4D">
        <w:rPr>
          <w:b/>
          <w:sz w:val="28"/>
          <w:szCs w:val="28"/>
        </w:rPr>
        <w:t>2.</w:t>
      </w:r>
      <w:r w:rsidR="00FC7DCE">
        <w:rPr>
          <w:b/>
          <w:sz w:val="28"/>
          <w:szCs w:val="28"/>
        </w:rPr>
        <w:t>2.3</w:t>
      </w:r>
      <w:r w:rsidRPr="00200B4D">
        <w:rPr>
          <w:b/>
          <w:sz w:val="28"/>
          <w:szCs w:val="28"/>
        </w:rPr>
        <w:t xml:space="preserve"> Повышение качества городской среды и </w:t>
      </w:r>
    </w:p>
    <w:p w:rsidR="003C1909" w:rsidRDefault="00200B4D" w:rsidP="00200B4D">
      <w:pPr>
        <w:spacing w:line="276" w:lineRule="auto"/>
        <w:ind w:firstLine="426"/>
        <w:jc w:val="center"/>
        <w:rPr>
          <w:b/>
          <w:sz w:val="28"/>
          <w:szCs w:val="28"/>
        </w:rPr>
      </w:pPr>
      <w:r w:rsidRPr="00200B4D">
        <w:rPr>
          <w:b/>
          <w:sz w:val="28"/>
          <w:szCs w:val="28"/>
        </w:rPr>
        <w:t>экологическое благополучие</w:t>
      </w:r>
    </w:p>
    <w:p w:rsidR="00200B4D" w:rsidRDefault="00DF57CB" w:rsidP="00DF57CB">
      <w:pPr>
        <w:spacing w:line="276" w:lineRule="auto"/>
        <w:ind w:firstLine="426"/>
        <w:jc w:val="both"/>
        <w:rPr>
          <w:sz w:val="28"/>
          <w:szCs w:val="28"/>
        </w:rPr>
      </w:pPr>
      <w:r w:rsidRPr="00DF57CB">
        <w:rPr>
          <w:sz w:val="28"/>
          <w:szCs w:val="28"/>
        </w:rPr>
        <w:t xml:space="preserve">Проектно-программный комплекс мероприятий </w:t>
      </w:r>
      <w:r>
        <w:rPr>
          <w:sz w:val="28"/>
          <w:szCs w:val="28"/>
        </w:rPr>
        <w:t>стратегического направления «</w:t>
      </w:r>
      <w:r w:rsidRPr="00DF57CB">
        <w:rPr>
          <w:sz w:val="28"/>
          <w:szCs w:val="28"/>
        </w:rPr>
        <w:t>Повышение качества городской среды и экологическое благополучие</w:t>
      </w:r>
      <w:r w:rsidR="008473A7">
        <w:rPr>
          <w:sz w:val="28"/>
          <w:szCs w:val="28"/>
        </w:rPr>
        <w:t>»</w:t>
      </w:r>
      <w:r>
        <w:rPr>
          <w:sz w:val="28"/>
          <w:szCs w:val="28"/>
        </w:rPr>
        <w:t xml:space="preserve">нацелен на создание </w:t>
      </w:r>
      <w:r w:rsidRPr="00DF57CB">
        <w:rPr>
          <w:sz w:val="28"/>
          <w:szCs w:val="28"/>
        </w:rPr>
        <w:t>комфортной среды проживания и жизнедеятельности для местных жителей и создание положительного имиджа города для гостей.</w:t>
      </w:r>
    </w:p>
    <w:p w:rsidR="00DF57CB" w:rsidRDefault="00DF57CB" w:rsidP="00DF57CB">
      <w:pPr>
        <w:spacing w:line="276" w:lineRule="auto"/>
        <w:ind w:firstLine="426"/>
        <w:jc w:val="both"/>
        <w:rPr>
          <w:sz w:val="28"/>
          <w:szCs w:val="28"/>
        </w:rPr>
      </w:pPr>
    </w:p>
    <w:p w:rsidR="00DF57CB" w:rsidRPr="00C75426" w:rsidRDefault="00DF57CB" w:rsidP="00DF57CB">
      <w:pPr>
        <w:spacing w:line="276" w:lineRule="auto"/>
        <w:ind w:firstLine="426"/>
        <w:jc w:val="both"/>
        <w:rPr>
          <w:i/>
          <w:sz w:val="28"/>
          <w:szCs w:val="28"/>
        </w:rPr>
      </w:pPr>
      <w:r w:rsidRPr="00C75426">
        <w:rPr>
          <w:i/>
          <w:sz w:val="28"/>
          <w:szCs w:val="28"/>
        </w:rPr>
        <w:t xml:space="preserve">СЦ </w:t>
      </w:r>
      <w:r w:rsidR="00C75426" w:rsidRPr="00C75426">
        <w:rPr>
          <w:i/>
          <w:sz w:val="28"/>
          <w:szCs w:val="28"/>
        </w:rPr>
        <w:t>–</w:t>
      </w:r>
      <w:r w:rsidRPr="00C75426">
        <w:rPr>
          <w:i/>
          <w:sz w:val="28"/>
          <w:szCs w:val="28"/>
        </w:rPr>
        <w:t xml:space="preserve"> 6</w:t>
      </w:r>
      <w:r w:rsidR="00C75426" w:rsidRPr="00C75426">
        <w:rPr>
          <w:i/>
          <w:sz w:val="28"/>
          <w:szCs w:val="28"/>
        </w:rPr>
        <w:t xml:space="preserve"> Улучшение жилищных условий граждан и качества жилищно-коммунальных услуг</w:t>
      </w:r>
    </w:p>
    <w:p w:rsidR="008504BB" w:rsidRPr="00DA178A" w:rsidRDefault="00C75426" w:rsidP="008504BB">
      <w:pPr>
        <w:spacing w:line="276" w:lineRule="auto"/>
        <w:ind w:firstLine="426"/>
        <w:jc w:val="both"/>
        <w:rPr>
          <w:rFonts w:eastAsia="Calibri"/>
          <w:sz w:val="28"/>
          <w:szCs w:val="28"/>
          <w:lang w:eastAsia="en-US"/>
        </w:rPr>
      </w:pPr>
      <w:r w:rsidRPr="008504BB">
        <w:rPr>
          <w:sz w:val="28"/>
          <w:szCs w:val="28"/>
        </w:rPr>
        <w:t>Целевые показатели достижения стратегической цели</w:t>
      </w:r>
      <w:r w:rsidR="008504BB">
        <w:rPr>
          <w:rFonts w:eastAsia="Calibri"/>
          <w:sz w:val="28"/>
          <w:szCs w:val="28"/>
          <w:lang w:eastAsia="en-US"/>
        </w:rPr>
        <w:t>представлены в Приложении 1 к настоящей Стратегии.</w:t>
      </w:r>
    </w:p>
    <w:p w:rsidR="00207ACB" w:rsidRDefault="007234F5" w:rsidP="007234F5">
      <w:pPr>
        <w:spacing w:line="276" w:lineRule="auto"/>
        <w:ind w:firstLine="426"/>
        <w:jc w:val="both"/>
        <w:rPr>
          <w:i/>
          <w:sz w:val="28"/>
          <w:szCs w:val="28"/>
        </w:rPr>
      </w:pPr>
      <w:r w:rsidRPr="007234F5">
        <w:rPr>
          <w:i/>
          <w:sz w:val="28"/>
          <w:szCs w:val="28"/>
        </w:rPr>
        <w:t>СЗ 6.1 Увеличение объемов жилищного строительства при повышении уровня его комфорта, ликвидация аварийного жилья</w:t>
      </w:r>
    </w:p>
    <w:p w:rsidR="007234F5" w:rsidRDefault="007234F5" w:rsidP="007234F5">
      <w:pPr>
        <w:spacing w:line="276" w:lineRule="auto"/>
        <w:ind w:firstLine="426"/>
        <w:jc w:val="both"/>
        <w:rPr>
          <w:i/>
          <w:sz w:val="28"/>
          <w:szCs w:val="28"/>
        </w:rPr>
      </w:pPr>
      <w:r>
        <w:rPr>
          <w:i/>
          <w:sz w:val="28"/>
          <w:szCs w:val="28"/>
        </w:rPr>
        <w:t>Мероприятия:</w:t>
      </w:r>
    </w:p>
    <w:p w:rsidR="00C70F45" w:rsidRDefault="00C70F45" w:rsidP="000440BF">
      <w:pPr>
        <w:numPr>
          <w:ilvl w:val="0"/>
          <w:numId w:val="46"/>
        </w:numPr>
        <w:spacing w:line="276" w:lineRule="auto"/>
        <w:ind w:left="0" w:firstLine="426"/>
        <w:jc w:val="both"/>
        <w:rPr>
          <w:sz w:val="28"/>
          <w:szCs w:val="28"/>
        </w:rPr>
      </w:pPr>
      <w:r>
        <w:rPr>
          <w:sz w:val="28"/>
          <w:szCs w:val="28"/>
        </w:rPr>
        <w:t>реализация мероприятий в рамках национального проекта «Жилье и городская среда», в том числе федеральных проектов: «Жилье», «Обеспечение устойчивого сокращения непригодного для проживания жилищного фонда»;</w:t>
      </w:r>
    </w:p>
    <w:p w:rsidR="007234F5" w:rsidRPr="00FF554C" w:rsidRDefault="00FF554C" w:rsidP="000440BF">
      <w:pPr>
        <w:numPr>
          <w:ilvl w:val="0"/>
          <w:numId w:val="46"/>
        </w:numPr>
        <w:spacing w:line="276" w:lineRule="auto"/>
        <w:ind w:left="0" w:firstLine="426"/>
        <w:jc w:val="both"/>
        <w:rPr>
          <w:sz w:val="28"/>
          <w:szCs w:val="28"/>
        </w:rPr>
      </w:pPr>
      <w:r w:rsidRPr="00FF554C">
        <w:rPr>
          <w:sz w:val="28"/>
          <w:szCs w:val="28"/>
        </w:rPr>
        <w:t>обеспечение повышения доступности жилья для семей с детьми, в первую очередь для молодых семей, а также оказание социальной поддержки детям-сиротам и детям, оставшимся без попечения родителей, по обеспечению их жилыми помещениями;</w:t>
      </w:r>
    </w:p>
    <w:p w:rsidR="00FF554C" w:rsidRPr="00FF554C" w:rsidRDefault="00FF554C" w:rsidP="000440BF">
      <w:pPr>
        <w:numPr>
          <w:ilvl w:val="0"/>
          <w:numId w:val="46"/>
        </w:numPr>
        <w:spacing w:line="276" w:lineRule="auto"/>
        <w:ind w:left="0" w:firstLine="426"/>
        <w:jc w:val="both"/>
        <w:rPr>
          <w:sz w:val="28"/>
          <w:szCs w:val="28"/>
        </w:rPr>
      </w:pPr>
      <w:r w:rsidRPr="00FF554C">
        <w:rPr>
          <w:sz w:val="28"/>
          <w:szCs w:val="28"/>
        </w:rPr>
        <w:t>обеспечение предоставления жилых помещений по договорам социального найма и оказание содействия в улучшении жилищных условий отдельным категориям граждан, установленным федеральным и областным законодательством, в том числе с использованием различных финансово-правовых механизмов содействия;</w:t>
      </w:r>
    </w:p>
    <w:p w:rsidR="00FF554C" w:rsidRDefault="00FF554C" w:rsidP="000440BF">
      <w:pPr>
        <w:numPr>
          <w:ilvl w:val="0"/>
          <w:numId w:val="46"/>
        </w:numPr>
        <w:spacing w:line="276" w:lineRule="auto"/>
        <w:ind w:left="0" w:firstLine="426"/>
        <w:jc w:val="both"/>
        <w:rPr>
          <w:sz w:val="28"/>
          <w:szCs w:val="28"/>
        </w:rPr>
      </w:pPr>
      <w:r w:rsidRPr="00FF554C">
        <w:rPr>
          <w:sz w:val="28"/>
          <w:szCs w:val="28"/>
        </w:rPr>
        <w:lastRenderedPageBreak/>
        <w:t>переселение граждан, проживающих в многоквартирных домах, признанных аварийными и подлежащими сносу или реконструкции</w:t>
      </w:r>
      <w:r w:rsidR="008504BB">
        <w:rPr>
          <w:sz w:val="28"/>
          <w:szCs w:val="28"/>
        </w:rPr>
        <w:t>;</w:t>
      </w:r>
    </w:p>
    <w:p w:rsidR="008504BB" w:rsidRPr="00FF554C" w:rsidRDefault="008504BB" w:rsidP="000440BF">
      <w:pPr>
        <w:numPr>
          <w:ilvl w:val="0"/>
          <w:numId w:val="46"/>
        </w:numPr>
        <w:spacing w:line="276" w:lineRule="auto"/>
        <w:ind w:left="0" w:firstLine="426"/>
        <w:jc w:val="both"/>
        <w:rPr>
          <w:sz w:val="28"/>
          <w:szCs w:val="28"/>
        </w:rPr>
      </w:pPr>
      <w:r>
        <w:rPr>
          <w:sz w:val="28"/>
          <w:szCs w:val="28"/>
        </w:rPr>
        <w:t>развитие малоэ</w:t>
      </w:r>
      <w:r w:rsidR="00917210">
        <w:rPr>
          <w:sz w:val="28"/>
          <w:szCs w:val="28"/>
        </w:rPr>
        <w:t>тажного жилищного строительства.</w:t>
      </w:r>
    </w:p>
    <w:p w:rsidR="007234F5" w:rsidRDefault="007234F5" w:rsidP="007234F5">
      <w:pPr>
        <w:spacing w:line="276" w:lineRule="auto"/>
        <w:ind w:firstLine="426"/>
        <w:jc w:val="both"/>
        <w:rPr>
          <w:i/>
          <w:sz w:val="28"/>
          <w:szCs w:val="28"/>
        </w:rPr>
      </w:pPr>
      <w:r>
        <w:rPr>
          <w:i/>
          <w:sz w:val="28"/>
          <w:szCs w:val="28"/>
        </w:rPr>
        <w:t>Проекты:</w:t>
      </w:r>
    </w:p>
    <w:p w:rsidR="00FF554C" w:rsidRPr="00FF554C" w:rsidRDefault="00FF554C" w:rsidP="000440BF">
      <w:pPr>
        <w:numPr>
          <w:ilvl w:val="0"/>
          <w:numId w:val="45"/>
        </w:numPr>
        <w:spacing w:line="276" w:lineRule="auto"/>
        <w:ind w:left="0" w:firstLine="426"/>
        <w:jc w:val="both"/>
        <w:rPr>
          <w:sz w:val="28"/>
          <w:szCs w:val="28"/>
        </w:rPr>
      </w:pPr>
      <w:r>
        <w:rPr>
          <w:sz w:val="28"/>
          <w:szCs w:val="28"/>
        </w:rPr>
        <w:t>п</w:t>
      </w:r>
      <w:r w:rsidRPr="00FF554C">
        <w:rPr>
          <w:sz w:val="28"/>
          <w:szCs w:val="28"/>
        </w:rPr>
        <w:t>роект «Уберизация» рынка управлени</w:t>
      </w:r>
      <w:r w:rsidR="00DF0A80">
        <w:rPr>
          <w:sz w:val="28"/>
          <w:szCs w:val="28"/>
        </w:rPr>
        <w:t>я жильем». Срок реализации: 202</w:t>
      </w:r>
      <w:r w:rsidR="00072D08">
        <w:rPr>
          <w:sz w:val="28"/>
          <w:szCs w:val="28"/>
        </w:rPr>
        <w:t>6</w:t>
      </w:r>
      <w:r w:rsidRPr="00FF554C">
        <w:rPr>
          <w:sz w:val="28"/>
          <w:szCs w:val="28"/>
        </w:rPr>
        <w:t xml:space="preserve"> – 2030гг. Проект предпола</w:t>
      </w:r>
      <w:r w:rsidR="001D267C">
        <w:rPr>
          <w:sz w:val="28"/>
          <w:szCs w:val="28"/>
        </w:rPr>
        <w:t xml:space="preserve">гает интеграцию и использование </w:t>
      </w:r>
      <w:r w:rsidRPr="00FF554C">
        <w:rPr>
          <w:sz w:val="28"/>
          <w:szCs w:val="28"/>
        </w:rPr>
        <w:t xml:space="preserve">цифровой </w:t>
      </w:r>
      <w:r w:rsidR="00EA247F">
        <w:rPr>
          <w:sz w:val="28"/>
          <w:szCs w:val="28"/>
        </w:rPr>
        <w:t>п</w:t>
      </w:r>
      <w:r w:rsidRPr="00FF554C">
        <w:rPr>
          <w:sz w:val="28"/>
          <w:szCs w:val="28"/>
        </w:rPr>
        <w:t>латформы для объединения клиентов и поставщиков услуг (аналог сервиса поставщиков услуг).</w:t>
      </w:r>
    </w:p>
    <w:p w:rsidR="007234F5" w:rsidRPr="00FF554C" w:rsidRDefault="007234F5" w:rsidP="007234F5">
      <w:pPr>
        <w:spacing w:line="276" w:lineRule="auto"/>
        <w:ind w:firstLine="426"/>
        <w:jc w:val="both"/>
        <w:rPr>
          <w:i/>
          <w:sz w:val="28"/>
          <w:szCs w:val="28"/>
        </w:rPr>
      </w:pPr>
      <w:r w:rsidRPr="00FF554C">
        <w:rPr>
          <w:i/>
          <w:sz w:val="28"/>
          <w:szCs w:val="28"/>
        </w:rPr>
        <w:t>Ожидаемые результаты:</w:t>
      </w:r>
    </w:p>
    <w:p w:rsidR="00C70F45" w:rsidRDefault="00C70F45" w:rsidP="000440BF">
      <w:pPr>
        <w:numPr>
          <w:ilvl w:val="0"/>
          <w:numId w:val="47"/>
        </w:numPr>
        <w:spacing w:line="276" w:lineRule="auto"/>
        <w:ind w:left="0" w:firstLine="426"/>
        <w:jc w:val="both"/>
        <w:rPr>
          <w:sz w:val="28"/>
          <w:szCs w:val="28"/>
        </w:rPr>
      </w:pPr>
      <w:r>
        <w:rPr>
          <w:sz w:val="28"/>
          <w:szCs w:val="28"/>
        </w:rPr>
        <w:t>достижение установленных целевых показателей в рамках национального проекта «Жилье и городская среда», в том числе федеральных проектов: «Жилье», «Обеспечение устойчивого сокращения непригодного для проживания жилищного фонда»;</w:t>
      </w:r>
    </w:p>
    <w:p w:rsidR="007234F5" w:rsidRPr="00FF554C" w:rsidRDefault="00FF554C" w:rsidP="000440BF">
      <w:pPr>
        <w:numPr>
          <w:ilvl w:val="0"/>
          <w:numId w:val="47"/>
        </w:numPr>
        <w:spacing w:line="276" w:lineRule="auto"/>
        <w:ind w:left="0" w:firstLine="426"/>
        <w:jc w:val="both"/>
        <w:rPr>
          <w:sz w:val="28"/>
          <w:szCs w:val="28"/>
        </w:rPr>
      </w:pPr>
      <w:r w:rsidRPr="00FF554C">
        <w:rPr>
          <w:sz w:val="28"/>
          <w:szCs w:val="28"/>
        </w:rPr>
        <w:t>горожане обладают доступным и комфортным жильем;</w:t>
      </w:r>
    </w:p>
    <w:p w:rsidR="00FF554C" w:rsidRPr="00FF554C" w:rsidRDefault="00FF554C" w:rsidP="000440BF">
      <w:pPr>
        <w:numPr>
          <w:ilvl w:val="0"/>
          <w:numId w:val="47"/>
        </w:numPr>
        <w:spacing w:line="276" w:lineRule="auto"/>
        <w:ind w:left="0" w:firstLine="426"/>
        <w:jc w:val="both"/>
        <w:rPr>
          <w:sz w:val="28"/>
          <w:szCs w:val="28"/>
        </w:rPr>
      </w:pPr>
      <w:r>
        <w:rPr>
          <w:sz w:val="28"/>
          <w:szCs w:val="28"/>
        </w:rPr>
        <w:t>развитие малоэтажного жилищного строительства, ориентированного на формирование более комфортной и экологичной среды для населения.</w:t>
      </w:r>
    </w:p>
    <w:p w:rsidR="00FF554C" w:rsidRDefault="00FF554C" w:rsidP="007234F5">
      <w:pPr>
        <w:spacing w:line="276" w:lineRule="auto"/>
        <w:ind w:firstLine="426"/>
        <w:jc w:val="both"/>
        <w:rPr>
          <w:sz w:val="28"/>
          <w:szCs w:val="28"/>
        </w:rPr>
      </w:pPr>
    </w:p>
    <w:p w:rsidR="00FF554C" w:rsidRPr="00FF554C" w:rsidRDefault="00FF554C" w:rsidP="007234F5">
      <w:pPr>
        <w:spacing w:line="276" w:lineRule="auto"/>
        <w:ind w:firstLine="426"/>
        <w:jc w:val="both"/>
        <w:rPr>
          <w:i/>
          <w:sz w:val="28"/>
          <w:szCs w:val="28"/>
        </w:rPr>
      </w:pPr>
      <w:r w:rsidRPr="00FF554C">
        <w:rPr>
          <w:i/>
          <w:sz w:val="28"/>
          <w:szCs w:val="28"/>
        </w:rPr>
        <w:t>СЗ 6.2 Комплексное развитие инфраструктуры жизнеобеспечения и повышение качества жилищно-коммунальных услуг</w:t>
      </w:r>
    </w:p>
    <w:p w:rsidR="00FF554C" w:rsidRPr="003F1595" w:rsidRDefault="00FF554C" w:rsidP="007234F5">
      <w:pPr>
        <w:spacing w:line="276" w:lineRule="auto"/>
        <w:ind w:firstLine="426"/>
        <w:jc w:val="both"/>
        <w:rPr>
          <w:i/>
          <w:sz w:val="28"/>
          <w:szCs w:val="28"/>
        </w:rPr>
      </w:pPr>
      <w:r w:rsidRPr="003F1595">
        <w:rPr>
          <w:i/>
          <w:sz w:val="28"/>
          <w:szCs w:val="28"/>
        </w:rPr>
        <w:t>Мероприятия:</w:t>
      </w:r>
    </w:p>
    <w:p w:rsidR="00C70F45" w:rsidRDefault="00C70F45" w:rsidP="000440BF">
      <w:pPr>
        <w:numPr>
          <w:ilvl w:val="0"/>
          <w:numId w:val="48"/>
        </w:numPr>
        <w:spacing w:line="276" w:lineRule="auto"/>
        <w:ind w:left="0" w:firstLine="426"/>
        <w:jc w:val="both"/>
        <w:rPr>
          <w:sz w:val="28"/>
          <w:szCs w:val="28"/>
        </w:rPr>
      </w:pPr>
      <w:r>
        <w:rPr>
          <w:sz w:val="28"/>
          <w:szCs w:val="28"/>
        </w:rPr>
        <w:t>реализация мероприятий в рамках национального проекта «Жилье и городская среда», в том числе федерального проекта «Чистая вода»;</w:t>
      </w:r>
    </w:p>
    <w:p w:rsidR="00FF554C" w:rsidRPr="003F1595" w:rsidRDefault="0041744C" w:rsidP="000440BF">
      <w:pPr>
        <w:numPr>
          <w:ilvl w:val="0"/>
          <w:numId w:val="48"/>
        </w:numPr>
        <w:spacing w:line="276" w:lineRule="auto"/>
        <w:ind w:left="0" w:firstLine="426"/>
        <w:jc w:val="both"/>
        <w:rPr>
          <w:sz w:val="28"/>
          <w:szCs w:val="28"/>
        </w:rPr>
      </w:pPr>
      <w:r w:rsidRPr="003F1595">
        <w:rPr>
          <w:sz w:val="28"/>
          <w:szCs w:val="28"/>
        </w:rPr>
        <w:t xml:space="preserve">проведение </w:t>
      </w:r>
      <w:r w:rsidR="00072D08">
        <w:rPr>
          <w:sz w:val="28"/>
          <w:szCs w:val="28"/>
        </w:rPr>
        <w:t xml:space="preserve">реконструкции систем водоснабжения и </w:t>
      </w:r>
      <w:r w:rsidRPr="003F1595">
        <w:rPr>
          <w:sz w:val="28"/>
          <w:szCs w:val="28"/>
        </w:rPr>
        <w:t>восстановительных работ оборудования насосных станций;</w:t>
      </w:r>
    </w:p>
    <w:p w:rsidR="00FF554C" w:rsidRDefault="00FF554C" w:rsidP="007234F5">
      <w:pPr>
        <w:spacing w:line="276" w:lineRule="auto"/>
        <w:ind w:firstLine="426"/>
        <w:jc w:val="both"/>
        <w:rPr>
          <w:i/>
          <w:sz w:val="28"/>
          <w:szCs w:val="28"/>
        </w:rPr>
      </w:pPr>
      <w:r w:rsidRPr="003F1595">
        <w:rPr>
          <w:i/>
          <w:sz w:val="28"/>
          <w:szCs w:val="28"/>
        </w:rPr>
        <w:t>Проекты:</w:t>
      </w:r>
    </w:p>
    <w:p w:rsidR="001003F0" w:rsidRPr="001003F0" w:rsidRDefault="001003F0" w:rsidP="001003F0">
      <w:pPr>
        <w:pStyle w:val="aff0"/>
        <w:ind w:firstLine="709"/>
        <w:jc w:val="both"/>
        <w:rPr>
          <w:rFonts w:ascii="Times New Roman" w:hAnsi="Times New Roman"/>
          <w:sz w:val="28"/>
          <w:szCs w:val="28"/>
        </w:rPr>
      </w:pPr>
      <w:r w:rsidRPr="00EE7D1E">
        <w:rPr>
          <w:rFonts w:ascii="Times New Roman" w:hAnsi="Times New Roman"/>
          <w:sz w:val="28"/>
          <w:szCs w:val="28"/>
        </w:rPr>
        <w:t>реконструкции (модернизации) систем во</w:t>
      </w:r>
      <w:r>
        <w:rPr>
          <w:rFonts w:ascii="Times New Roman" w:hAnsi="Times New Roman"/>
          <w:sz w:val="28"/>
          <w:szCs w:val="28"/>
        </w:rPr>
        <w:t>доотведения. Срок завершения 2025 год.</w:t>
      </w:r>
    </w:p>
    <w:p w:rsidR="0041744C" w:rsidRPr="003F1595" w:rsidRDefault="00C70F45" w:rsidP="000440BF">
      <w:pPr>
        <w:numPr>
          <w:ilvl w:val="0"/>
          <w:numId w:val="49"/>
        </w:numPr>
        <w:spacing w:line="276" w:lineRule="auto"/>
        <w:ind w:left="0" w:firstLine="426"/>
        <w:jc w:val="both"/>
        <w:rPr>
          <w:sz w:val="28"/>
          <w:szCs w:val="28"/>
        </w:rPr>
      </w:pPr>
      <w:r>
        <w:rPr>
          <w:sz w:val="28"/>
          <w:szCs w:val="28"/>
        </w:rPr>
        <w:t>р</w:t>
      </w:r>
      <w:r w:rsidR="0041744C" w:rsidRPr="003F1595">
        <w:rPr>
          <w:sz w:val="28"/>
          <w:szCs w:val="28"/>
        </w:rPr>
        <w:t>еконструкция и капитальн</w:t>
      </w:r>
      <w:r w:rsidR="001003F0">
        <w:rPr>
          <w:sz w:val="28"/>
          <w:szCs w:val="28"/>
        </w:rPr>
        <w:t>ый ремонт сетей водоснабжения</w:t>
      </w:r>
      <w:r w:rsidR="0041744C" w:rsidRPr="003F1595">
        <w:rPr>
          <w:sz w:val="28"/>
          <w:szCs w:val="28"/>
        </w:rPr>
        <w:t>. Срок реализации: 202</w:t>
      </w:r>
      <w:r w:rsidR="0048773A">
        <w:rPr>
          <w:sz w:val="28"/>
          <w:szCs w:val="28"/>
        </w:rPr>
        <w:t>5</w:t>
      </w:r>
      <w:r w:rsidR="0041744C" w:rsidRPr="003F1595">
        <w:rPr>
          <w:sz w:val="28"/>
          <w:szCs w:val="28"/>
        </w:rPr>
        <w:t xml:space="preserve"> – </w:t>
      </w:r>
      <w:r w:rsidR="00F74B72" w:rsidRPr="00F74B72">
        <w:rPr>
          <w:sz w:val="28"/>
          <w:szCs w:val="28"/>
        </w:rPr>
        <w:t>20</w:t>
      </w:r>
      <w:r w:rsidR="001003F0">
        <w:rPr>
          <w:sz w:val="28"/>
          <w:szCs w:val="28"/>
        </w:rPr>
        <w:t>27</w:t>
      </w:r>
      <w:r w:rsidR="0041744C" w:rsidRPr="003F1595">
        <w:rPr>
          <w:sz w:val="28"/>
          <w:szCs w:val="28"/>
        </w:rPr>
        <w:t xml:space="preserve"> гг.</w:t>
      </w:r>
    </w:p>
    <w:p w:rsidR="00FF554C" w:rsidRPr="003F1595" w:rsidRDefault="00FF554C" w:rsidP="007234F5">
      <w:pPr>
        <w:spacing w:line="276" w:lineRule="auto"/>
        <w:ind w:firstLine="426"/>
        <w:jc w:val="both"/>
        <w:rPr>
          <w:i/>
          <w:sz w:val="28"/>
          <w:szCs w:val="28"/>
        </w:rPr>
      </w:pPr>
      <w:r w:rsidRPr="003F1595">
        <w:rPr>
          <w:i/>
          <w:sz w:val="28"/>
          <w:szCs w:val="28"/>
        </w:rPr>
        <w:t>Ожидаемые результаты:</w:t>
      </w:r>
    </w:p>
    <w:p w:rsidR="00336541" w:rsidRDefault="00336541" w:rsidP="000440BF">
      <w:pPr>
        <w:numPr>
          <w:ilvl w:val="0"/>
          <w:numId w:val="50"/>
        </w:numPr>
        <w:spacing w:line="276" w:lineRule="auto"/>
        <w:ind w:left="0" w:firstLine="426"/>
        <w:jc w:val="both"/>
        <w:rPr>
          <w:sz w:val="28"/>
          <w:szCs w:val="28"/>
        </w:rPr>
      </w:pPr>
      <w:r>
        <w:rPr>
          <w:sz w:val="28"/>
          <w:szCs w:val="28"/>
        </w:rPr>
        <w:t>достижение установленных целевых показателей национального проекта «Жилье и городская среда», в том числе федерального проекта «Чистая вода»;</w:t>
      </w:r>
    </w:p>
    <w:p w:rsidR="00FF554C" w:rsidRPr="003F1595" w:rsidRDefault="0041744C" w:rsidP="000440BF">
      <w:pPr>
        <w:numPr>
          <w:ilvl w:val="0"/>
          <w:numId w:val="50"/>
        </w:numPr>
        <w:spacing w:line="276" w:lineRule="auto"/>
        <w:ind w:left="0" w:firstLine="426"/>
        <w:jc w:val="both"/>
        <w:rPr>
          <w:sz w:val="28"/>
          <w:szCs w:val="28"/>
        </w:rPr>
      </w:pPr>
      <w:r w:rsidRPr="003F1595">
        <w:rPr>
          <w:sz w:val="28"/>
          <w:szCs w:val="28"/>
        </w:rPr>
        <w:t>снижение потерь, снижение аварийности сетей и улучшение качества воды;</w:t>
      </w:r>
    </w:p>
    <w:p w:rsidR="0041744C" w:rsidRPr="003F1595" w:rsidRDefault="0041744C" w:rsidP="000440BF">
      <w:pPr>
        <w:numPr>
          <w:ilvl w:val="0"/>
          <w:numId w:val="50"/>
        </w:numPr>
        <w:spacing w:line="276" w:lineRule="auto"/>
        <w:ind w:left="0" w:firstLine="426"/>
        <w:jc w:val="both"/>
        <w:rPr>
          <w:sz w:val="28"/>
          <w:szCs w:val="28"/>
        </w:rPr>
      </w:pPr>
      <w:r w:rsidRPr="003F1595">
        <w:rPr>
          <w:sz w:val="28"/>
          <w:szCs w:val="28"/>
        </w:rPr>
        <w:t>улучшение качества услуг теплоснабжения</w:t>
      </w:r>
      <w:r w:rsidR="003F1595" w:rsidRPr="003F1595">
        <w:rPr>
          <w:sz w:val="28"/>
          <w:szCs w:val="28"/>
        </w:rPr>
        <w:t>.</w:t>
      </w:r>
    </w:p>
    <w:p w:rsidR="00325751" w:rsidRPr="003F1595" w:rsidRDefault="00325751" w:rsidP="007234F5">
      <w:pPr>
        <w:spacing w:line="276" w:lineRule="auto"/>
        <w:ind w:firstLine="426"/>
        <w:jc w:val="both"/>
        <w:rPr>
          <w:i/>
          <w:sz w:val="28"/>
          <w:szCs w:val="28"/>
        </w:rPr>
      </w:pPr>
    </w:p>
    <w:p w:rsidR="00325751" w:rsidRPr="00840D82" w:rsidRDefault="003F1595" w:rsidP="00840D82">
      <w:pPr>
        <w:spacing w:line="276" w:lineRule="auto"/>
        <w:ind w:firstLine="426"/>
        <w:jc w:val="both"/>
        <w:rPr>
          <w:i/>
          <w:sz w:val="28"/>
          <w:szCs w:val="28"/>
        </w:rPr>
      </w:pPr>
      <w:r w:rsidRPr="003F1595">
        <w:rPr>
          <w:i/>
          <w:sz w:val="28"/>
          <w:szCs w:val="28"/>
        </w:rPr>
        <w:t>С</w:t>
      </w:r>
      <w:r>
        <w:rPr>
          <w:i/>
          <w:sz w:val="28"/>
          <w:szCs w:val="28"/>
        </w:rPr>
        <w:t>Ц</w:t>
      </w:r>
      <w:r w:rsidRPr="003F1595">
        <w:rPr>
          <w:i/>
          <w:sz w:val="28"/>
          <w:szCs w:val="28"/>
        </w:rPr>
        <w:t xml:space="preserve"> 7 </w:t>
      </w:r>
      <w:r w:rsidR="00FC7DCE">
        <w:rPr>
          <w:i/>
          <w:sz w:val="28"/>
          <w:szCs w:val="28"/>
        </w:rPr>
        <w:t xml:space="preserve">Повышение комфорта и безопасности </w:t>
      </w:r>
      <w:r w:rsidR="008932AB">
        <w:rPr>
          <w:i/>
          <w:sz w:val="28"/>
          <w:szCs w:val="28"/>
        </w:rPr>
        <w:t>городской среды</w:t>
      </w:r>
    </w:p>
    <w:p w:rsidR="00E46127" w:rsidRPr="00DA178A" w:rsidRDefault="003F1595" w:rsidP="00E46127">
      <w:pPr>
        <w:spacing w:line="276" w:lineRule="auto"/>
        <w:ind w:firstLine="426"/>
        <w:jc w:val="both"/>
        <w:rPr>
          <w:rFonts w:eastAsia="Calibri"/>
          <w:sz w:val="28"/>
          <w:szCs w:val="28"/>
          <w:lang w:eastAsia="en-US"/>
        </w:rPr>
      </w:pPr>
      <w:r w:rsidRPr="00E46127">
        <w:rPr>
          <w:sz w:val="28"/>
          <w:szCs w:val="28"/>
        </w:rPr>
        <w:lastRenderedPageBreak/>
        <w:t>Целевые показатели достижения стратегической цели</w:t>
      </w:r>
      <w:r w:rsidR="00E46127">
        <w:rPr>
          <w:rFonts w:eastAsia="Calibri"/>
          <w:sz w:val="28"/>
          <w:szCs w:val="28"/>
          <w:lang w:eastAsia="en-US"/>
        </w:rPr>
        <w:t>представлены в Приложении 1 к настоящей Стратегии.</w:t>
      </w:r>
    </w:p>
    <w:p w:rsidR="00FF554C" w:rsidRDefault="00A5608D" w:rsidP="007234F5">
      <w:pPr>
        <w:spacing w:line="276" w:lineRule="auto"/>
        <w:ind w:firstLine="426"/>
        <w:jc w:val="both"/>
        <w:rPr>
          <w:i/>
          <w:sz w:val="28"/>
          <w:szCs w:val="28"/>
        </w:rPr>
      </w:pPr>
      <w:r>
        <w:rPr>
          <w:i/>
          <w:sz w:val="28"/>
          <w:szCs w:val="28"/>
        </w:rPr>
        <w:t xml:space="preserve">СЗ 7.1 </w:t>
      </w:r>
      <w:r w:rsidR="0025384A">
        <w:rPr>
          <w:i/>
          <w:sz w:val="28"/>
          <w:szCs w:val="28"/>
        </w:rPr>
        <w:t>Создание благоприятной, комфортной и доступной городской среды</w:t>
      </w:r>
    </w:p>
    <w:p w:rsidR="0025384A" w:rsidRDefault="0025384A" w:rsidP="007234F5">
      <w:pPr>
        <w:spacing w:line="276" w:lineRule="auto"/>
        <w:ind w:firstLine="426"/>
        <w:jc w:val="both"/>
        <w:rPr>
          <w:i/>
          <w:sz w:val="28"/>
          <w:szCs w:val="28"/>
        </w:rPr>
      </w:pPr>
      <w:r>
        <w:rPr>
          <w:i/>
          <w:sz w:val="28"/>
          <w:szCs w:val="28"/>
        </w:rPr>
        <w:t>Мероприятия:</w:t>
      </w:r>
    </w:p>
    <w:p w:rsidR="00C70F45" w:rsidRDefault="00C70F45" w:rsidP="000440BF">
      <w:pPr>
        <w:numPr>
          <w:ilvl w:val="0"/>
          <w:numId w:val="51"/>
        </w:numPr>
        <w:spacing w:line="276" w:lineRule="auto"/>
        <w:ind w:left="0" w:firstLine="426"/>
        <w:jc w:val="both"/>
        <w:rPr>
          <w:bCs/>
          <w:sz w:val="28"/>
          <w:szCs w:val="28"/>
        </w:rPr>
      </w:pPr>
      <w:r>
        <w:rPr>
          <w:bCs/>
          <w:sz w:val="28"/>
          <w:szCs w:val="28"/>
        </w:rPr>
        <w:t>реализация мероприятий в рамках национального проекта «Жилье и городская среда», в том числе федерального проекта «Формирование комфортной городской среды»;</w:t>
      </w:r>
    </w:p>
    <w:p w:rsidR="0025384A" w:rsidRPr="0025384A" w:rsidRDefault="0025384A" w:rsidP="000440BF">
      <w:pPr>
        <w:numPr>
          <w:ilvl w:val="0"/>
          <w:numId w:val="51"/>
        </w:numPr>
        <w:spacing w:line="276" w:lineRule="auto"/>
        <w:ind w:left="0" w:firstLine="426"/>
        <w:jc w:val="both"/>
        <w:rPr>
          <w:bCs/>
          <w:sz w:val="28"/>
          <w:szCs w:val="28"/>
        </w:rPr>
      </w:pPr>
      <w:r w:rsidRPr="0025384A">
        <w:rPr>
          <w:bCs/>
          <w:sz w:val="28"/>
          <w:szCs w:val="28"/>
        </w:rPr>
        <w:t>благоустройство общественных территорий</w:t>
      </w:r>
      <w:r w:rsidRPr="0025384A">
        <w:rPr>
          <w:sz w:val="28"/>
          <w:szCs w:val="28"/>
        </w:rPr>
        <w:t xml:space="preserve"> в рамках муниципальной программы «</w:t>
      </w:r>
      <w:r w:rsidRPr="0025384A">
        <w:rPr>
          <w:bCs/>
          <w:sz w:val="28"/>
          <w:szCs w:val="28"/>
        </w:rPr>
        <w:t>Формирование современной городской среды на 20</w:t>
      </w:r>
      <w:r w:rsidR="00072D08">
        <w:rPr>
          <w:bCs/>
          <w:sz w:val="28"/>
          <w:szCs w:val="28"/>
        </w:rPr>
        <w:t>18</w:t>
      </w:r>
      <w:r w:rsidRPr="0025384A">
        <w:rPr>
          <w:bCs/>
          <w:sz w:val="28"/>
          <w:szCs w:val="28"/>
        </w:rPr>
        <w:t>-2028 годы»;</w:t>
      </w:r>
    </w:p>
    <w:p w:rsidR="0025384A" w:rsidRPr="0025384A" w:rsidRDefault="0025384A" w:rsidP="000440BF">
      <w:pPr>
        <w:numPr>
          <w:ilvl w:val="0"/>
          <w:numId w:val="51"/>
        </w:numPr>
        <w:spacing w:line="276" w:lineRule="auto"/>
        <w:ind w:left="0" w:firstLine="426"/>
        <w:jc w:val="both"/>
        <w:rPr>
          <w:bCs/>
          <w:sz w:val="28"/>
          <w:szCs w:val="28"/>
        </w:rPr>
      </w:pPr>
      <w:r w:rsidRPr="0025384A">
        <w:rPr>
          <w:sz w:val="28"/>
          <w:szCs w:val="28"/>
        </w:rPr>
        <w:t>благоустройство дворовых территорий многоквартирных домов в рамках муниципальной программы «</w:t>
      </w:r>
      <w:r w:rsidRPr="0025384A">
        <w:rPr>
          <w:bCs/>
          <w:sz w:val="28"/>
          <w:szCs w:val="28"/>
        </w:rPr>
        <w:t>Формирование современной городской среды на 2018-2028 годы»;</w:t>
      </w:r>
    </w:p>
    <w:p w:rsidR="0025384A" w:rsidRDefault="0025384A" w:rsidP="007234F5">
      <w:pPr>
        <w:spacing w:line="276" w:lineRule="auto"/>
        <w:ind w:firstLine="426"/>
        <w:jc w:val="both"/>
        <w:rPr>
          <w:i/>
          <w:sz w:val="28"/>
          <w:szCs w:val="28"/>
        </w:rPr>
      </w:pPr>
      <w:r>
        <w:rPr>
          <w:i/>
          <w:sz w:val="28"/>
          <w:szCs w:val="28"/>
        </w:rPr>
        <w:t>Проекты:</w:t>
      </w:r>
    </w:p>
    <w:p w:rsidR="0025384A" w:rsidRPr="0025384A" w:rsidRDefault="0025384A" w:rsidP="000440BF">
      <w:pPr>
        <w:numPr>
          <w:ilvl w:val="0"/>
          <w:numId w:val="51"/>
        </w:numPr>
        <w:spacing w:line="276" w:lineRule="auto"/>
        <w:ind w:left="0" w:firstLine="426"/>
        <w:jc w:val="both"/>
        <w:rPr>
          <w:sz w:val="28"/>
          <w:szCs w:val="28"/>
        </w:rPr>
      </w:pPr>
      <w:r w:rsidRPr="0025384A">
        <w:rPr>
          <w:sz w:val="28"/>
          <w:szCs w:val="28"/>
        </w:rPr>
        <w:t>«Комфортная среда в частном секторе». Срок реализации: 202</w:t>
      </w:r>
      <w:r w:rsidR="00072D08">
        <w:rPr>
          <w:sz w:val="28"/>
          <w:szCs w:val="28"/>
        </w:rPr>
        <w:t>5</w:t>
      </w:r>
      <w:r w:rsidRPr="0025384A">
        <w:rPr>
          <w:sz w:val="28"/>
          <w:szCs w:val="28"/>
        </w:rPr>
        <w:t xml:space="preserve"> – 2030гг. Проект предполагает газификацию, оснащение уличным освещением, строительство автодорог с твёрдым покрытием.</w:t>
      </w:r>
    </w:p>
    <w:p w:rsidR="0025384A" w:rsidRPr="003F1595" w:rsidRDefault="0025384A" w:rsidP="007234F5">
      <w:pPr>
        <w:spacing w:line="276" w:lineRule="auto"/>
        <w:ind w:firstLine="426"/>
        <w:jc w:val="both"/>
        <w:rPr>
          <w:i/>
          <w:sz w:val="28"/>
          <w:szCs w:val="28"/>
        </w:rPr>
      </w:pPr>
      <w:r>
        <w:rPr>
          <w:i/>
          <w:sz w:val="28"/>
          <w:szCs w:val="28"/>
        </w:rPr>
        <w:t>Ожидаемые результаты:</w:t>
      </w:r>
    </w:p>
    <w:p w:rsidR="00C70F45" w:rsidRPr="00C70F45" w:rsidRDefault="00C70F45" w:rsidP="000440BF">
      <w:pPr>
        <w:numPr>
          <w:ilvl w:val="0"/>
          <w:numId w:val="58"/>
        </w:numPr>
        <w:spacing w:line="276" w:lineRule="auto"/>
        <w:ind w:left="0" w:firstLine="426"/>
        <w:jc w:val="both"/>
        <w:rPr>
          <w:sz w:val="28"/>
          <w:szCs w:val="28"/>
        </w:rPr>
      </w:pPr>
      <w:r w:rsidRPr="00C70F45">
        <w:rPr>
          <w:sz w:val="28"/>
          <w:szCs w:val="28"/>
        </w:rPr>
        <w:t xml:space="preserve">достижение установленных целевых показателей </w:t>
      </w:r>
      <w:r w:rsidRPr="00C70F45">
        <w:rPr>
          <w:bCs/>
          <w:sz w:val="28"/>
          <w:szCs w:val="28"/>
        </w:rPr>
        <w:t>национального проекта «Жилье и городская среда», в том числе федерального проекта «Формирование комфортной городской среды»;</w:t>
      </w:r>
    </w:p>
    <w:p w:rsidR="00207ACB" w:rsidRPr="0025384A" w:rsidRDefault="0025384A" w:rsidP="000440BF">
      <w:pPr>
        <w:numPr>
          <w:ilvl w:val="0"/>
          <w:numId w:val="58"/>
        </w:numPr>
        <w:spacing w:line="276" w:lineRule="auto"/>
        <w:ind w:left="0" w:firstLine="426"/>
        <w:jc w:val="both"/>
        <w:rPr>
          <w:sz w:val="28"/>
          <w:szCs w:val="28"/>
        </w:rPr>
      </w:pPr>
      <w:r w:rsidRPr="0025384A">
        <w:rPr>
          <w:sz w:val="28"/>
          <w:szCs w:val="28"/>
        </w:rPr>
        <w:t>созданы рекреационные зоны для отдыха и развлечений;</w:t>
      </w:r>
    </w:p>
    <w:p w:rsidR="0025384A" w:rsidRPr="0025384A" w:rsidRDefault="0025384A" w:rsidP="000440BF">
      <w:pPr>
        <w:numPr>
          <w:ilvl w:val="0"/>
          <w:numId w:val="58"/>
        </w:numPr>
        <w:spacing w:line="276" w:lineRule="auto"/>
        <w:ind w:left="0" w:firstLine="426"/>
        <w:jc w:val="both"/>
        <w:rPr>
          <w:sz w:val="28"/>
          <w:szCs w:val="28"/>
        </w:rPr>
      </w:pPr>
      <w:r w:rsidRPr="0025384A">
        <w:rPr>
          <w:sz w:val="28"/>
          <w:szCs w:val="28"/>
        </w:rPr>
        <w:t>возвращены функции двора как пространственной основы для территориальной организации населения;</w:t>
      </w:r>
    </w:p>
    <w:p w:rsidR="0025384A" w:rsidRPr="0025384A" w:rsidRDefault="0025384A" w:rsidP="000440BF">
      <w:pPr>
        <w:numPr>
          <w:ilvl w:val="0"/>
          <w:numId w:val="58"/>
        </w:numPr>
        <w:spacing w:line="276" w:lineRule="auto"/>
        <w:ind w:left="0" w:firstLine="426"/>
        <w:jc w:val="both"/>
        <w:rPr>
          <w:sz w:val="28"/>
          <w:szCs w:val="28"/>
        </w:rPr>
      </w:pPr>
      <w:r w:rsidRPr="0025384A">
        <w:rPr>
          <w:sz w:val="28"/>
          <w:szCs w:val="28"/>
        </w:rPr>
        <w:t>организована без</w:t>
      </w:r>
      <w:r w:rsidR="001D267C">
        <w:rPr>
          <w:sz w:val="28"/>
          <w:szCs w:val="28"/>
        </w:rPr>
        <w:t>барьерная</w:t>
      </w:r>
      <w:r w:rsidRPr="0025384A">
        <w:rPr>
          <w:sz w:val="28"/>
          <w:szCs w:val="28"/>
        </w:rPr>
        <w:t xml:space="preserve"> доступная среда на социально значимых объектах города.</w:t>
      </w:r>
    </w:p>
    <w:p w:rsidR="0025384A" w:rsidRPr="00866EAA" w:rsidRDefault="0025384A" w:rsidP="00C75426">
      <w:pPr>
        <w:spacing w:line="276" w:lineRule="auto"/>
        <w:ind w:firstLine="426"/>
        <w:jc w:val="both"/>
        <w:rPr>
          <w:i/>
          <w:sz w:val="28"/>
          <w:szCs w:val="28"/>
        </w:rPr>
      </w:pPr>
    </w:p>
    <w:p w:rsidR="0025384A" w:rsidRPr="00866EAA" w:rsidRDefault="00866EAA" w:rsidP="00C75426">
      <w:pPr>
        <w:spacing w:line="276" w:lineRule="auto"/>
        <w:ind w:firstLine="426"/>
        <w:jc w:val="both"/>
        <w:rPr>
          <w:i/>
          <w:sz w:val="28"/>
          <w:szCs w:val="28"/>
        </w:rPr>
      </w:pPr>
      <w:r>
        <w:rPr>
          <w:i/>
          <w:sz w:val="28"/>
          <w:szCs w:val="28"/>
        </w:rPr>
        <w:t>СЗ</w:t>
      </w:r>
      <w:r w:rsidRPr="00866EAA">
        <w:rPr>
          <w:i/>
          <w:sz w:val="28"/>
          <w:szCs w:val="28"/>
        </w:rPr>
        <w:t xml:space="preserve"> 7.2 Развитие сети безопасных и качественных автомобильных дорог, сбалансированное пространственное развитие</w:t>
      </w:r>
    </w:p>
    <w:p w:rsidR="00866EAA" w:rsidRPr="00866EAA" w:rsidRDefault="00866EAA" w:rsidP="00C75426">
      <w:pPr>
        <w:spacing w:line="276" w:lineRule="auto"/>
        <w:ind w:firstLine="426"/>
        <w:jc w:val="both"/>
        <w:rPr>
          <w:i/>
          <w:sz w:val="28"/>
          <w:szCs w:val="28"/>
        </w:rPr>
      </w:pPr>
      <w:r w:rsidRPr="00866EAA">
        <w:rPr>
          <w:i/>
          <w:sz w:val="28"/>
          <w:szCs w:val="28"/>
        </w:rPr>
        <w:t>Мероприятия:</w:t>
      </w:r>
    </w:p>
    <w:p w:rsidR="00866EAA" w:rsidRPr="00866EAA" w:rsidRDefault="00866EAA" w:rsidP="000440BF">
      <w:pPr>
        <w:numPr>
          <w:ilvl w:val="0"/>
          <w:numId w:val="53"/>
        </w:numPr>
        <w:spacing w:line="276" w:lineRule="auto"/>
        <w:ind w:left="0" w:firstLine="426"/>
        <w:jc w:val="both"/>
        <w:rPr>
          <w:sz w:val="28"/>
          <w:szCs w:val="28"/>
        </w:rPr>
      </w:pPr>
      <w:r w:rsidRPr="00866EAA">
        <w:rPr>
          <w:sz w:val="28"/>
          <w:szCs w:val="28"/>
        </w:rPr>
        <w:t>реализация мероприятий национального проекта «Безопасные и качественные автомобильные дороги»;</w:t>
      </w:r>
    </w:p>
    <w:p w:rsidR="00866EAA" w:rsidRPr="00866EAA" w:rsidRDefault="00866EAA" w:rsidP="000440BF">
      <w:pPr>
        <w:numPr>
          <w:ilvl w:val="0"/>
          <w:numId w:val="53"/>
        </w:numPr>
        <w:spacing w:line="276" w:lineRule="auto"/>
        <w:ind w:left="0" w:firstLine="426"/>
        <w:jc w:val="both"/>
        <w:rPr>
          <w:sz w:val="28"/>
          <w:szCs w:val="28"/>
        </w:rPr>
      </w:pPr>
      <w:r w:rsidRPr="00866EAA">
        <w:rPr>
          <w:sz w:val="28"/>
          <w:szCs w:val="28"/>
        </w:rPr>
        <w:t>ремонт дорог общего пользования местного значения;</w:t>
      </w:r>
    </w:p>
    <w:p w:rsidR="00866EAA" w:rsidRPr="00866EAA" w:rsidRDefault="00866EAA" w:rsidP="000440BF">
      <w:pPr>
        <w:numPr>
          <w:ilvl w:val="0"/>
          <w:numId w:val="53"/>
        </w:numPr>
        <w:spacing w:line="276" w:lineRule="auto"/>
        <w:ind w:left="0" w:firstLine="426"/>
        <w:jc w:val="both"/>
        <w:rPr>
          <w:sz w:val="28"/>
          <w:szCs w:val="28"/>
        </w:rPr>
      </w:pPr>
      <w:r w:rsidRPr="00866EAA">
        <w:rPr>
          <w:sz w:val="28"/>
          <w:szCs w:val="28"/>
        </w:rPr>
        <w:t>ремонт и строительство тротуаров общего пользования;</w:t>
      </w:r>
    </w:p>
    <w:p w:rsidR="00866EAA" w:rsidRPr="00866EAA" w:rsidRDefault="00866EAA" w:rsidP="000440BF">
      <w:pPr>
        <w:numPr>
          <w:ilvl w:val="0"/>
          <w:numId w:val="53"/>
        </w:numPr>
        <w:spacing w:line="276" w:lineRule="auto"/>
        <w:ind w:left="0" w:firstLine="426"/>
        <w:jc w:val="both"/>
        <w:rPr>
          <w:sz w:val="28"/>
          <w:szCs w:val="28"/>
        </w:rPr>
      </w:pPr>
      <w:r w:rsidRPr="00866EAA">
        <w:rPr>
          <w:sz w:val="28"/>
          <w:szCs w:val="28"/>
        </w:rPr>
        <w:t>реконструкция светофорных объектов и дорожных знаков, установка искусственных неровностей;</w:t>
      </w:r>
    </w:p>
    <w:p w:rsidR="00866EAA" w:rsidRPr="00866EAA" w:rsidRDefault="00866EAA" w:rsidP="00866EAA">
      <w:pPr>
        <w:spacing w:line="276" w:lineRule="auto"/>
        <w:ind w:firstLine="425"/>
        <w:jc w:val="both"/>
        <w:rPr>
          <w:i/>
          <w:sz w:val="28"/>
          <w:szCs w:val="28"/>
        </w:rPr>
      </w:pPr>
      <w:r w:rsidRPr="00866EAA">
        <w:rPr>
          <w:i/>
          <w:sz w:val="28"/>
          <w:szCs w:val="28"/>
        </w:rPr>
        <w:t>Проекты:</w:t>
      </w:r>
    </w:p>
    <w:p w:rsidR="00866EAA" w:rsidRPr="00866EAA" w:rsidRDefault="003549C2" w:rsidP="000440BF">
      <w:pPr>
        <w:numPr>
          <w:ilvl w:val="0"/>
          <w:numId w:val="52"/>
        </w:numPr>
        <w:spacing w:line="276" w:lineRule="auto"/>
        <w:ind w:left="0" w:firstLine="425"/>
        <w:jc w:val="both"/>
        <w:rPr>
          <w:sz w:val="28"/>
          <w:szCs w:val="28"/>
        </w:rPr>
      </w:pPr>
      <w:r>
        <w:rPr>
          <w:sz w:val="28"/>
          <w:szCs w:val="28"/>
        </w:rPr>
        <w:lastRenderedPageBreak/>
        <w:t>п</w:t>
      </w:r>
      <w:r w:rsidR="00866EAA" w:rsidRPr="00866EAA">
        <w:rPr>
          <w:sz w:val="28"/>
          <w:szCs w:val="28"/>
        </w:rPr>
        <w:t xml:space="preserve">роектирование </w:t>
      </w:r>
      <w:r w:rsidR="00072D08">
        <w:rPr>
          <w:sz w:val="28"/>
          <w:szCs w:val="28"/>
        </w:rPr>
        <w:t xml:space="preserve">устройство асфальтового покрытия </w:t>
      </w:r>
      <w:r w:rsidR="00866EAA" w:rsidRPr="00866EAA">
        <w:rPr>
          <w:sz w:val="28"/>
          <w:szCs w:val="28"/>
        </w:rPr>
        <w:t xml:space="preserve">  автомобильно</w:t>
      </w:r>
      <w:r w:rsidR="003C1979">
        <w:rPr>
          <w:sz w:val="28"/>
          <w:szCs w:val="28"/>
        </w:rPr>
        <w:t>й дороги к месту массового отдыха и досуга горожан и гостей города (городской пляж на берегу Каспийского моря, городской пляж).</w:t>
      </w:r>
      <w:r w:rsidR="00866EAA" w:rsidRPr="00866EAA">
        <w:rPr>
          <w:sz w:val="28"/>
          <w:szCs w:val="28"/>
        </w:rPr>
        <w:t xml:space="preserve"> Срок реализации: 202</w:t>
      </w:r>
      <w:r w:rsidR="003C1979">
        <w:rPr>
          <w:sz w:val="28"/>
          <w:szCs w:val="28"/>
        </w:rPr>
        <w:t>6г</w:t>
      </w:r>
      <w:r w:rsidR="00866EAA" w:rsidRPr="00866EAA">
        <w:rPr>
          <w:sz w:val="28"/>
          <w:szCs w:val="28"/>
        </w:rPr>
        <w:t xml:space="preserve">. Проект </w:t>
      </w:r>
      <w:r w:rsidR="003C1979">
        <w:rPr>
          <w:sz w:val="28"/>
          <w:szCs w:val="28"/>
        </w:rPr>
        <w:t>я</w:t>
      </w:r>
      <w:r w:rsidR="00866EAA" w:rsidRPr="00866EAA">
        <w:rPr>
          <w:sz w:val="28"/>
          <w:szCs w:val="28"/>
        </w:rPr>
        <w:t>вляется сильнейшим стимулом для</w:t>
      </w:r>
      <w:r w:rsidR="003C1979">
        <w:rPr>
          <w:sz w:val="28"/>
          <w:szCs w:val="28"/>
        </w:rPr>
        <w:t xml:space="preserve"> отдыха горожан и гостей города, роста туризма.</w:t>
      </w:r>
    </w:p>
    <w:p w:rsidR="00866EAA" w:rsidRPr="00866EAA" w:rsidRDefault="00866EAA" w:rsidP="00C75426">
      <w:pPr>
        <w:spacing w:line="276" w:lineRule="auto"/>
        <w:ind w:firstLine="426"/>
        <w:jc w:val="both"/>
        <w:rPr>
          <w:i/>
          <w:sz w:val="28"/>
          <w:szCs w:val="28"/>
        </w:rPr>
      </w:pPr>
      <w:r w:rsidRPr="00866EAA">
        <w:rPr>
          <w:i/>
          <w:sz w:val="28"/>
          <w:szCs w:val="28"/>
        </w:rPr>
        <w:t>Ожидаемые результаты:</w:t>
      </w:r>
    </w:p>
    <w:p w:rsidR="00866EAA" w:rsidRPr="00866EAA" w:rsidRDefault="00866EAA" w:rsidP="000440BF">
      <w:pPr>
        <w:numPr>
          <w:ilvl w:val="0"/>
          <w:numId w:val="57"/>
        </w:numPr>
        <w:spacing w:line="276" w:lineRule="auto"/>
        <w:ind w:left="0" w:firstLine="426"/>
        <w:jc w:val="both"/>
        <w:rPr>
          <w:sz w:val="28"/>
          <w:szCs w:val="28"/>
        </w:rPr>
      </w:pPr>
      <w:r w:rsidRPr="00866EAA">
        <w:rPr>
          <w:sz w:val="28"/>
          <w:szCs w:val="28"/>
        </w:rPr>
        <w:t>д</w:t>
      </w:r>
      <w:r w:rsidR="001D267C">
        <w:rPr>
          <w:sz w:val="28"/>
          <w:szCs w:val="28"/>
        </w:rPr>
        <w:t>остижение установленных целевых</w:t>
      </w:r>
      <w:r w:rsidRPr="00866EAA">
        <w:rPr>
          <w:sz w:val="28"/>
          <w:szCs w:val="28"/>
        </w:rPr>
        <w:t xml:space="preserve"> показателей национального проекта «Безопасные и качественные автомобильные дороги»;</w:t>
      </w:r>
    </w:p>
    <w:p w:rsidR="00866EAA" w:rsidRPr="00866EAA" w:rsidRDefault="00866EAA" w:rsidP="000440BF">
      <w:pPr>
        <w:numPr>
          <w:ilvl w:val="0"/>
          <w:numId w:val="57"/>
        </w:numPr>
        <w:spacing w:line="276" w:lineRule="auto"/>
        <w:ind w:left="0" w:firstLine="426"/>
        <w:jc w:val="both"/>
        <w:rPr>
          <w:sz w:val="28"/>
          <w:szCs w:val="28"/>
        </w:rPr>
      </w:pPr>
      <w:r w:rsidRPr="00866EAA">
        <w:rPr>
          <w:sz w:val="28"/>
          <w:szCs w:val="28"/>
        </w:rPr>
        <w:t>обеспечена безопасность дорожного движения;</w:t>
      </w:r>
    </w:p>
    <w:p w:rsidR="00866EAA" w:rsidRPr="00866EAA" w:rsidRDefault="00866EAA" w:rsidP="000440BF">
      <w:pPr>
        <w:numPr>
          <w:ilvl w:val="0"/>
          <w:numId w:val="57"/>
        </w:numPr>
        <w:spacing w:line="276" w:lineRule="auto"/>
        <w:ind w:left="0" w:firstLine="426"/>
        <w:jc w:val="both"/>
        <w:rPr>
          <w:sz w:val="28"/>
          <w:szCs w:val="28"/>
        </w:rPr>
      </w:pPr>
      <w:r w:rsidRPr="00866EAA">
        <w:rPr>
          <w:sz w:val="28"/>
          <w:szCs w:val="28"/>
        </w:rPr>
        <w:t>улучшение качества жизни населения;</w:t>
      </w:r>
    </w:p>
    <w:p w:rsidR="00866EAA" w:rsidRDefault="00866EAA" w:rsidP="00C75426">
      <w:pPr>
        <w:spacing w:line="276" w:lineRule="auto"/>
        <w:ind w:firstLine="426"/>
        <w:jc w:val="both"/>
        <w:rPr>
          <w:sz w:val="20"/>
          <w:szCs w:val="20"/>
        </w:rPr>
      </w:pPr>
    </w:p>
    <w:p w:rsidR="00866EAA" w:rsidRDefault="004513FD" w:rsidP="00C75426">
      <w:pPr>
        <w:spacing w:line="276" w:lineRule="auto"/>
        <w:ind w:firstLine="426"/>
        <w:jc w:val="both"/>
        <w:rPr>
          <w:i/>
          <w:sz w:val="28"/>
          <w:szCs w:val="28"/>
        </w:rPr>
      </w:pPr>
      <w:r w:rsidRPr="004513FD">
        <w:rPr>
          <w:i/>
          <w:sz w:val="28"/>
          <w:szCs w:val="28"/>
        </w:rPr>
        <w:t>С</w:t>
      </w:r>
      <w:r>
        <w:rPr>
          <w:i/>
          <w:sz w:val="28"/>
          <w:szCs w:val="28"/>
        </w:rPr>
        <w:t>З</w:t>
      </w:r>
      <w:r w:rsidRPr="004513FD">
        <w:rPr>
          <w:i/>
          <w:sz w:val="28"/>
          <w:szCs w:val="28"/>
        </w:rPr>
        <w:t xml:space="preserve"> 7.3 Создание экологичной и безопасной среды жизнедеятельности</w:t>
      </w:r>
    </w:p>
    <w:p w:rsidR="004513FD" w:rsidRDefault="004513FD" w:rsidP="00C75426">
      <w:pPr>
        <w:spacing w:line="276" w:lineRule="auto"/>
        <w:ind w:firstLine="426"/>
        <w:jc w:val="both"/>
        <w:rPr>
          <w:i/>
          <w:sz w:val="28"/>
          <w:szCs w:val="28"/>
        </w:rPr>
      </w:pPr>
      <w:r>
        <w:rPr>
          <w:i/>
          <w:sz w:val="28"/>
          <w:szCs w:val="28"/>
        </w:rPr>
        <w:t>Мероприятия:</w:t>
      </w:r>
    </w:p>
    <w:p w:rsidR="004513FD" w:rsidRPr="00086A7F" w:rsidRDefault="004513FD" w:rsidP="000440BF">
      <w:pPr>
        <w:numPr>
          <w:ilvl w:val="0"/>
          <w:numId w:val="54"/>
        </w:numPr>
        <w:spacing w:line="276" w:lineRule="auto"/>
        <w:ind w:left="0" w:firstLine="426"/>
        <w:jc w:val="both"/>
        <w:rPr>
          <w:sz w:val="28"/>
          <w:szCs w:val="28"/>
        </w:rPr>
      </w:pPr>
      <w:r w:rsidRPr="00086A7F">
        <w:rPr>
          <w:sz w:val="28"/>
          <w:szCs w:val="28"/>
        </w:rPr>
        <w:t>реализация мероприятий национального проекта «Экология»</w:t>
      </w:r>
      <w:r w:rsidR="00462CF3">
        <w:rPr>
          <w:sz w:val="28"/>
          <w:szCs w:val="28"/>
        </w:rPr>
        <w:t>;</w:t>
      </w:r>
      <w:r w:rsidRPr="00086A7F">
        <w:rPr>
          <w:sz w:val="28"/>
          <w:szCs w:val="28"/>
        </w:rPr>
        <w:tab/>
      </w:r>
    </w:p>
    <w:p w:rsidR="008A03F2" w:rsidRPr="00086A7F" w:rsidRDefault="00086A7F" w:rsidP="000440BF">
      <w:pPr>
        <w:numPr>
          <w:ilvl w:val="0"/>
          <w:numId w:val="54"/>
        </w:numPr>
        <w:spacing w:line="276" w:lineRule="auto"/>
        <w:ind w:left="0" w:firstLine="426"/>
        <w:jc w:val="both"/>
        <w:rPr>
          <w:sz w:val="28"/>
          <w:szCs w:val="28"/>
        </w:rPr>
      </w:pPr>
      <w:r w:rsidRPr="00086A7F">
        <w:rPr>
          <w:sz w:val="28"/>
          <w:szCs w:val="28"/>
        </w:rPr>
        <w:t>обустройство контейнерных площадок и приобретение мусоросборников для складирования твердых коммунальных отходов;</w:t>
      </w:r>
    </w:p>
    <w:p w:rsidR="00086A7F" w:rsidRPr="00086A7F" w:rsidRDefault="00086A7F" w:rsidP="000440BF">
      <w:pPr>
        <w:numPr>
          <w:ilvl w:val="0"/>
          <w:numId w:val="54"/>
        </w:numPr>
        <w:spacing w:line="276" w:lineRule="auto"/>
        <w:ind w:left="0" w:firstLine="426"/>
        <w:jc w:val="both"/>
        <w:rPr>
          <w:sz w:val="28"/>
          <w:szCs w:val="28"/>
        </w:rPr>
      </w:pPr>
      <w:r w:rsidRPr="00086A7F">
        <w:rPr>
          <w:sz w:val="28"/>
          <w:szCs w:val="28"/>
        </w:rPr>
        <w:t>содействие развитию эковолонтерства на территории городского округа.</w:t>
      </w:r>
    </w:p>
    <w:p w:rsidR="004513FD" w:rsidRDefault="004513FD" w:rsidP="00C75426">
      <w:pPr>
        <w:spacing w:line="276" w:lineRule="auto"/>
        <w:ind w:firstLine="426"/>
        <w:jc w:val="both"/>
        <w:rPr>
          <w:i/>
          <w:sz w:val="28"/>
          <w:szCs w:val="28"/>
        </w:rPr>
      </w:pPr>
      <w:r>
        <w:rPr>
          <w:i/>
          <w:sz w:val="28"/>
          <w:szCs w:val="28"/>
        </w:rPr>
        <w:t>Проекты:</w:t>
      </w:r>
    </w:p>
    <w:p w:rsidR="00AB6904" w:rsidRPr="00EE7D1E" w:rsidRDefault="005A7AD4" w:rsidP="00AB6904">
      <w:pPr>
        <w:pStyle w:val="aff0"/>
        <w:ind w:firstLine="709"/>
        <w:jc w:val="both"/>
        <w:rPr>
          <w:rFonts w:ascii="Times New Roman" w:hAnsi="Times New Roman"/>
          <w:sz w:val="28"/>
          <w:szCs w:val="28"/>
        </w:rPr>
      </w:pPr>
      <w:r>
        <w:rPr>
          <w:rFonts w:ascii="Times New Roman" w:hAnsi="Times New Roman"/>
          <w:sz w:val="28"/>
          <w:szCs w:val="28"/>
        </w:rPr>
        <w:t>-</w:t>
      </w:r>
      <w:r w:rsidR="00AB6904" w:rsidRPr="00EE7D1E">
        <w:rPr>
          <w:rFonts w:ascii="Times New Roman" w:hAnsi="Times New Roman"/>
          <w:sz w:val="28"/>
          <w:szCs w:val="28"/>
        </w:rPr>
        <w:t>реконструкции (модернизации) систем во</w:t>
      </w:r>
      <w:r>
        <w:rPr>
          <w:rFonts w:ascii="Times New Roman" w:hAnsi="Times New Roman"/>
          <w:sz w:val="28"/>
          <w:szCs w:val="28"/>
        </w:rPr>
        <w:t>доотведения</w:t>
      </w:r>
      <w:r w:rsidR="00AB6904" w:rsidRPr="00EE7D1E">
        <w:rPr>
          <w:rFonts w:ascii="Times New Roman" w:hAnsi="Times New Roman"/>
          <w:sz w:val="28"/>
          <w:szCs w:val="28"/>
        </w:rPr>
        <w:t xml:space="preserve"> в рамках Республиканской ин</w:t>
      </w:r>
      <w:r w:rsidR="00AB6904">
        <w:rPr>
          <w:rFonts w:ascii="Times New Roman" w:hAnsi="Times New Roman"/>
          <w:sz w:val="28"/>
          <w:szCs w:val="28"/>
        </w:rPr>
        <w:t>вестиционной программы (</w:t>
      </w:r>
      <w:r w:rsidR="00AB6904" w:rsidRPr="00EE7D1E">
        <w:rPr>
          <w:rFonts w:ascii="Times New Roman" w:hAnsi="Times New Roman"/>
          <w:sz w:val="28"/>
          <w:szCs w:val="28"/>
        </w:rPr>
        <w:t>РИП)</w:t>
      </w:r>
      <w:r w:rsidR="00AB6904">
        <w:rPr>
          <w:rFonts w:ascii="Times New Roman" w:hAnsi="Times New Roman"/>
          <w:sz w:val="28"/>
          <w:szCs w:val="28"/>
        </w:rPr>
        <w:t>,</w:t>
      </w:r>
      <w:r w:rsidR="00AB6904" w:rsidRPr="00EE7D1E">
        <w:rPr>
          <w:rFonts w:ascii="Times New Roman" w:hAnsi="Times New Roman"/>
          <w:sz w:val="28"/>
          <w:szCs w:val="28"/>
        </w:rPr>
        <w:t xml:space="preserve"> предусмотрено</w:t>
      </w:r>
      <w:r w:rsidR="00AB6904">
        <w:rPr>
          <w:rFonts w:ascii="Times New Roman" w:hAnsi="Times New Roman"/>
          <w:sz w:val="28"/>
          <w:szCs w:val="28"/>
        </w:rPr>
        <w:t xml:space="preserve"> финансирование в размере 984521</w:t>
      </w:r>
      <w:r w:rsidR="00AB6904" w:rsidRPr="00EE7D1E">
        <w:rPr>
          <w:rFonts w:ascii="Times New Roman" w:hAnsi="Times New Roman"/>
          <w:sz w:val="28"/>
          <w:szCs w:val="28"/>
        </w:rPr>
        <w:t xml:space="preserve"> тыс. ру</w:t>
      </w:r>
      <w:r w:rsidR="00AB6904">
        <w:rPr>
          <w:rFonts w:ascii="Times New Roman" w:hAnsi="Times New Roman"/>
          <w:sz w:val="28"/>
          <w:szCs w:val="28"/>
        </w:rPr>
        <w:t>блей (завершение работ</w:t>
      </w:r>
      <w:r w:rsidR="00AB6904" w:rsidRPr="00EE7D1E">
        <w:rPr>
          <w:rFonts w:ascii="Times New Roman" w:hAnsi="Times New Roman"/>
          <w:sz w:val="28"/>
          <w:szCs w:val="28"/>
        </w:rPr>
        <w:t xml:space="preserve"> в 2025 году).</w:t>
      </w:r>
    </w:p>
    <w:p w:rsidR="00AB6904" w:rsidRPr="00300539" w:rsidRDefault="005A7AD4" w:rsidP="00300539">
      <w:pPr>
        <w:pStyle w:val="aff0"/>
        <w:ind w:firstLine="709"/>
        <w:jc w:val="both"/>
        <w:rPr>
          <w:rFonts w:ascii="Times New Roman" w:hAnsi="Times New Roman"/>
          <w:sz w:val="28"/>
          <w:szCs w:val="28"/>
        </w:rPr>
      </w:pPr>
      <w:r>
        <w:rPr>
          <w:rFonts w:ascii="Times New Roman" w:hAnsi="Times New Roman"/>
          <w:sz w:val="28"/>
          <w:szCs w:val="28"/>
        </w:rPr>
        <w:t>-в рамках РИП в строительство</w:t>
      </w:r>
      <w:r w:rsidR="00AB6904" w:rsidRPr="00EE7D1E">
        <w:rPr>
          <w:rFonts w:ascii="Times New Roman" w:hAnsi="Times New Roman"/>
          <w:sz w:val="28"/>
          <w:szCs w:val="28"/>
        </w:rPr>
        <w:t xml:space="preserve"> объекта «Строительство очистных сооружений в городе Дагестанские Огни Республики Дагестан» с объемом финанс</w:t>
      </w:r>
      <w:r w:rsidR="00AB6904">
        <w:rPr>
          <w:rFonts w:ascii="Times New Roman" w:hAnsi="Times New Roman"/>
          <w:sz w:val="28"/>
          <w:szCs w:val="28"/>
        </w:rPr>
        <w:t>ирования 2 917</w:t>
      </w:r>
      <w:r>
        <w:rPr>
          <w:rFonts w:ascii="Times New Roman" w:hAnsi="Times New Roman"/>
          <w:sz w:val="28"/>
          <w:szCs w:val="28"/>
        </w:rPr>
        <w:t> </w:t>
      </w:r>
      <w:r w:rsidR="00AB6904">
        <w:rPr>
          <w:rFonts w:ascii="Times New Roman" w:hAnsi="Times New Roman"/>
          <w:sz w:val="28"/>
          <w:szCs w:val="28"/>
        </w:rPr>
        <w:t>342</w:t>
      </w:r>
      <w:r>
        <w:rPr>
          <w:rFonts w:ascii="Times New Roman" w:hAnsi="Times New Roman"/>
          <w:sz w:val="28"/>
          <w:szCs w:val="28"/>
        </w:rPr>
        <w:t>,1</w:t>
      </w:r>
      <w:r w:rsidR="00AB6904">
        <w:rPr>
          <w:rFonts w:ascii="Times New Roman" w:hAnsi="Times New Roman"/>
          <w:sz w:val="28"/>
          <w:szCs w:val="28"/>
        </w:rPr>
        <w:t xml:space="preserve"> тыс. руб</w:t>
      </w:r>
      <w:r w:rsidR="00AB6904" w:rsidRPr="00EE7D1E">
        <w:rPr>
          <w:rFonts w:ascii="Times New Roman" w:hAnsi="Times New Roman"/>
          <w:sz w:val="28"/>
          <w:szCs w:val="28"/>
        </w:rPr>
        <w:t>. Завершение строительства и ввод объ</w:t>
      </w:r>
      <w:r>
        <w:rPr>
          <w:rFonts w:ascii="Times New Roman" w:hAnsi="Times New Roman"/>
          <w:sz w:val="28"/>
          <w:szCs w:val="28"/>
        </w:rPr>
        <w:t>екта в эксплуатацию</w:t>
      </w:r>
      <w:r w:rsidR="00AB6904" w:rsidRPr="00EE7D1E">
        <w:rPr>
          <w:rFonts w:ascii="Times New Roman" w:hAnsi="Times New Roman"/>
          <w:sz w:val="28"/>
          <w:szCs w:val="28"/>
        </w:rPr>
        <w:t xml:space="preserve"> в 2026 году.</w:t>
      </w:r>
    </w:p>
    <w:p w:rsidR="00840D82" w:rsidRDefault="005A7AD4" w:rsidP="005A7AD4">
      <w:pPr>
        <w:spacing w:line="276" w:lineRule="auto"/>
        <w:ind w:left="426"/>
        <w:jc w:val="both"/>
        <w:rPr>
          <w:sz w:val="28"/>
          <w:szCs w:val="28"/>
        </w:rPr>
      </w:pPr>
      <w:r>
        <w:rPr>
          <w:sz w:val="28"/>
          <w:szCs w:val="28"/>
        </w:rPr>
        <w:t xml:space="preserve">- </w:t>
      </w:r>
      <w:r w:rsidR="008A03F2" w:rsidRPr="00086A7F">
        <w:rPr>
          <w:sz w:val="28"/>
          <w:szCs w:val="28"/>
        </w:rPr>
        <w:t>реализация проекта «Чистый го</w:t>
      </w:r>
      <w:r w:rsidR="00840D82">
        <w:rPr>
          <w:sz w:val="28"/>
          <w:szCs w:val="28"/>
        </w:rPr>
        <w:t>род – наш город», в том числе:</w:t>
      </w:r>
    </w:p>
    <w:p w:rsidR="004513FD" w:rsidRPr="00462CF3" w:rsidRDefault="008A03F2" w:rsidP="005A7AD4">
      <w:pPr>
        <w:spacing w:line="276" w:lineRule="auto"/>
        <w:ind w:left="426"/>
        <w:jc w:val="both"/>
        <w:rPr>
          <w:i/>
          <w:sz w:val="28"/>
          <w:szCs w:val="28"/>
        </w:rPr>
      </w:pPr>
      <w:r w:rsidRPr="00086A7F">
        <w:rPr>
          <w:sz w:val="28"/>
          <w:szCs w:val="28"/>
        </w:rPr>
        <w:t>организа</w:t>
      </w:r>
      <w:r w:rsidR="00BB7494">
        <w:rPr>
          <w:sz w:val="28"/>
          <w:szCs w:val="28"/>
        </w:rPr>
        <w:t>ция экологического просве</w:t>
      </w:r>
      <w:r w:rsidRPr="00086A7F">
        <w:rPr>
          <w:sz w:val="28"/>
          <w:szCs w:val="28"/>
        </w:rPr>
        <w:t>щения населения; проведение в общеобразовательных учреждениях города уроков экологической безопасности</w:t>
      </w:r>
      <w:r w:rsidR="00BB7494">
        <w:rPr>
          <w:sz w:val="28"/>
          <w:szCs w:val="28"/>
        </w:rPr>
        <w:t>; размещение информации экологи</w:t>
      </w:r>
      <w:r w:rsidRPr="00086A7F">
        <w:rPr>
          <w:sz w:val="28"/>
          <w:szCs w:val="28"/>
        </w:rPr>
        <w:t>ческой направленности в городской газете «</w:t>
      </w:r>
      <w:r w:rsidR="003C1979">
        <w:rPr>
          <w:sz w:val="28"/>
          <w:szCs w:val="28"/>
        </w:rPr>
        <w:t>Дагестанские Огни</w:t>
      </w:r>
      <w:r w:rsidRPr="00086A7F">
        <w:rPr>
          <w:sz w:val="28"/>
          <w:szCs w:val="28"/>
        </w:rPr>
        <w:t xml:space="preserve">», на официальном сайте </w:t>
      </w:r>
      <w:r w:rsidR="00FD588D">
        <w:rPr>
          <w:sz w:val="28"/>
          <w:szCs w:val="28"/>
        </w:rPr>
        <w:t>а</w:t>
      </w:r>
      <w:r w:rsidR="001D267C">
        <w:rPr>
          <w:sz w:val="28"/>
          <w:szCs w:val="28"/>
        </w:rPr>
        <w:t xml:space="preserve">дминистрации городского округа </w:t>
      </w:r>
      <w:r w:rsidRPr="00086A7F">
        <w:rPr>
          <w:sz w:val="28"/>
          <w:szCs w:val="28"/>
        </w:rPr>
        <w:t>и в социальных сетях</w:t>
      </w:r>
      <w:r w:rsidR="00086A7F" w:rsidRPr="00086A7F">
        <w:rPr>
          <w:sz w:val="28"/>
          <w:szCs w:val="28"/>
        </w:rPr>
        <w:t>.</w:t>
      </w:r>
    </w:p>
    <w:p w:rsidR="004513FD" w:rsidRDefault="004513FD" w:rsidP="00C75426">
      <w:pPr>
        <w:spacing w:line="276" w:lineRule="auto"/>
        <w:ind w:firstLine="426"/>
        <w:jc w:val="both"/>
        <w:rPr>
          <w:i/>
          <w:sz w:val="28"/>
          <w:szCs w:val="28"/>
        </w:rPr>
      </w:pPr>
      <w:r>
        <w:rPr>
          <w:i/>
          <w:sz w:val="28"/>
          <w:szCs w:val="28"/>
        </w:rPr>
        <w:t>Ожидаемые результаты:</w:t>
      </w:r>
    </w:p>
    <w:p w:rsidR="004513FD" w:rsidRPr="00086A7F" w:rsidRDefault="004513FD" w:rsidP="000440BF">
      <w:pPr>
        <w:numPr>
          <w:ilvl w:val="0"/>
          <w:numId w:val="56"/>
        </w:numPr>
        <w:spacing w:line="276" w:lineRule="auto"/>
        <w:ind w:left="0" w:firstLine="426"/>
        <w:jc w:val="both"/>
        <w:rPr>
          <w:sz w:val="28"/>
          <w:szCs w:val="28"/>
        </w:rPr>
      </w:pPr>
      <w:r w:rsidRPr="00086A7F">
        <w:rPr>
          <w:sz w:val="28"/>
          <w:szCs w:val="28"/>
        </w:rPr>
        <w:t>достижение установленных целевых по</w:t>
      </w:r>
      <w:r w:rsidR="001D267C">
        <w:rPr>
          <w:sz w:val="28"/>
          <w:szCs w:val="28"/>
        </w:rPr>
        <w:t>казателей национального проекта</w:t>
      </w:r>
      <w:r w:rsidRPr="00086A7F">
        <w:rPr>
          <w:sz w:val="28"/>
          <w:szCs w:val="28"/>
        </w:rPr>
        <w:t xml:space="preserve"> «Экология»;</w:t>
      </w:r>
    </w:p>
    <w:p w:rsidR="00866EAA" w:rsidRPr="00086A7F" w:rsidRDefault="004513FD" w:rsidP="000440BF">
      <w:pPr>
        <w:numPr>
          <w:ilvl w:val="0"/>
          <w:numId w:val="56"/>
        </w:numPr>
        <w:spacing w:line="276" w:lineRule="auto"/>
        <w:ind w:left="0" w:firstLine="426"/>
        <w:jc w:val="both"/>
        <w:rPr>
          <w:sz w:val="28"/>
          <w:szCs w:val="28"/>
        </w:rPr>
      </w:pPr>
      <w:r w:rsidRPr="00086A7F">
        <w:rPr>
          <w:sz w:val="28"/>
          <w:szCs w:val="28"/>
        </w:rPr>
        <w:t xml:space="preserve">улучшение экологического состояния </w:t>
      </w:r>
      <w:r w:rsidR="003C1979">
        <w:rPr>
          <w:sz w:val="28"/>
          <w:szCs w:val="28"/>
        </w:rPr>
        <w:t>города</w:t>
      </w:r>
      <w:r w:rsidRPr="00086A7F">
        <w:rPr>
          <w:sz w:val="28"/>
          <w:szCs w:val="28"/>
        </w:rPr>
        <w:t xml:space="preserve"> и обеспечение устойчивого функционирования водохозяйственного комплекса за счет сокращения доли загрязненных сточных вод, отводимых в </w:t>
      </w:r>
      <w:r w:rsidR="003C1979">
        <w:rPr>
          <w:sz w:val="28"/>
          <w:szCs w:val="28"/>
        </w:rPr>
        <w:t>сторону Каспийского моря</w:t>
      </w:r>
      <w:r w:rsidR="008A03F2" w:rsidRPr="00086A7F">
        <w:rPr>
          <w:sz w:val="28"/>
          <w:szCs w:val="28"/>
        </w:rPr>
        <w:t>;</w:t>
      </w:r>
    </w:p>
    <w:p w:rsidR="008A03F2" w:rsidRPr="00086A7F" w:rsidRDefault="008A03F2" w:rsidP="000440BF">
      <w:pPr>
        <w:numPr>
          <w:ilvl w:val="0"/>
          <w:numId w:val="56"/>
        </w:numPr>
        <w:spacing w:line="276" w:lineRule="auto"/>
        <w:ind w:left="0" w:firstLine="426"/>
        <w:jc w:val="both"/>
        <w:rPr>
          <w:sz w:val="28"/>
          <w:szCs w:val="28"/>
        </w:rPr>
      </w:pPr>
      <w:r w:rsidRPr="00086A7F">
        <w:rPr>
          <w:sz w:val="28"/>
          <w:szCs w:val="28"/>
        </w:rPr>
        <w:lastRenderedPageBreak/>
        <w:t xml:space="preserve">сформирована экологическая культура школьников и жителей городского округа </w:t>
      </w:r>
      <w:r w:rsidR="003C1979">
        <w:rPr>
          <w:sz w:val="28"/>
          <w:szCs w:val="28"/>
        </w:rPr>
        <w:t>«город Дагестанские Огни»</w:t>
      </w:r>
      <w:r w:rsidRPr="00086A7F">
        <w:rPr>
          <w:sz w:val="28"/>
          <w:szCs w:val="28"/>
        </w:rPr>
        <w:t>;</w:t>
      </w:r>
    </w:p>
    <w:p w:rsidR="008A03F2" w:rsidRPr="00086A7F" w:rsidRDefault="008A03F2" w:rsidP="000440BF">
      <w:pPr>
        <w:numPr>
          <w:ilvl w:val="0"/>
          <w:numId w:val="56"/>
        </w:numPr>
        <w:spacing w:line="276" w:lineRule="auto"/>
        <w:ind w:left="0" w:firstLine="426"/>
        <w:jc w:val="both"/>
        <w:rPr>
          <w:sz w:val="28"/>
          <w:szCs w:val="28"/>
        </w:rPr>
      </w:pPr>
      <w:r w:rsidRPr="00086A7F">
        <w:rPr>
          <w:sz w:val="28"/>
          <w:szCs w:val="28"/>
        </w:rPr>
        <w:t>проведено ежегодно не менее 6 уроков экологической безопасности в общеобразовательных учреждениях города;</w:t>
      </w:r>
    </w:p>
    <w:p w:rsidR="008A03F2" w:rsidRPr="00086A7F" w:rsidRDefault="008A03F2" w:rsidP="000440BF">
      <w:pPr>
        <w:numPr>
          <w:ilvl w:val="0"/>
          <w:numId w:val="56"/>
        </w:numPr>
        <w:spacing w:line="276" w:lineRule="auto"/>
        <w:ind w:left="0" w:firstLine="426"/>
        <w:jc w:val="both"/>
        <w:rPr>
          <w:sz w:val="28"/>
          <w:szCs w:val="28"/>
        </w:rPr>
      </w:pPr>
      <w:r w:rsidRPr="00086A7F">
        <w:rPr>
          <w:sz w:val="28"/>
          <w:szCs w:val="28"/>
        </w:rPr>
        <w:t>размещено ежегодно не менее 20 постов экологической направленности в городской газете «</w:t>
      </w:r>
      <w:r w:rsidR="003C1979">
        <w:rPr>
          <w:sz w:val="28"/>
          <w:szCs w:val="28"/>
        </w:rPr>
        <w:t>Дагестанские Огни»</w:t>
      </w:r>
      <w:r w:rsidRPr="00086A7F">
        <w:rPr>
          <w:sz w:val="28"/>
          <w:szCs w:val="28"/>
        </w:rPr>
        <w:t xml:space="preserve">», на официальном сайте </w:t>
      </w:r>
      <w:r w:rsidR="00DD04EB">
        <w:rPr>
          <w:sz w:val="28"/>
          <w:szCs w:val="28"/>
        </w:rPr>
        <w:t>а</w:t>
      </w:r>
      <w:r w:rsidRPr="00086A7F">
        <w:rPr>
          <w:sz w:val="28"/>
          <w:szCs w:val="28"/>
        </w:rPr>
        <w:t>дминистрации городского округа, в социальных сетях;</w:t>
      </w:r>
    </w:p>
    <w:p w:rsidR="00086A7F" w:rsidRPr="00300539" w:rsidRDefault="00086A7F" w:rsidP="00300539">
      <w:pPr>
        <w:numPr>
          <w:ilvl w:val="0"/>
          <w:numId w:val="56"/>
        </w:numPr>
        <w:spacing w:line="276" w:lineRule="auto"/>
        <w:ind w:left="0" w:firstLine="426"/>
        <w:jc w:val="both"/>
        <w:rPr>
          <w:sz w:val="28"/>
          <w:szCs w:val="28"/>
        </w:rPr>
      </w:pPr>
      <w:r w:rsidRPr="00086A7F">
        <w:rPr>
          <w:sz w:val="28"/>
          <w:szCs w:val="28"/>
        </w:rPr>
        <w:t>внедрена современная система сбора, хранения, переработки и утилизации твердых коммунальных отходов</w:t>
      </w:r>
      <w:r>
        <w:rPr>
          <w:sz w:val="28"/>
          <w:szCs w:val="28"/>
        </w:rPr>
        <w:t>.</w:t>
      </w:r>
    </w:p>
    <w:p w:rsidR="001664E3" w:rsidRPr="00A255C1" w:rsidRDefault="001664E3" w:rsidP="00A255C1">
      <w:pPr>
        <w:spacing w:line="276" w:lineRule="auto"/>
        <w:ind w:firstLine="426"/>
        <w:jc w:val="both"/>
        <w:rPr>
          <w:i/>
          <w:sz w:val="28"/>
          <w:szCs w:val="28"/>
        </w:rPr>
      </w:pPr>
      <w:r w:rsidRPr="001664E3">
        <w:rPr>
          <w:i/>
          <w:sz w:val="28"/>
          <w:szCs w:val="28"/>
        </w:rPr>
        <w:t xml:space="preserve">СЗ 7.4 Развитие городского общественного самоуправления </w:t>
      </w:r>
      <w:r w:rsidRPr="00A255C1">
        <w:rPr>
          <w:i/>
          <w:sz w:val="28"/>
          <w:szCs w:val="28"/>
        </w:rPr>
        <w:t>Мероприятия:</w:t>
      </w:r>
    </w:p>
    <w:p w:rsidR="00A255C1" w:rsidRPr="00A255C1" w:rsidRDefault="00A255C1" w:rsidP="000440BF">
      <w:pPr>
        <w:numPr>
          <w:ilvl w:val="0"/>
          <w:numId w:val="59"/>
        </w:numPr>
        <w:spacing w:line="276" w:lineRule="auto"/>
        <w:ind w:left="0" w:firstLine="426"/>
        <w:jc w:val="both"/>
        <w:rPr>
          <w:bCs/>
          <w:sz w:val="28"/>
          <w:szCs w:val="28"/>
        </w:rPr>
      </w:pPr>
      <w:r w:rsidRPr="00A255C1">
        <w:rPr>
          <w:sz w:val="28"/>
          <w:szCs w:val="28"/>
        </w:rPr>
        <w:t>развитие и поддержка добровольчества (волонтерского движения), в том числе с</w:t>
      </w:r>
      <w:r w:rsidRPr="00A255C1">
        <w:rPr>
          <w:bCs/>
          <w:sz w:val="28"/>
          <w:szCs w:val="28"/>
        </w:rPr>
        <w:t>оздание необходимой инфраструктуры и инструментов для поддержки добровольчества;</w:t>
      </w:r>
    </w:p>
    <w:p w:rsidR="001664E3" w:rsidRPr="00A255C1" w:rsidRDefault="00A255C1" w:rsidP="000440BF">
      <w:pPr>
        <w:numPr>
          <w:ilvl w:val="0"/>
          <w:numId w:val="59"/>
        </w:numPr>
        <w:spacing w:line="276" w:lineRule="auto"/>
        <w:ind w:left="0" w:firstLine="426"/>
        <w:jc w:val="both"/>
        <w:rPr>
          <w:sz w:val="28"/>
          <w:szCs w:val="28"/>
        </w:rPr>
      </w:pPr>
      <w:r w:rsidRPr="00A255C1">
        <w:rPr>
          <w:sz w:val="28"/>
          <w:szCs w:val="28"/>
        </w:rPr>
        <w:t xml:space="preserve">обеспечение информационной прозрачности деятельности </w:t>
      </w:r>
      <w:r w:rsidR="003C1979">
        <w:rPr>
          <w:sz w:val="28"/>
          <w:szCs w:val="28"/>
        </w:rPr>
        <w:t>органов местного самоуправления (</w:t>
      </w:r>
      <w:r w:rsidRPr="00A255C1">
        <w:rPr>
          <w:sz w:val="28"/>
          <w:szCs w:val="28"/>
        </w:rPr>
        <w:t>ОМС</w:t>
      </w:r>
      <w:r w:rsidR="003C1979">
        <w:rPr>
          <w:sz w:val="28"/>
          <w:szCs w:val="28"/>
        </w:rPr>
        <w:t>)</w:t>
      </w:r>
      <w:r w:rsidRPr="00A255C1">
        <w:rPr>
          <w:sz w:val="28"/>
          <w:szCs w:val="28"/>
        </w:rPr>
        <w:t>, активизация работы Общественной палаты, Общественных советов;</w:t>
      </w:r>
    </w:p>
    <w:p w:rsidR="00A255C1" w:rsidRPr="00A255C1" w:rsidRDefault="00A255C1" w:rsidP="000440BF">
      <w:pPr>
        <w:numPr>
          <w:ilvl w:val="0"/>
          <w:numId w:val="59"/>
        </w:numPr>
        <w:spacing w:line="276" w:lineRule="auto"/>
        <w:ind w:left="0" w:firstLine="426"/>
        <w:jc w:val="both"/>
        <w:rPr>
          <w:sz w:val="28"/>
          <w:szCs w:val="28"/>
        </w:rPr>
      </w:pPr>
      <w:r w:rsidRPr="00A255C1">
        <w:rPr>
          <w:sz w:val="28"/>
          <w:szCs w:val="28"/>
        </w:rPr>
        <w:t>внедрение системы мониторинга</w:t>
      </w:r>
      <w:r w:rsidR="003C1979">
        <w:rPr>
          <w:sz w:val="28"/>
          <w:szCs w:val="28"/>
        </w:rPr>
        <w:t xml:space="preserve"> для </w:t>
      </w:r>
      <w:r w:rsidRPr="00A255C1">
        <w:rPr>
          <w:sz w:val="28"/>
          <w:szCs w:val="28"/>
        </w:rPr>
        <w:t>оперативн</w:t>
      </w:r>
      <w:r w:rsidR="003C1979">
        <w:rPr>
          <w:sz w:val="28"/>
          <w:szCs w:val="28"/>
        </w:rPr>
        <w:t>ой</w:t>
      </w:r>
      <w:r w:rsidRPr="00A255C1">
        <w:rPr>
          <w:sz w:val="28"/>
          <w:szCs w:val="28"/>
        </w:rPr>
        <w:t xml:space="preserve"> и результативн</w:t>
      </w:r>
      <w:r w:rsidR="003C1979">
        <w:rPr>
          <w:sz w:val="28"/>
          <w:szCs w:val="28"/>
        </w:rPr>
        <w:t>ой</w:t>
      </w:r>
      <w:r w:rsidR="00663A68">
        <w:rPr>
          <w:sz w:val="28"/>
          <w:szCs w:val="28"/>
        </w:rPr>
        <w:t xml:space="preserve"> обработк</w:t>
      </w:r>
      <w:r w:rsidR="003C1979">
        <w:rPr>
          <w:sz w:val="28"/>
          <w:szCs w:val="28"/>
        </w:rPr>
        <w:t>и</w:t>
      </w:r>
      <w:r w:rsidR="00663A68">
        <w:rPr>
          <w:sz w:val="28"/>
          <w:szCs w:val="28"/>
        </w:rPr>
        <w:t xml:space="preserve"> обращений жителей.</w:t>
      </w:r>
    </w:p>
    <w:p w:rsidR="001664E3" w:rsidRPr="00A255C1" w:rsidRDefault="001664E3" w:rsidP="008A03F2">
      <w:pPr>
        <w:spacing w:line="276" w:lineRule="auto"/>
        <w:ind w:firstLine="426"/>
        <w:jc w:val="both"/>
        <w:rPr>
          <w:i/>
          <w:sz w:val="28"/>
          <w:szCs w:val="28"/>
        </w:rPr>
      </w:pPr>
      <w:r w:rsidRPr="00A255C1">
        <w:rPr>
          <w:i/>
          <w:sz w:val="28"/>
          <w:szCs w:val="28"/>
        </w:rPr>
        <w:t>Ожидаемые результаты:</w:t>
      </w:r>
    </w:p>
    <w:p w:rsidR="00A255C1" w:rsidRPr="00A255C1" w:rsidRDefault="00462CF3" w:rsidP="000440BF">
      <w:pPr>
        <w:pStyle w:val="42"/>
        <w:numPr>
          <w:ilvl w:val="0"/>
          <w:numId w:val="60"/>
        </w:numPr>
        <w:shd w:val="clear" w:color="auto" w:fill="auto"/>
        <w:spacing w:before="0" w:after="0" w:line="276" w:lineRule="auto"/>
        <w:ind w:left="0" w:firstLine="426"/>
        <w:jc w:val="left"/>
        <w:rPr>
          <w:b w:val="0"/>
          <w:bCs w:val="0"/>
          <w:sz w:val="28"/>
          <w:szCs w:val="28"/>
        </w:rPr>
      </w:pPr>
      <w:r>
        <w:rPr>
          <w:b w:val="0"/>
          <w:bCs w:val="0"/>
          <w:sz w:val="28"/>
          <w:szCs w:val="28"/>
        </w:rPr>
        <w:t>р</w:t>
      </w:r>
      <w:r w:rsidR="00A255C1" w:rsidRPr="00A255C1">
        <w:rPr>
          <w:b w:val="0"/>
          <w:bCs w:val="0"/>
          <w:sz w:val="28"/>
          <w:szCs w:val="28"/>
        </w:rPr>
        <w:t>ост доли населения города, вовлеченного в добровольчество;</w:t>
      </w:r>
    </w:p>
    <w:p w:rsidR="00A255C1" w:rsidRPr="00A255C1" w:rsidRDefault="00462CF3" w:rsidP="000440BF">
      <w:pPr>
        <w:numPr>
          <w:ilvl w:val="0"/>
          <w:numId w:val="60"/>
        </w:numPr>
        <w:spacing w:line="276" w:lineRule="auto"/>
        <w:ind w:left="0" w:firstLine="426"/>
        <w:jc w:val="both"/>
        <w:rPr>
          <w:bCs/>
          <w:sz w:val="28"/>
          <w:szCs w:val="28"/>
        </w:rPr>
      </w:pPr>
      <w:r>
        <w:rPr>
          <w:bCs/>
          <w:sz w:val="28"/>
          <w:szCs w:val="28"/>
        </w:rPr>
        <w:t>р</w:t>
      </w:r>
      <w:r w:rsidR="001D267C">
        <w:rPr>
          <w:bCs/>
          <w:sz w:val="28"/>
          <w:szCs w:val="28"/>
        </w:rPr>
        <w:t>ост числа</w:t>
      </w:r>
      <w:r w:rsidR="00A255C1" w:rsidRPr="00A255C1">
        <w:rPr>
          <w:bCs/>
          <w:sz w:val="28"/>
          <w:szCs w:val="28"/>
        </w:rPr>
        <w:t xml:space="preserve"> благополучателей, получающих помощь добровольцев и/или объем их услуг за счет реализации совместных добровольческих программ бизнеса, некоммерческих и образовательных организаций;</w:t>
      </w:r>
    </w:p>
    <w:p w:rsidR="00A255C1" w:rsidRPr="00A255C1" w:rsidRDefault="00462CF3" w:rsidP="000440BF">
      <w:pPr>
        <w:numPr>
          <w:ilvl w:val="0"/>
          <w:numId w:val="60"/>
        </w:numPr>
        <w:spacing w:line="276" w:lineRule="auto"/>
        <w:ind w:left="0" w:firstLine="426"/>
        <w:jc w:val="both"/>
        <w:rPr>
          <w:sz w:val="28"/>
          <w:szCs w:val="28"/>
        </w:rPr>
      </w:pPr>
      <w:r>
        <w:rPr>
          <w:sz w:val="28"/>
          <w:szCs w:val="28"/>
        </w:rPr>
        <w:t>у</w:t>
      </w:r>
      <w:r w:rsidR="00A255C1" w:rsidRPr="00A255C1">
        <w:rPr>
          <w:sz w:val="28"/>
          <w:szCs w:val="28"/>
        </w:rPr>
        <w:t>становлен конструктивный диалог с представителями власти;</w:t>
      </w:r>
    </w:p>
    <w:p w:rsidR="00A255C1" w:rsidRPr="00A255C1" w:rsidRDefault="00462CF3" w:rsidP="000440BF">
      <w:pPr>
        <w:numPr>
          <w:ilvl w:val="0"/>
          <w:numId w:val="60"/>
        </w:numPr>
        <w:spacing w:line="276" w:lineRule="auto"/>
        <w:ind w:left="0" w:firstLine="426"/>
        <w:jc w:val="both"/>
        <w:rPr>
          <w:sz w:val="28"/>
          <w:szCs w:val="28"/>
        </w:rPr>
      </w:pPr>
      <w:r>
        <w:rPr>
          <w:sz w:val="28"/>
          <w:szCs w:val="28"/>
        </w:rPr>
        <w:t>у</w:t>
      </w:r>
      <w:r w:rsidR="00A255C1" w:rsidRPr="00A255C1">
        <w:rPr>
          <w:sz w:val="28"/>
          <w:szCs w:val="28"/>
        </w:rPr>
        <w:t>лучшение качества жизни населения;</w:t>
      </w:r>
    </w:p>
    <w:p w:rsidR="00A255C1" w:rsidRPr="00A255C1" w:rsidRDefault="00A255C1" w:rsidP="000440BF">
      <w:pPr>
        <w:numPr>
          <w:ilvl w:val="0"/>
          <w:numId w:val="60"/>
        </w:numPr>
        <w:spacing w:line="276" w:lineRule="auto"/>
        <w:ind w:left="0" w:firstLine="426"/>
        <w:jc w:val="both"/>
        <w:rPr>
          <w:sz w:val="28"/>
          <w:szCs w:val="28"/>
        </w:rPr>
      </w:pPr>
      <w:r w:rsidRPr="00A255C1">
        <w:rPr>
          <w:sz w:val="28"/>
          <w:szCs w:val="28"/>
        </w:rPr>
        <w:t>вовлечение населения в процедуры обсуждения и принятия бюджетных решений, развитие механизма инициативного бюджетирования;</w:t>
      </w:r>
    </w:p>
    <w:p w:rsidR="00A255C1" w:rsidRPr="00A255C1" w:rsidRDefault="001D267C" w:rsidP="000440BF">
      <w:pPr>
        <w:numPr>
          <w:ilvl w:val="0"/>
          <w:numId w:val="60"/>
        </w:numPr>
        <w:spacing w:line="276" w:lineRule="auto"/>
        <w:ind w:left="0" w:firstLine="426"/>
        <w:jc w:val="both"/>
        <w:rPr>
          <w:bCs/>
          <w:sz w:val="28"/>
          <w:szCs w:val="28"/>
        </w:rPr>
      </w:pPr>
      <w:r>
        <w:rPr>
          <w:bCs/>
          <w:sz w:val="28"/>
          <w:szCs w:val="28"/>
        </w:rPr>
        <w:t>граждане привлечены</w:t>
      </w:r>
      <w:r w:rsidR="00A255C1" w:rsidRPr="00A255C1">
        <w:rPr>
          <w:bCs/>
          <w:sz w:val="28"/>
          <w:szCs w:val="28"/>
        </w:rPr>
        <w:t xml:space="preserve"> к осуществлению общественного самоуправления на основе эффективной «обратной связи», </w:t>
      </w:r>
    </w:p>
    <w:p w:rsidR="00A255C1" w:rsidRPr="00A255C1" w:rsidRDefault="00E424BE" w:rsidP="000440BF">
      <w:pPr>
        <w:numPr>
          <w:ilvl w:val="0"/>
          <w:numId w:val="60"/>
        </w:numPr>
        <w:spacing w:line="276" w:lineRule="auto"/>
        <w:ind w:left="0" w:firstLine="426"/>
        <w:jc w:val="both"/>
        <w:rPr>
          <w:bCs/>
          <w:sz w:val="28"/>
          <w:szCs w:val="28"/>
        </w:rPr>
      </w:pPr>
      <w:r>
        <w:rPr>
          <w:bCs/>
          <w:sz w:val="28"/>
          <w:szCs w:val="28"/>
        </w:rPr>
        <w:t>снижена социально-политическая напряженность</w:t>
      </w:r>
      <w:r w:rsidR="00A255C1" w:rsidRPr="00A255C1">
        <w:rPr>
          <w:bCs/>
          <w:sz w:val="28"/>
          <w:szCs w:val="28"/>
        </w:rPr>
        <w:t>,</w:t>
      </w:r>
    </w:p>
    <w:p w:rsidR="00A255C1" w:rsidRPr="00A255C1" w:rsidRDefault="00E424BE" w:rsidP="000440BF">
      <w:pPr>
        <w:numPr>
          <w:ilvl w:val="0"/>
          <w:numId w:val="60"/>
        </w:numPr>
        <w:spacing w:line="276" w:lineRule="auto"/>
        <w:ind w:left="0" w:firstLine="426"/>
        <w:jc w:val="both"/>
        <w:rPr>
          <w:bCs/>
          <w:sz w:val="28"/>
          <w:szCs w:val="28"/>
        </w:rPr>
      </w:pPr>
      <w:r>
        <w:rPr>
          <w:bCs/>
          <w:sz w:val="28"/>
          <w:szCs w:val="28"/>
        </w:rPr>
        <w:t>устранены негативные факторы, формирующие</w:t>
      </w:r>
      <w:r w:rsidR="00A255C1" w:rsidRPr="00A255C1">
        <w:rPr>
          <w:bCs/>
          <w:sz w:val="28"/>
          <w:szCs w:val="28"/>
        </w:rPr>
        <w:t xml:space="preserve"> отр</w:t>
      </w:r>
      <w:r w:rsidR="00663A68">
        <w:rPr>
          <w:bCs/>
          <w:sz w:val="28"/>
          <w:szCs w:val="28"/>
        </w:rPr>
        <w:t>ицательный имидж местной власти.</w:t>
      </w:r>
    </w:p>
    <w:p w:rsidR="00A255C1" w:rsidRDefault="00A255C1" w:rsidP="00ED71A6">
      <w:pPr>
        <w:spacing w:line="276" w:lineRule="auto"/>
        <w:jc w:val="both"/>
        <w:rPr>
          <w:b/>
          <w:bCs/>
          <w:sz w:val="20"/>
          <w:szCs w:val="20"/>
        </w:rPr>
      </w:pPr>
    </w:p>
    <w:p w:rsidR="00A54BE2" w:rsidRDefault="00A54BE2" w:rsidP="00ED71A6">
      <w:pPr>
        <w:spacing w:line="276" w:lineRule="auto"/>
        <w:jc w:val="both"/>
        <w:rPr>
          <w:b/>
          <w:bCs/>
          <w:sz w:val="20"/>
          <w:szCs w:val="20"/>
        </w:rPr>
      </w:pPr>
    </w:p>
    <w:p w:rsidR="00A255C1" w:rsidRDefault="00FC7DCE" w:rsidP="00541532">
      <w:pPr>
        <w:spacing w:line="276" w:lineRule="auto"/>
        <w:ind w:firstLine="426"/>
        <w:jc w:val="center"/>
        <w:rPr>
          <w:b/>
          <w:sz w:val="28"/>
          <w:szCs w:val="28"/>
        </w:rPr>
      </w:pPr>
      <w:r>
        <w:rPr>
          <w:b/>
          <w:sz w:val="28"/>
          <w:szCs w:val="28"/>
        </w:rPr>
        <w:t>2.2.4Э</w:t>
      </w:r>
      <w:r w:rsidRPr="00541532">
        <w:rPr>
          <w:b/>
          <w:sz w:val="28"/>
          <w:szCs w:val="28"/>
        </w:rPr>
        <w:t>ффективная система муниципального управления</w:t>
      </w:r>
    </w:p>
    <w:p w:rsidR="003A2CA6" w:rsidRDefault="006502D4" w:rsidP="006502D4">
      <w:pPr>
        <w:spacing w:line="276" w:lineRule="auto"/>
        <w:ind w:firstLine="426"/>
        <w:jc w:val="both"/>
        <w:rPr>
          <w:sz w:val="28"/>
          <w:szCs w:val="28"/>
        </w:rPr>
      </w:pPr>
      <w:r w:rsidRPr="006502D4">
        <w:rPr>
          <w:sz w:val="28"/>
          <w:szCs w:val="28"/>
        </w:rPr>
        <w:t xml:space="preserve">Для реализации настоящей Стратегии необходима слаженная и целенаправленная работа </w:t>
      </w:r>
      <w:r w:rsidR="00194525">
        <w:rPr>
          <w:sz w:val="28"/>
          <w:szCs w:val="28"/>
        </w:rPr>
        <w:t>а</w:t>
      </w:r>
      <w:r w:rsidR="00670538">
        <w:rPr>
          <w:sz w:val="28"/>
          <w:szCs w:val="28"/>
        </w:rPr>
        <w:t xml:space="preserve">дминистрации городского округа </w:t>
      </w:r>
      <w:r w:rsidR="00194525">
        <w:rPr>
          <w:sz w:val="28"/>
          <w:szCs w:val="28"/>
        </w:rPr>
        <w:t>«город Дагестанские Огни»</w:t>
      </w:r>
      <w:r w:rsidRPr="006502D4">
        <w:rPr>
          <w:sz w:val="28"/>
          <w:szCs w:val="28"/>
        </w:rPr>
        <w:t xml:space="preserve"> по стратегическим направлениям развития. Эта работа будет основываться на принципе разделения ответственности с учетом </w:t>
      </w:r>
      <w:r w:rsidRPr="006502D4">
        <w:rPr>
          <w:sz w:val="28"/>
          <w:szCs w:val="28"/>
        </w:rPr>
        <w:lastRenderedPageBreak/>
        <w:t>полномочий и специфики</w:t>
      </w:r>
      <w:r w:rsidR="00670538">
        <w:rPr>
          <w:sz w:val="28"/>
          <w:szCs w:val="28"/>
        </w:rPr>
        <w:t xml:space="preserve"> структурных подразделений </w:t>
      </w:r>
      <w:r w:rsidR="00194525">
        <w:rPr>
          <w:sz w:val="28"/>
          <w:szCs w:val="28"/>
        </w:rPr>
        <w:t>а</w:t>
      </w:r>
      <w:r w:rsidR="00670538">
        <w:rPr>
          <w:sz w:val="28"/>
          <w:szCs w:val="28"/>
        </w:rPr>
        <w:t>дминистрации, подведомственных организаций, отделов и служб</w:t>
      </w:r>
      <w:r w:rsidRPr="006502D4">
        <w:rPr>
          <w:sz w:val="28"/>
          <w:szCs w:val="28"/>
        </w:rPr>
        <w:t xml:space="preserve">. </w:t>
      </w:r>
    </w:p>
    <w:p w:rsidR="006502D4" w:rsidRDefault="006502D4" w:rsidP="006502D4">
      <w:pPr>
        <w:spacing w:line="276" w:lineRule="auto"/>
        <w:ind w:firstLine="426"/>
        <w:jc w:val="both"/>
        <w:rPr>
          <w:sz w:val="28"/>
          <w:szCs w:val="28"/>
        </w:rPr>
      </w:pPr>
      <w:r w:rsidRPr="006502D4">
        <w:rPr>
          <w:sz w:val="28"/>
          <w:szCs w:val="28"/>
        </w:rPr>
        <w:t>Сфер</w:t>
      </w:r>
      <w:r w:rsidR="00670538">
        <w:rPr>
          <w:sz w:val="28"/>
          <w:szCs w:val="28"/>
        </w:rPr>
        <w:t>а</w:t>
      </w:r>
      <w:r w:rsidRPr="006502D4">
        <w:rPr>
          <w:sz w:val="28"/>
          <w:szCs w:val="28"/>
        </w:rPr>
        <w:t xml:space="preserve"> ответственности </w:t>
      </w:r>
      <w:r w:rsidR="00670538">
        <w:rPr>
          <w:sz w:val="28"/>
          <w:szCs w:val="28"/>
        </w:rPr>
        <w:t xml:space="preserve">муниципалитета– </w:t>
      </w:r>
      <w:r w:rsidRPr="006502D4">
        <w:rPr>
          <w:sz w:val="28"/>
          <w:szCs w:val="28"/>
        </w:rPr>
        <w:t xml:space="preserve">создание благоприятных условий для </w:t>
      </w:r>
      <w:r w:rsidR="00670538">
        <w:rPr>
          <w:sz w:val="28"/>
          <w:szCs w:val="28"/>
        </w:rPr>
        <w:t xml:space="preserve">достижения стратегических целей, </w:t>
      </w:r>
      <w:r w:rsidRPr="006502D4">
        <w:rPr>
          <w:sz w:val="28"/>
          <w:szCs w:val="28"/>
        </w:rPr>
        <w:t>выполнения стратегических задач</w:t>
      </w:r>
      <w:r w:rsidR="00670538">
        <w:rPr>
          <w:sz w:val="28"/>
          <w:szCs w:val="28"/>
        </w:rPr>
        <w:t xml:space="preserve"> социально – экономического развития</w:t>
      </w:r>
      <w:r w:rsidR="003A2CA6">
        <w:rPr>
          <w:sz w:val="28"/>
          <w:szCs w:val="28"/>
        </w:rPr>
        <w:t xml:space="preserve"> городского округа </w:t>
      </w:r>
      <w:r w:rsidR="00194525">
        <w:rPr>
          <w:sz w:val="28"/>
          <w:szCs w:val="28"/>
        </w:rPr>
        <w:t>«город Дагестанские Огни»</w:t>
      </w:r>
      <w:r w:rsidR="00670538">
        <w:rPr>
          <w:sz w:val="28"/>
          <w:szCs w:val="28"/>
        </w:rPr>
        <w:t xml:space="preserve"> до 2030 года</w:t>
      </w:r>
      <w:r w:rsidR="001A03A9">
        <w:rPr>
          <w:sz w:val="28"/>
          <w:szCs w:val="28"/>
        </w:rPr>
        <w:t xml:space="preserve"> и на период до 2036 года</w:t>
      </w:r>
      <w:r w:rsidR="00670538">
        <w:rPr>
          <w:sz w:val="28"/>
          <w:szCs w:val="28"/>
        </w:rPr>
        <w:t>.</w:t>
      </w:r>
    </w:p>
    <w:p w:rsidR="006502D4" w:rsidRPr="00670538" w:rsidRDefault="006502D4" w:rsidP="00670538">
      <w:pPr>
        <w:spacing w:line="276" w:lineRule="auto"/>
        <w:ind w:firstLine="426"/>
        <w:rPr>
          <w:sz w:val="28"/>
          <w:szCs w:val="28"/>
        </w:rPr>
      </w:pPr>
      <w:r w:rsidRPr="00670538">
        <w:rPr>
          <w:sz w:val="28"/>
          <w:szCs w:val="28"/>
        </w:rPr>
        <w:t>Задачами муниципалитет</w:t>
      </w:r>
      <w:r w:rsidR="00670538" w:rsidRPr="00670538">
        <w:rPr>
          <w:sz w:val="28"/>
          <w:szCs w:val="28"/>
        </w:rPr>
        <w:t>а</w:t>
      </w:r>
      <w:r w:rsidRPr="00670538">
        <w:rPr>
          <w:sz w:val="28"/>
          <w:szCs w:val="28"/>
        </w:rPr>
        <w:t xml:space="preserve"> являются:</w:t>
      </w:r>
    </w:p>
    <w:p w:rsidR="006502D4" w:rsidRPr="00670538" w:rsidRDefault="006502D4" w:rsidP="000440BF">
      <w:pPr>
        <w:numPr>
          <w:ilvl w:val="0"/>
          <w:numId w:val="61"/>
        </w:numPr>
        <w:spacing w:line="276" w:lineRule="auto"/>
        <w:ind w:left="0" w:firstLine="426"/>
        <w:jc w:val="both"/>
        <w:rPr>
          <w:sz w:val="28"/>
          <w:szCs w:val="28"/>
        </w:rPr>
      </w:pPr>
      <w:r w:rsidRPr="00670538">
        <w:rPr>
          <w:sz w:val="28"/>
          <w:szCs w:val="28"/>
        </w:rPr>
        <w:t xml:space="preserve">улучшение бизнес-климата </w:t>
      </w:r>
      <w:r w:rsidR="001D267C">
        <w:rPr>
          <w:sz w:val="28"/>
          <w:szCs w:val="28"/>
        </w:rPr>
        <w:t>на территории городского округа</w:t>
      </w:r>
      <w:r w:rsidRPr="00670538">
        <w:rPr>
          <w:sz w:val="28"/>
          <w:szCs w:val="28"/>
        </w:rPr>
        <w:t>в пределах своих полномочий (в первую очередь в сфере решения вопросов доступности земли и инфраструктуры, снижения административных барьеров и недопущения административного произвола);</w:t>
      </w:r>
    </w:p>
    <w:p w:rsidR="006502D4" w:rsidRPr="00670538" w:rsidRDefault="006502D4" w:rsidP="000440BF">
      <w:pPr>
        <w:numPr>
          <w:ilvl w:val="0"/>
          <w:numId w:val="61"/>
        </w:numPr>
        <w:spacing w:line="276" w:lineRule="auto"/>
        <w:ind w:left="0" w:firstLine="426"/>
        <w:jc w:val="both"/>
        <w:rPr>
          <w:sz w:val="28"/>
          <w:szCs w:val="28"/>
        </w:rPr>
      </w:pPr>
      <w:r w:rsidRPr="00670538">
        <w:rPr>
          <w:sz w:val="28"/>
          <w:szCs w:val="28"/>
        </w:rPr>
        <w:t>целевое привлечение инвесторов в ключевые сегменты производства, инфраструктуры, социальных секторов;</w:t>
      </w:r>
    </w:p>
    <w:p w:rsidR="006502D4" w:rsidRPr="00670538" w:rsidRDefault="006502D4" w:rsidP="000440BF">
      <w:pPr>
        <w:numPr>
          <w:ilvl w:val="0"/>
          <w:numId w:val="61"/>
        </w:numPr>
        <w:spacing w:line="276" w:lineRule="auto"/>
        <w:ind w:left="0" w:firstLine="426"/>
        <w:jc w:val="both"/>
        <w:rPr>
          <w:b/>
          <w:sz w:val="28"/>
          <w:szCs w:val="28"/>
        </w:rPr>
      </w:pPr>
      <w:r w:rsidRPr="00670538">
        <w:rPr>
          <w:sz w:val="28"/>
          <w:szCs w:val="28"/>
        </w:rPr>
        <w:t>стимулирование предпринимательской активности, в том числе в социальных/инфраструктурных секторах (отдельные сегменты медицинской помощи, дошкольное и дополнительное образование, ЖКХ и благоустройство территории и т.д.).</w:t>
      </w:r>
    </w:p>
    <w:p w:rsidR="00670538" w:rsidRPr="00670538" w:rsidRDefault="00670538" w:rsidP="00670538">
      <w:pPr>
        <w:spacing w:line="276" w:lineRule="auto"/>
        <w:ind w:firstLine="426"/>
        <w:jc w:val="both"/>
        <w:rPr>
          <w:sz w:val="28"/>
          <w:szCs w:val="28"/>
        </w:rPr>
      </w:pPr>
      <w:r w:rsidRPr="00670538">
        <w:rPr>
          <w:sz w:val="28"/>
          <w:szCs w:val="28"/>
        </w:rPr>
        <w:t xml:space="preserve">Администрация городского округа </w:t>
      </w:r>
      <w:r w:rsidR="008B33EC">
        <w:rPr>
          <w:sz w:val="28"/>
          <w:szCs w:val="28"/>
        </w:rPr>
        <w:t>«город Дагестанские Огни»</w:t>
      </w:r>
      <w:r w:rsidR="003549C2">
        <w:rPr>
          <w:sz w:val="28"/>
          <w:szCs w:val="28"/>
        </w:rPr>
        <w:t>,</w:t>
      </w:r>
      <w:r w:rsidRPr="00670538">
        <w:rPr>
          <w:sz w:val="28"/>
          <w:szCs w:val="28"/>
        </w:rPr>
        <w:t xml:space="preserve"> в силу нахождения территории в пределах</w:t>
      </w:r>
      <w:r w:rsidR="008B33EC">
        <w:rPr>
          <w:sz w:val="28"/>
          <w:szCs w:val="28"/>
        </w:rPr>
        <w:t xml:space="preserve"> Дербентской агломерации</w:t>
      </w:r>
      <w:r w:rsidR="006502D4" w:rsidRPr="00670538">
        <w:rPr>
          <w:sz w:val="28"/>
          <w:szCs w:val="28"/>
        </w:rPr>
        <w:t xml:space="preserve">, </w:t>
      </w:r>
      <w:r w:rsidRPr="00670538">
        <w:rPr>
          <w:sz w:val="28"/>
          <w:szCs w:val="28"/>
        </w:rPr>
        <w:t>будет принимать</w:t>
      </w:r>
      <w:r w:rsidR="006502D4" w:rsidRPr="00670538">
        <w:rPr>
          <w:sz w:val="28"/>
          <w:szCs w:val="28"/>
        </w:rPr>
        <w:t xml:space="preserve"> непосредственное участие в реализации крупных проектов, </w:t>
      </w:r>
      <w:r w:rsidR="003A2CA6">
        <w:rPr>
          <w:sz w:val="28"/>
          <w:szCs w:val="28"/>
        </w:rPr>
        <w:t>планирующихся к</w:t>
      </w:r>
      <w:r w:rsidR="006502D4" w:rsidRPr="00670538">
        <w:rPr>
          <w:sz w:val="28"/>
          <w:szCs w:val="28"/>
        </w:rPr>
        <w:t xml:space="preserve"> ре</w:t>
      </w:r>
      <w:r w:rsidRPr="00670538">
        <w:rPr>
          <w:sz w:val="28"/>
          <w:szCs w:val="28"/>
        </w:rPr>
        <w:t xml:space="preserve">ализации в рамках развития </w:t>
      </w:r>
      <w:r w:rsidR="008B33EC">
        <w:rPr>
          <w:sz w:val="28"/>
          <w:szCs w:val="28"/>
        </w:rPr>
        <w:t xml:space="preserve">юга Республики Дагестан. </w:t>
      </w:r>
    </w:p>
    <w:p w:rsidR="00E46127" w:rsidRPr="00CD6A8D" w:rsidRDefault="003A2CA6" w:rsidP="00CD6A8D">
      <w:pPr>
        <w:spacing w:line="276" w:lineRule="auto"/>
        <w:ind w:firstLine="426"/>
        <w:jc w:val="both"/>
        <w:rPr>
          <w:sz w:val="28"/>
          <w:szCs w:val="28"/>
        </w:rPr>
      </w:pPr>
      <w:r w:rsidRPr="008F6BF4">
        <w:rPr>
          <w:sz w:val="28"/>
          <w:szCs w:val="28"/>
        </w:rPr>
        <w:t xml:space="preserve">Выполнение </w:t>
      </w:r>
      <w:r w:rsidR="008F6BF4" w:rsidRPr="008F6BF4">
        <w:rPr>
          <w:sz w:val="28"/>
          <w:szCs w:val="28"/>
        </w:rPr>
        <w:t xml:space="preserve">поставленных задач </w:t>
      </w:r>
      <w:r w:rsidR="008B33EC">
        <w:rPr>
          <w:sz w:val="28"/>
          <w:szCs w:val="28"/>
        </w:rPr>
        <w:t>а</w:t>
      </w:r>
      <w:r w:rsidR="008F6BF4" w:rsidRPr="008F6BF4">
        <w:rPr>
          <w:sz w:val="28"/>
          <w:szCs w:val="28"/>
        </w:rPr>
        <w:t xml:space="preserve">дминистрацией городского округа </w:t>
      </w:r>
      <w:r w:rsidR="008B33EC">
        <w:rPr>
          <w:sz w:val="28"/>
          <w:szCs w:val="28"/>
        </w:rPr>
        <w:t>«город Дагестанские Огни»</w:t>
      </w:r>
      <w:r w:rsidR="008F6BF4" w:rsidRPr="008F6BF4">
        <w:rPr>
          <w:sz w:val="28"/>
          <w:szCs w:val="28"/>
        </w:rPr>
        <w:t xml:space="preserve"> позволит обеспечить реализацию Стратегии, повысить эффективность государственного управления на уровне муниципалитета, доступность государственных услуг для населения и бизнеса.</w:t>
      </w:r>
    </w:p>
    <w:p w:rsidR="00A54BE2" w:rsidRDefault="00A54BE2" w:rsidP="00541532">
      <w:pPr>
        <w:spacing w:line="276" w:lineRule="auto"/>
        <w:ind w:firstLine="426"/>
        <w:jc w:val="center"/>
        <w:rPr>
          <w:b/>
          <w:sz w:val="28"/>
          <w:szCs w:val="28"/>
        </w:rPr>
      </w:pPr>
    </w:p>
    <w:p w:rsidR="00541532" w:rsidRDefault="00FC7DCE" w:rsidP="00541532">
      <w:pPr>
        <w:spacing w:line="276" w:lineRule="auto"/>
        <w:ind w:firstLine="426"/>
        <w:jc w:val="center"/>
        <w:rPr>
          <w:b/>
          <w:sz w:val="28"/>
          <w:szCs w:val="28"/>
        </w:rPr>
      </w:pPr>
      <w:r>
        <w:rPr>
          <w:b/>
          <w:sz w:val="28"/>
          <w:szCs w:val="28"/>
        </w:rPr>
        <w:t>3</w:t>
      </w:r>
      <w:r w:rsidR="00E32506" w:rsidRPr="00E32506">
        <w:rPr>
          <w:b/>
          <w:sz w:val="28"/>
          <w:szCs w:val="28"/>
        </w:rPr>
        <w:t xml:space="preserve"> ОЖИДАЕМЫЕ РЕЗУЛЬТАТЫ РЕАЛИЗАЦИИ СТРАТЕГИИ</w:t>
      </w:r>
    </w:p>
    <w:p w:rsidR="00E32506" w:rsidRPr="003E04BF" w:rsidRDefault="00E32506" w:rsidP="003E04BF">
      <w:pPr>
        <w:spacing w:line="276" w:lineRule="auto"/>
        <w:ind w:firstLine="426"/>
        <w:jc w:val="both"/>
        <w:rPr>
          <w:bCs/>
          <w:sz w:val="28"/>
          <w:szCs w:val="28"/>
        </w:rPr>
      </w:pPr>
      <w:r w:rsidRPr="003E04BF">
        <w:rPr>
          <w:bCs/>
          <w:sz w:val="28"/>
          <w:szCs w:val="28"/>
        </w:rPr>
        <w:t xml:space="preserve">Комплексная реализация стратегических целей позволит к 2030 году городскому округу стать </w:t>
      </w:r>
      <w:r w:rsidR="003E04BF" w:rsidRPr="003E04BF">
        <w:rPr>
          <w:bCs/>
          <w:sz w:val="28"/>
          <w:szCs w:val="28"/>
        </w:rPr>
        <w:t>территорий</w:t>
      </w:r>
      <w:r w:rsidRPr="003E04BF">
        <w:rPr>
          <w:bCs/>
          <w:sz w:val="28"/>
          <w:szCs w:val="28"/>
        </w:rPr>
        <w:t xml:space="preserve"> комфортного проживания с высоким человеческим потенциалом. Произойдет повышение</w:t>
      </w:r>
      <w:r w:rsidR="003E04BF" w:rsidRPr="003E04BF">
        <w:rPr>
          <w:bCs/>
          <w:sz w:val="28"/>
          <w:szCs w:val="28"/>
        </w:rPr>
        <w:t xml:space="preserve"> уров</w:t>
      </w:r>
      <w:r w:rsidRPr="003E04BF">
        <w:rPr>
          <w:bCs/>
          <w:sz w:val="28"/>
          <w:szCs w:val="28"/>
        </w:rPr>
        <w:t xml:space="preserve">ня жизни и благосостояния населения. Экономика </w:t>
      </w:r>
      <w:r w:rsidR="003E04BF" w:rsidRPr="003E04BF">
        <w:rPr>
          <w:bCs/>
          <w:sz w:val="28"/>
          <w:szCs w:val="28"/>
        </w:rPr>
        <w:t xml:space="preserve">города будет диверсифицирована и устойчива. </w:t>
      </w:r>
      <w:r w:rsidR="008B33EC">
        <w:rPr>
          <w:bCs/>
          <w:sz w:val="28"/>
          <w:szCs w:val="28"/>
        </w:rPr>
        <w:t>Город Дагестанские Огни</w:t>
      </w:r>
      <w:r w:rsidR="003E04BF">
        <w:rPr>
          <w:bCs/>
          <w:sz w:val="28"/>
          <w:szCs w:val="28"/>
        </w:rPr>
        <w:t>реализует сво</w:t>
      </w:r>
      <w:r w:rsidR="003E04BF" w:rsidRPr="003E04BF">
        <w:rPr>
          <w:bCs/>
          <w:sz w:val="28"/>
          <w:szCs w:val="28"/>
        </w:rPr>
        <w:t xml:space="preserve">й транспортно – логистический </w:t>
      </w:r>
      <w:r w:rsidR="003E04BF">
        <w:rPr>
          <w:bCs/>
          <w:sz w:val="28"/>
          <w:szCs w:val="28"/>
        </w:rPr>
        <w:t xml:space="preserve">потенциал, в том числе за счет </w:t>
      </w:r>
      <w:r w:rsidR="003E04BF" w:rsidRPr="003E04BF">
        <w:rPr>
          <w:bCs/>
          <w:sz w:val="28"/>
          <w:szCs w:val="28"/>
        </w:rPr>
        <w:t>устранения территориальных и структурных диспропорций в развитии дорожно-транспортной инфраструктуры</w:t>
      </w:r>
      <w:r w:rsidR="003E04BF">
        <w:rPr>
          <w:bCs/>
          <w:sz w:val="28"/>
          <w:szCs w:val="28"/>
        </w:rPr>
        <w:t>.</w:t>
      </w:r>
    </w:p>
    <w:p w:rsidR="00E32506" w:rsidRDefault="003E04BF" w:rsidP="003E04BF">
      <w:pPr>
        <w:spacing w:line="276" w:lineRule="auto"/>
        <w:ind w:firstLine="426"/>
        <w:jc w:val="both"/>
        <w:rPr>
          <w:bCs/>
          <w:sz w:val="28"/>
          <w:szCs w:val="28"/>
        </w:rPr>
      </w:pPr>
      <w:r w:rsidRPr="003E04BF">
        <w:rPr>
          <w:bCs/>
          <w:sz w:val="28"/>
          <w:szCs w:val="28"/>
        </w:rPr>
        <w:t xml:space="preserve">Население городского округабудет обеспечено высококвалифицированными </w:t>
      </w:r>
      <w:r w:rsidR="001D267C">
        <w:rPr>
          <w:bCs/>
          <w:sz w:val="28"/>
          <w:szCs w:val="28"/>
        </w:rPr>
        <w:t xml:space="preserve">рабочими местами с </w:t>
      </w:r>
      <w:r w:rsidRPr="003E04BF">
        <w:rPr>
          <w:bCs/>
          <w:sz w:val="28"/>
          <w:szCs w:val="28"/>
        </w:rPr>
        <w:t xml:space="preserve">достойной заработной платой, </w:t>
      </w:r>
      <w:r w:rsidR="003549C2">
        <w:rPr>
          <w:bCs/>
          <w:sz w:val="28"/>
          <w:szCs w:val="28"/>
        </w:rPr>
        <w:t xml:space="preserve">будет </w:t>
      </w:r>
      <w:r w:rsidRPr="003E04BF">
        <w:rPr>
          <w:bCs/>
          <w:sz w:val="28"/>
          <w:szCs w:val="28"/>
        </w:rPr>
        <w:t xml:space="preserve">получать на высоком уровне медицинское обслуживание, </w:t>
      </w:r>
      <w:r w:rsidRPr="003E04BF">
        <w:rPr>
          <w:bCs/>
          <w:sz w:val="28"/>
          <w:szCs w:val="28"/>
        </w:rPr>
        <w:lastRenderedPageBreak/>
        <w:t>образовательные услуги, услуги физической культуры и спорта, все необходимые социальные гарантии. Культурная жизнь населения станет более разнообразной и насыщенной. Коренным образом улучшится состояние окружающей среды.</w:t>
      </w:r>
    </w:p>
    <w:p w:rsidR="003E04BF" w:rsidRDefault="003E04BF" w:rsidP="003E04BF">
      <w:pPr>
        <w:spacing w:line="276" w:lineRule="auto"/>
        <w:ind w:firstLine="426"/>
        <w:jc w:val="both"/>
        <w:rPr>
          <w:bCs/>
          <w:sz w:val="28"/>
          <w:szCs w:val="28"/>
        </w:rPr>
      </w:pPr>
      <w:r w:rsidRPr="003E04BF">
        <w:rPr>
          <w:bCs/>
          <w:sz w:val="28"/>
          <w:szCs w:val="28"/>
        </w:rPr>
        <w:t>В сфере предпринимательства улучшатся условия ведения бизнеса благодаря устранению административных барьеров при осуществлении предпринимательской деятельности, повышении конкурентоспособности продукции (работ, услуг) МСП.</w:t>
      </w:r>
    </w:p>
    <w:p w:rsidR="003E04BF" w:rsidRPr="00E10B2C" w:rsidRDefault="003E04BF" w:rsidP="00E10B2C">
      <w:pPr>
        <w:spacing w:line="276" w:lineRule="auto"/>
        <w:ind w:firstLine="426"/>
        <w:jc w:val="both"/>
        <w:rPr>
          <w:bCs/>
          <w:sz w:val="28"/>
          <w:szCs w:val="28"/>
        </w:rPr>
      </w:pPr>
      <w:r w:rsidRPr="003E04BF">
        <w:rPr>
          <w:bCs/>
          <w:sz w:val="28"/>
          <w:szCs w:val="28"/>
        </w:rPr>
        <w:t>В сфере развития здравоохранения повысится доступность качественной медицинской помощи и ликвидируется дефицит медицинских кадров в результате реализации стратегических мероприятий, повышающих мотивацию медицинских, создания и предоставления им условий для освоения и применения современных методов лечения</w:t>
      </w:r>
      <w:r>
        <w:rPr>
          <w:bCs/>
          <w:sz w:val="28"/>
          <w:szCs w:val="28"/>
        </w:rPr>
        <w:t>.</w:t>
      </w:r>
    </w:p>
    <w:p w:rsidR="00E32506" w:rsidRDefault="00E32506" w:rsidP="00541532">
      <w:pPr>
        <w:spacing w:line="276" w:lineRule="auto"/>
        <w:ind w:firstLine="426"/>
        <w:jc w:val="center"/>
        <w:rPr>
          <w:b/>
          <w:bCs/>
          <w:sz w:val="20"/>
          <w:szCs w:val="20"/>
        </w:rPr>
      </w:pPr>
    </w:p>
    <w:p w:rsidR="006502D4" w:rsidRDefault="00FC7DCE" w:rsidP="00541532">
      <w:pPr>
        <w:spacing w:line="276" w:lineRule="auto"/>
        <w:ind w:firstLine="426"/>
        <w:jc w:val="center"/>
        <w:rPr>
          <w:b/>
          <w:sz w:val="28"/>
          <w:szCs w:val="28"/>
        </w:rPr>
      </w:pPr>
      <w:r>
        <w:rPr>
          <w:b/>
          <w:sz w:val="28"/>
          <w:szCs w:val="28"/>
        </w:rPr>
        <w:t>4</w:t>
      </w:r>
      <w:r w:rsidR="006502D4" w:rsidRPr="006502D4">
        <w:rPr>
          <w:b/>
          <w:sz w:val="28"/>
          <w:szCs w:val="28"/>
        </w:rPr>
        <w:t xml:space="preserve"> ОЦЕНКА ФИНАНСОВЫХ РЕСУРСОВ, НЕОБХОДИМЫХ ДЛЯ РЕАЛИЗАЦИИ СТРАТЕГИИ</w:t>
      </w:r>
    </w:p>
    <w:p w:rsidR="001D5B2A" w:rsidRDefault="001D5B2A" w:rsidP="001D5B2A">
      <w:pPr>
        <w:spacing w:line="276" w:lineRule="auto"/>
        <w:ind w:firstLine="426"/>
        <w:jc w:val="both"/>
        <w:rPr>
          <w:sz w:val="28"/>
          <w:szCs w:val="28"/>
        </w:rPr>
      </w:pPr>
      <w:r w:rsidRPr="001D5B2A">
        <w:rPr>
          <w:sz w:val="28"/>
          <w:szCs w:val="28"/>
        </w:rPr>
        <w:t>Финансирование реализации Стратегии – 2030 будет осуществляться за счет средств федерального, регионального и местного бюджетов, а также внебюджетных источников, включая средства институтов развития, коммерческих организаций и компаний с государственным участием.</w:t>
      </w:r>
    </w:p>
    <w:p w:rsidR="001D5B2A" w:rsidRPr="001D5B2A" w:rsidRDefault="001D5B2A" w:rsidP="001D5B2A">
      <w:pPr>
        <w:spacing w:line="276" w:lineRule="auto"/>
        <w:ind w:firstLine="426"/>
        <w:jc w:val="both"/>
        <w:rPr>
          <w:sz w:val="28"/>
          <w:szCs w:val="28"/>
        </w:rPr>
      </w:pPr>
      <w:r>
        <w:rPr>
          <w:sz w:val="28"/>
          <w:szCs w:val="28"/>
        </w:rPr>
        <w:t xml:space="preserve">В городском округе </w:t>
      </w:r>
      <w:r w:rsidR="008B33EC">
        <w:rPr>
          <w:sz w:val="28"/>
          <w:szCs w:val="28"/>
        </w:rPr>
        <w:t>«город Дагестанские Огни»</w:t>
      </w:r>
      <w:r>
        <w:rPr>
          <w:sz w:val="28"/>
          <w:szCs w:val="28"/>
        </w:rPr>
        <w:t xml:space="preserve"> реализу</w:t>
      </w:r>
      <w:r w:rsidR="008B33EC">
        <w:rPr>
          <w:sz w:val="28"/>
          <w:szCs w:val="28"/>
        </w:rPr>
        <w:t>ю</w:t>
      </w:r>
      <w:r>
        <w:rPr>
          <w:sz w:val="28"/>
          <w:szCs w:val="28"/>
        </w:rPr>
        <w:t>тся муниципальны</w:t>
      </w:r>
      <w:r w:rsidR="008B33EC">
        <w:rPr>
          <w:sz w:val="28"/>
          <w:szCs w:val="28"/>
        </w:rPr>
        <w:t>е</w:t>
      </w:r>
      <w:r>
        <w:rPr>
          <w:sz w:val="28"/>
          <w:szCs w:val="28"/>
        </w:rPr>
        <w:t xml:space="preserve"> и ведомственны</w:t>
      </w:r>
      <w:r w:rsidR="008B33EC">
        <w:rPr>
          <w:sz w:val="28"/>
          <w:szCs w:val="28"/>
        </w:rPr>
        <w:t>е</w:t>
      </w:r>
      <w:r>
        <w:rPr>
          <w:sz w:val="28"/>
          <w:szCs w:val="28"/>
        </w:rPr>
        <w:t xml:space="preserve"> программ, охватывающих все основные сферы жизнедеятельности городского округа и включающие мероприятия, направленные на социально – экономическое развитие муниципалитета и улучшение качества жизни населения.</w:t>
      </w:r>
    </w:p>
    <w:p w:rsidR="006502D4" w:rsidRPr="0008046F" w:rsidRDefault="006502D4" w:rsidP="0008046F">
      <w:pPr>
        <w:autoSpaceDE w:val="0"/>
        <w:autoSpaceDN w:val="0"/>
        <w:adjustRightInd w:val="0"/>
        <w:spacing w:line="276" w:lineRule="auto"/>
        <w:ind w:firstLine="426"/>
        <w:jc w:val="both"/>
        <w:rPr>
          <w:rFonts w:eastAsia="Calibri"/>
          <w:color w:val="000000"/>
          <w:sz w:val="28"/>
          <w:szCs w:val="28"/>
          <w:lang w:eastAsia="en-US"/>
        </w:rPr>
      </w:pPr>
      <w:r w:rsidRPr="006502D4">
        <w:rPr>
          <w:bCs/>
          <w:sz w:val="28"/>
          <w:szCs w:val="28"/>
        </w:rPr>
        <w:t xml:space="preserve">В соответствии с Федеральным законом от 28 июня 2014 года №172-ФЗ «О стратегическом планировании в Российской Федерации» и </w:t>
      </w:r>
      <w:r w:rsidR="0008046F">
        <w:rPr>
          <w:sz w:val="28"/>
          <w:szCs w:val="28"/>
        </w:rPr>
        <w:t xml:space="preserve">Стратегией социально - экономического развития Республики Дагестан на период до 2030 </w:t>
      </w:r>
      <w:r w:rsidR="0008046F" w:rsidRPr="00197E0E">
        <w:rPr>
          <w:color w:val="000000" w:themeColor="text1"/>
          <w:sz w:val="28"/>
          <w:szCs w:val="28"/>
        </w:rPr>
        <w:t>года</w:t>
      </w:r>
      <w:r w:rsidR="0008046F">
        <w:rPr>
          <w:color w:val="000000" w:themeColor="text1"/>
          <w:sz w:val="28"/>
          <w:szCs w:val="28"/>
        </w:rPr>
        <w:t>,</w:t>
      </w:r>
      <w:r w:rsidR="0008046F" w:rsidRPr="005E2DE7">
        <w:rPr>
          <w:rFonts w:eastAsia="Calibri"/>
          <w:color w:val="000000"/>
          <w:sz w:val="28"/>
          <w:szCs w:val="28"/>
          <w:lang w:eastAsia="en-US"/>
        </w:rPr>
        <w:t>другими</w:t>
      </w:r>
      <w:r w:rsidR="0008046F" w:rsidRPr="00FB5AEF">
        <w:rPr>
          <w:rFonts w:eastAsia="Calibri"/>
          <w:color w:val="000000"/>
          <w:sz w:val="28"/>
          <w:szCs w:val="28"/>
          <w:lang w:eastAsia="en-US"/>
        </w:rPr>
        <w:t xml:space="preserve"> нормативно-правовыми актами в области стратегического планирования, а также основными положениями стратегий и программ развития отдельных сфер и направлений, принятых на федеральном, региональном и муниципальном уровнях.</w:t>
      </w:r>
      <w:r>
        <w:rPr>
          <w:bCs/>
          <w:sz w:val="28"/>
          <w:szCs w:val="28"/>
        </w:rPr>
        <w:t xml:space="preserve"> реализация Страте</w:t>
      </w:r>
      <w:r w:rsidR="003E04BF">
        <w:rPr>
          <w:bCs/>
          <w:sz w:val="28"/>
          <w:szCs w:val="28"/>
        </w:rPr>
        <w:t>гии городского округа</w:t>
      </w:r>
      <w:r w:rsidR="0008046F">
        <w:rPr>
          <w:bCs/>
          <w:sz w:val="28"/>
          <w:szCs w:val="28"/>
        </w:rPr>
        <w:t>«город Дагестанские Огни»</w:t>
      </w:r>
      <w:r w:rsidR="00B0565F">
        <w:rPr>
          <w:bCs/>
          <w:sz w:val="28"/>
          <w:szCs w:val="28"/>
        </w:rPr>
        <w:t xml:space="preserve"> будет</w:t>
      </w:r>
      <w:r w:rsidRPr="006502D4">
        <w:rPr>
          <w:bCs/>
          <w:sz w:val="28"/>
          <w:szCs w:val="28"/>
        </w:rPr>
        <w:t xml:space="preserve">осуществляться </w:t>
      </w:r>
      <w:r>
        <w:rPr>
          <w:bCs/>
          <w:sz w:val="28"/>
          <w:szCs w:val="28"/>
        </w:rPr>
        <w:t>путем разработки</w:t>
      </w:r>
      <w:r w:rsidR="003549C2">
        <w:rPr>
          <w:bCs/>
          <w:sz w:val="28"/>
          <w:szCs w:val="28"/>
        </w:rPr>
        <w:t xml:space="preserve"> и реализации </w:t>
      </w:r>
      <w:r w:rsidR="003E04BF">
        <w:rPr>
          <w:bCs/>
          <w:sz w:val="28"/>
          <w:szCs w:val="28"/>
        </w:rPr>
        <w:t>П</w:t>
      </w:r>
      <w:r>
        <w:rPr>
          <w:bCs/>
          <w:sz w:val="28"/>
          <w:szCs w:val="28"/>
        </w:rPr>
        <w:t>лана мероприя</w:t>
      </w:r>
      <w:r w:rsidRPr="006502D4">
        <w:rPr>
          <w:bCs/>
          <w:sz w:val="28"/>
          <w:szCs w:val="28"/>
        </w:rPr>
        <w:t xml:space="preserve">тий, в котором детализированы </w:t>
      </w:r>
      <w:r w:rsidR="003E04BF">
        <w:rPr>
          <w:bCs/>
          <w:sz w:val="28"/>
          <w:szCs w:val="28"/>
        </w:rPr>
        <w:t xml:space="preserve">стратегические направления, </w:t>
      </w:r>
      <w:r w:rsidRPr="006502D4">
        <w:rPr>
          <w:bCs/>
          <w:sz w:val="28"/>
          <w:szCs w:val="28"/>
        </w:rPr>
        <w:t>цели</w:t>
      </w:r>
      <w:r w:rsidR="003E04BF">
        <w:rPr>
          <w:bCs/>
          <w:sz w:val="28"/>
          <w:szCs w:val="28"/>
        </w:rPr>
        <w:t xml:space="preserve">, задачи социально – экономического развития городского округа </w:t>
      </w:r>
      <w:r w:rsidR="0008046F">
        <w:rPr>
          <w:bCs/>
          <w:sz w:val="28"/>
          <w:szCs w:val="28"/>
        </w:rPr>
        <w:t>«город Дагестанские Огни»</w:t>
      </w:r>
      <w:r w:rsidRPr="006502D4">
        <w:rPr>
          <w:bCs/>
          <w:sz w:val="28"/>
          <w:szCs w:val="28"/>
        </w:rPr>
        <w:t xml:space="preserve">, </w:t>
      </w:r>
      <w:r w:rsidR="003E04BF">
        <w:rPr>
          <w:bCs/>
          <w:sz w:val="28"/>
          <w:szCs w:val="28"/>
        </w:rPr>
        <w:t xml:space="preserve">целевые </w:t>
      </w:r>
      <w:r w:rsidRPr="006502D4">
        <w:rPr>
          <w:bCs/>
          <w:sz w:val="28"/>
          <w:szCs w:val="28"/>
        </w:rPr>
        <w:t>показатели достижения</w:t>
      </w:r>
      <w:r w:rsidR="003E04BF">
        <w:rPr>
          <w:bCs/>
          <w:sz w:val="28"/>
          <w:szCs w:val="28"/>
        </w:rPr>
        <w:t xml:space="preserve"> стратегических целей</w:t>
      </w:r>
      <w:r w:rsidRPr="006502D4">
        <w:rPr>
          <w:bCs/>
          <w:sz w:val="28"/>
          <w:szCs w:val="28"/>
        </w:rPr>
        <w:t xml:space="preserve"> до 2030 года</w:t>
      </w:r>
      <w:r w:rsidR="003E04BF">
        <w:rPr>
          <w:bCs/>
          <w:sz w:val="28"/>
          <w:szCs w:val="28"/>
        </w:rPr>
        <w:t xml:space="preserve">, </w:t>
      </w:r>
      <w:r w:rsidRPr="006502D4">
        <w:rPr>
          <w:bCs/>
          <w:sz w:val="28"/>
          <w:szCs w:val="28"/>
        </w:rPr>
        <w:t xml:space="preserve">осуществлена их увязка с </w:t>
      </w:r>
      <w:r w:rsidR="003E04BF">
        <w:rPr>
          <w:bCs/>
          <w:sz w:val="28"/>
          <w:szCs w:val="28"/>
        </w:rPr>
        <w:t>и</w:t>
      </w:r>
      <w:r w:rsidR="00B2211B">
        <w:rPr>
          <w:bCs/>
          <w:sz w:val="28"/>
          <w:szCs w:val="28"/>
        </w:rPr>
        <w:t>сточниками финансирования, сроками реализации, ответственными исполнителями.</w:t>
      </w:r>
    </w:p>
    <w:p w:rsidR="002F1428" w:rsidRDefault="006502D4" w:rsidP="00E10B2C">
      <w:pPr>
        <w:spacing w:line="276" w:lineRule="auto"/>
        <w:ind w:firstLine="426"/>
        <w:jc w:val="both"/>
        <w:rPr>
          <w:bCs/>
          <w:sz w:val="28"/>
          <w:szCs w:val="28"/>
        </w:rPr>
      </w:pPr>
      <w:r w:rsidRPr="006502D4">
        <w:rPr>
          <w:bCs/>
          <w:sz w:val="28"/>
          <w:szCs w:val="28"/>
        </w:rPr>
        <w:t xml:space="preserve">Ежегодно по итогам оценки эффективности реализации приоритетных стратегических проектов, муниципальных программ и мониторинга хода </w:t>
      </w:r>
      <w:r w:rsidRPr="006502D4">
        <w:rPr>
          <w:bCs/>
          <w:sz w:val="28"/>
          <w:szCs w:val="28"/>
        </w:rPr>
        <w:lastRenderedPageBreak/>
        <w:t xml:space="preserve">исполнения </w:t>
      </w:r>
      <w:r w:rsidR="00B2211B">
        <w:rPr>
          <w:bCs/>
          <w:sz w:val="28"/>
          <w:szCs w:val="28"/>
        </w:rPr>
        <w:t>П</w:t>
      </w:r>
      <w:r w:rsidRPr="006502D4">
        <w:rPr>
          <w:bCs/>
          <w:sz w:val="28"/>
          <w:szCs w:val="28"/>
        </w:rPr>
        <w:t xml:space="preserve">лана мероприятий по реализации Стратегии </w:t>
      </w:r>
      <w:r w:rsidRPr="00144B94">
        <w:rPr>
          <w:bCs/>
          <w:sz w:val="28"/>
          <w:szCs w:val="28"/>
        </w:rPr>
        <w:t>объем бюджетных средств на реализа</w:t>
      </w:r>
      <w:r w:rsidR="00B2211B" w:rsidRPr="00144B94">
        <w:rPr>
          <w:bCs/>
          <w:sz w:val="28"/>
          <w:szCs w:val="28"/>
        </w:rPr>
        <w:t>цию Стратегии будет уточняться с учетом сложившейся макроэкономической ситуации.</w:t>
      </w:r>
    </w:p>
    <w:p w:rsidR="0092570C" w:rsidRDefault="0092570C" w:rsidP="002F1428">
      <w:pPr>
        <w:spacing w:line="276" w:lineRule="auto"/>
        <w:ind w:firstLine="426"/>
        <w:jc w:val="center"/>
        <w:rPr>
          <w:b/>
          <w:sz w:val="28"/>
          <w:szCs w:val="28"/>
        </w:rPr>
      </w:pPr>
    </w:p>
    <w:p w:rsidR="002F1428" w:rsidRDefault="00FC7DCE" w:rsidP="002F1428">
      <w:pPr>
        <w:spacing w:line="276" w:lineRule="auto"/>
        <w:ind w:firstLine="426"/>
        <w:jc w:val="center"/>
        <w:rPr>
          <w:b/>
          <w:sz w:val="28"/>
          <w:szCs w:val="28"/>
        </w:rPr>
      </w:pPr>
      <w:r>
        <w:rPr>
          <w:b/>
          <w:sz w:val="28"/>
          <w:szCs w:val="28"/>
        </w:rPr>
        <w:t>5</w:t>
      </w:r>
      <w:r w:rsidR="002F1428" w:rsidRPr="002F1428">
        <w:rPr>
          <w:b/>
          <w:sz w:val="28"/>
          <w:szCs w:val="28"/>
        </w:rPr>
        <w:t xml:space="preserve"> МЕХАНИЗМ РЕАЛИЗАЦИИ СТРАТЕГИИ</w:t>
      </w:r>
    </w:p>
    <w:p w:rsidR="002F1428" w:rsidRPr="002F1428" w:rsidRDefault="002F1428" w:rsidP="002F1428">
      <w:pPr>
        <w:spacing w:line="276" w:lineRule="auto"/>
        <w:ind w:firstLine="426"/>
        <w:jc w:val="both"/>
        <w:rPr>
          <w:bCs/>
          <w:sz w:val="28"/>
          <w:szCs w:val="28"/>
        </w:rPr>
      </w:pPr>
      <w:r w:rsidRPr="002F1428">
        <w:rPr>
          <w:bCs/>
          <w:sz w:val="28"/>
          <w:szCs w:val="28"/>
        </w:rPr>
        <w:t xml:space="preserve">Реализация настоящей Стратегии будет осуществляться на основе комплексного подхода, предполагающего использование разнообразных механизмов и инструментов для достижения ее целей и решения поставленных задач. Предполагается, что Стратегия станет основополагающим документом, соответствующие направления, цели и задачи которого будут декомпозированы в рамках стратегических и программных документов на муниципальном уровне, что позволит создать систему взаимосвязанных между собой целей и задач и повысить эффективность стратегического планирования социально-экономического развития </w:t>
      </w:r>
      <w:r>
        <w:rPr>
          <w:bCs/>
          <w:sz w:val="28"/>
          <w:szCs w:val="28"/>
        </w:rPr>
        <w:t>муниципалитета</w:t>
      </w:r>
      <w:r w:rsidRPr="002F1428">
        <w:rPr>
          <w:bCs/>
          <w:sz w:val="28"/>
          <w:szCs w:val="28"/>
        </w:rPr>
        <w:t>.</w:t>
      </w:r>
    </w:p>
    <w:p w:rsidR="002F1428" w:rsidRPr="006502D4" w:rsidRDefault="002F1428" w:rsidP="002F1428">
      <w:pPr>
        <w:spacing w:line="276" w:lineRule="auto"/>
        <w:ind w:firstLine="426"/>
        <w:jc w:val="both"/>
        <w:rPr>
          <w:bCs/>
          <w:sz w:val="28"/>
          <w:szCs w:val="28"/>
        </w:rPr>
      </w:pPr>
      <w:r w:rsidRPr="002F1428">
        <w:rPr>
          <w:bCs/>
          <w:sz w:val="28"/>
          <w:szCs w:val="28"/>
        </w:rPr>
        <w:t>Реализация Стратегии подразумевает взаимодействие субъектов, участвующих в экономической жизни</w:t>
      </w:r>
      <w:r>
        <w:rPr>
          <w:bCs/>
          <w:sz w:val="28"/>
          <w:szCs w:val="28"/>
        </w:rPr>
        <w:t xml:space="preserve"> городского округа </w:t>
      </w:r>
      <w:r w:rsidR="00D7608E">
        <w:rPr>
          <w:bCs/>
          <w:sz w:val="28"/>
          <w:szCs w:val="28"/>
        </w:rPr>
        <w:t>«город Дагестанские Огни»</w:t>
      </w:r>
      <w:r w:rsidRPr="002F1428">
        <w:rPr>
          <w:bCs/>
          <w:sz w:val="28"/>
          <w:szCs w:val="28"/>
        </w:rPr>
        <w:t>. К таким субъектам относятся:</w:t>
      </w:r>
      <w:r>
        <w:rPr>
          <w:bCs/>
          <w:sz w:val="28"/>
          <w:szCs w:val="28"/>
        </w:rPr>
        <w:t>о</w:t>
      </w:r>
      <w:r w:rsidRPr="006502D4">
        <w:rPr>
          <w:bCs/>
          <w:sz w:val="28"/>
          <w:szCs w:val="28"/>
        </w:rPr>
        <w:t>рганы местного</w:t>
      </w:r>
      <w:r>
        <w:rPr>
          <w:bCs/>
          <w:sz w:val="28"/>
          <w:szCs w:val="28"/>
        </w:rPr>
        <w:t xml:space="preserve"> самоуправления на территории городского округа , о</w:t>
      </w:r>
      <w:r w:rsidRPr="006502D4">
        <w:rPr>
          <w:bCs/>
          <w:sz w:val="28"/>
          <w:szCs w:val="28"/>
        </w:rPr>
        <w:t>рганы государст</w:t>
      </w:r>
      <w:r>
        <w:rPr>
          <w:bCs/>
          <w:sz w:val="28"/>
          <w:szCs w:val="28"/>
        </w:rPr>
        <w:t xml:space="preserve">венной власти </w:t>
      </w:r>
      <w:r w:rsidR="00D7608E">
        <w:rPr>
          <w:bCs/>
          <w:sz w:val="28"/>
          <w:szCs w:val="28"/>
        </w:rPr>
        <w:t>Республики Дагестан</w:t>
      </w:r>
      <w:r>
        <w:rPr>
          <w:bCs/>
          <w:sz w:val="28"/>
          <w:szCs w:val="28"/>
        </w:rPr>
        <w:t>, о</w:t>
      </w:r>
      <w:r w:rsidRPr="006502D4">
        <w:rPr>
          <w:bCs/>
          <w:sz w:val="28"/>
          <w:szCs w:val="28"/>
        </w:rPr>
        <w:t>рганы власти федерального уровня (территориальные органы федеральных органов исполнительной власти)</w:t>
      </w:r>
      <w:r>
        <w:rPr>
          <w:bCs/>
          <w:sz w:val="28"/>
          <w:szCs w:val="28"/>
        </w:rPr>
        <w:t>, о</w:t>
      </w:r>
      <w:r w:rsidRPr="006502D4">
        <w:rPr>
          <w:bCs/>
          <w:sz w:val="28"/>
          <w:szCs w:val="28"/>
        </w:rPr>
        <w:t>траслевые ассоциации и объе</w:t>
      </w:r>
      <w:r w:rsidR="003549C2">
        <w:rPr>
          <w:bCs/>
          <w:sz w:val="28"/>
          <w:szCs w:val="28"/>
        </w:rPr>
        <w:t xml:space="preserve">динения хозяйствующих субъектов, </w:t>
      </w:r>
      <w:r>
        <w:rPr>
          <w:bCs/>
          <w:sz w:val="28"/>
          <w:szCs w:val="28"/>
        </w:rPr>
        <w:t>о</w:t>
      </w:r>
      <w:r w:rsidRPr="006502D4">
        <w:rPr>
          <w:bCs/>
          <w:sz w:val="28"/>
          <w:szCs w:val="28"/>
        </w:rPr>
        <w:t>бщественные организации,</w:t>
      </w:r>
      <w:r>
        <w:rPr>
          <w:bCs/>
          <w:sz w:val="28"/>
          <w:szCs w:val="28"/>
        </w:rPr>
        <w:t xml:space="preserve"> политические партии и движения, хозяйствующие субъекты, население городского округа</w:t>
      </w:r>
      <w:r w:rsidR="00D7608E">
        <w:rPr>
          <w:bCs/>
          <w:sz w:val="28"/>
          <w:szCs w:val="28"/>
        </w:rPr>
        <w:t>«город Дагестанские Огни»</w:t>
      </w:r>
      <w:r w:rsidRPr="006502D4">
        <w:rPr>
          <w:bCs/>
          <w:sz w:val="28"/>
          <w:szCs w:val="28"/>
        </w:rPr>
        <w:t>.</w:t>
      </w:r>
    </w:p>
    <w:p w:rsidR="002F1428" w:rsidRDefault="002F1428" w:rsidP="002F1428">
      <w:pPr>
        <w:spacing w:line="276" w:lineRule="auto"/>
        <w:ind w:firstLine="426"/>
        <w:jc w:val="both"/>
      </w:pPr>
      <w:r w:rsidRPr="002F1428">
        <w:rPr>
          <w:bCs/>
          <w:sz w:val="28"/>
          <w:szCs w:val="28"/>
        </w:rPr>
        <w:t>При реализации Стратегии будет применяться программно-целевой метод управления.</w:t>
      </w:r>
    </w:p>
    <w:p w:rsidR="001A03A9" w:rsidRDefault="002F1428" w:rsidP="001A03A9">
      <w:pPr>
        <w:spacing w:line="276" w:lineRule="auto"/>
        <w:ind w:firstLine="426"/>
        <w:jc w:val="both"/>
        <w:rPr>
          <w:bCs/>
          <w:sz w:val="28"/>
          <w:szCs w:val="28"/>
        </w:rPr>
      </w:pPr>
      <w:r w:rsidRPr="002F1428">
        <w:rPr>
          <w:bCs/>
          <w:sz w:val="28"/>
          <w:szCs w:val="28"/>
        </w:rPr>
        <w:t>Механизм реализации Стратегии предполагает наличие действенной системы мониторинга и контроля, осуществляемых на основе комплексного анализа достижения целевых показателей и ориентиров социально-экономического развития</w:t>
      </w:r>
      <w:r w:rsidR="00CD6A8D">
        <w:rPr>
          <w:bCs/>
          <w:sz w:val="28"/>
          <w:szCs w:val="28"/>
        </w:rPr>
        <w:t xml:space="preserve"> городского округа</w:t>
      </w:r>
      <w:r w:rsidRPr="002F1428">
        <w:rPr>
          <w:bCs/>
          <w:sz w:val="28"/>
          <w:szCs w:val="28"/>
        </w:rPr>
        <w:t xml:space="preserve">, степени выполнения запланированных мероприятий. Мониторинг даст возможность сверятьреальные результаты с предусмотренными </w:t>
      </w:r>
      <w:r w:rsidR="001A03A9">
        <w:rPr>
          <w:bCs/>
          <w:sz w:val="28"/>
          <w:szCs w:val="28"/>
        </w:rPr>
        <w:t xml:space="preserve">результатами </w:t>
      </w:r>
      <w:r w:rsidRPr="002F1428">
        <w:rPr>
          <w:bCs/>
          <w:sz w:val="28"/>
          <w:szCs w:val="28"/>
        </w:rPr>
        <w:t>и при не</w:t>
      </w:r>
      <w:r w:rsidR="00B0565F">
        <w:rPr>
          <w:bCs/>
          <w:sz w:val="28"/>
          <w:szCs w:val="28"/>
        </w:rPr>
        <w:t>обходимости уточнять траекторию</w:t>
      </w:r>
      <w:r w:rsidRPr="002F1428">
        <w:rPr>
          <w:bCs/>
          <w:sz w:val="28"/>
          <w:szCs w:val="28"/>
        </w:rPr>
        <w:t>развития</w:t>
      </w:r>
      <w:r w:rsidR="00CD6A8D">
        <w:rPr>
          <w:bCs/>
          <w:sz w:val="28"/>
          <w:szCs w:val="28"/>
        </w:rPr>
        <w:t xml:space="preserve"> городс</w:t>
      </w:r>
      <w:r w:rsidR="001A03A9">
        <w:rPr>
          <w:bCs/>
          <w:sz w:val="28"/>
          <w:szCs w:val="28"/>
        </w:rPr>
        <w:t>кого округа «город Дагестанские Огни</w:t>
      </w:r>
      <w:r w:rsidR="00CD6A8D">
        <w:rPr>
          <w:bCs/>
          <w:sz w:val="28"/>
          <w:szCs w:val="28"/>
        </w:rPr>
        <w:t>»</w:t>
      </w:r>
      <w:r w:rsidRPr="002F1428">
        <w:rPr>
          <w:bCs/>
          <w:sz w:val="28"/>
          <w:szCs w:val="28"/>
        </w:rPr>
        <w:t>.</w:t>
      </w:r>
    </w:p>
    <w:p w:rsidR="001A03A9" w:rsidRPr="001A03A9" w:rsidRDefault="001A03A9" w:rsidP="001A03A9">
      <w:pPr>
        <w:rPr>
          <w:sz w:val="28"/>
          <w:szCs w:val="28"/>
        </w:rPr>
      </w:pPr>
    </w:p>
    <w:p w:rsidR="001A03A9" w:rsidRPr="001A03A9" w:rsidRDefault="001A03A9" w:rsidP="001A03A9">
      <w:pPr>
        <w:rPr>
          <w:sz w:val="28"/>
          <w:szCs w:val="28"/>
        </w:rPr>
      </w:pPr>
    </w:p>
    <w:p w:rsidR="001A03A9" w:rsidRDefault="001A03A9" w:rsidP="001A03A9">
      <w:pPr>
        <w:rPr>
          <w:sz w:val="28"/>
          <w:szCs w:val="28"/>
        </w:rPr>
      </w:pPr>
    </w:p>
    <w:p w:rsidR="006502D4" w:rsidRPr="001A03A9" w:rsidRDefault="006502D4" w:rsidP="001D267C">
      <w:pPr>
        <w:pStyle w:val="1"/>
        <w:shd w:val="clear" w:color="auto" w:fill="FFFFFF"/>
        <w:rPr>
          <w:sz w:val="28"/>
          <w:szCs w:val="28"/>
        </w:rPr>
        <w:sectPr w:rsidR="006502D4" w:rsidRPr="001A03A9" w:rsidSect="00B91950">
          <w:footerReference w:type="default" r:id="rId26"/>
          <w:pgSz w:w="11906" w:h="16838"/>
          <w:pgMar w:top="851" w:right="850" w:bottom="426" w:left="1701" w:header="708" w:footer="708" w:gutter="0"/>
          <w:cols w:space="708"/>
          <w:titlePg/>
          <w:docGrid w:linePitch="360"/>
        </w:sectPr>
      </w:pPr>
    </w:p>
    <w:p w:rsidR="003920B4" w:rsidRDefault="003920B4" w:rsidP="005768DF">
      <w:pPr>
        <w:ind w:firstLine="567"/>
        <w:jc w:val="right"/>
        <w:rPr>
          <w:b/>
          <w:sz w:val="28"/>
          <w:szCs w:val="28"/>
        </w:rPr>
      </w:pPr>
      <w:r>
        <w:rPr>
          <w:b/>
          <w:sz w:val="28"/>
          <w:szCs w:val="28"/>
        </w:rPr>
        <w:lastRenderedPageBreak/>
        <w:t>ПРИЛОЖЕНИЕ 1</w:t>
      </w:r>
    </w:p>
    <w:p w:rsidR="003920B4" w:rsidRDefault="003920B4" w:rsidP="005768DF">
      <w:pPr>
        <w:ind w:firstLine="567"/>
        <w:jc w:val="right"/>
        <w:rPr>
          <w:b/>
          <w:sz w:val="28"/>
          <w:szCs w:val="28"/>
        </w:rPr>
      </w:pPr>
    </w:p>
    <w:p w:rsidR="003E4140" w:rsidRDefault="00E52E5B" w:rsidP="003E4140">
      <w:pPr>
        <w:jc w:val="center"/>
        <w:rPr>
          <w:b/>
          <w:bCs/>
          <w:sz w:val="28"/>
          <w:szCs w:val="28"/>
        </w:rPr>
      </w:pPr>
      <w:r>
        <w:rPr>
          <w:b/>
          <w:bCs/>
          <w:sz w:val="28"/>
          <w:szCs w:val="28"/>
        </w:rPr>
        <w:t xml:space="preserve">ЦЕЛЕВЫЕ ПОКАЗАТЕЛИ ДОСТИЖЕНИЯ СТРАТЕГИЧЕСКИХ ЦЕЛЕЙ </w:t>
      </w:r>
      <w:r w:rsidRPr="00CC4556">
        <w:rPr>
          <w:b/>
          <w:bCs/>
          <w:sz w:val="28"/>
          <w:szCs w:val="28"/>
        </w:rPr>
        <w:t>СТРАТЕГИИ СОЦИАЛЬНО-ЭКОНОМИЧЕСКОГО РАЗВИТИЯ ГОРОДСКОГО</w:t>
      </w:r>
      <w:r>
        <w:rPr>
          <w:b/>
          <w:bCs/>
          <w:sz w:val="28"/>
          <w:szCs w:val="28"/>
        </w:rPr>
        <w:t xml:space="preserve"> ОКРУГА </w:t>
      </w:r>
      <w:r w:rsidR="00774A85">
        <w:rPr>
          <w:b/>
          <w:bCs/>
          <w:sz w:val="28"/>
          <w:szCs w:val="28"/>
        </w:rPr>
        <w:t>«город Дагестанские Огни»</w:t>
      </w:r>
      <w:r>
        <w:rPr>
          <w:b/>
          <w:bCs/>
          <w:sz w:val="28"/>
          <w:szCs w:val="28"/>
        </w:rPr>
        <w:t xml:space="preserve"> ДО 2030 ГОДА </w:t>
      </w:r>
    </w:p>
    <w:p w:rsidR="00990A70" w:rsidRPr="00CC4556" w:rsidRDefault="00990A70" w:rsidP="003E4140">
      <w:pPr>
        <w:jc w:val="center"/>
        <w:rPr>
          <w:b/>
          <w:bCs/>
          <w:sz w:val="28"/>
          <w:szCs w:val="28"/>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7"/>
        <w:gridCol w:w="992"/>
        <w:gridCol w:w="993"/>
        <w:gridCol w:w="992"/>
        <w:gridCol w:w="992"/>
        <w:gridCol w:w="993"/>
        <w:gridCol w:w="992"/>
        <w:gridCol w:w="992"/>
        <w:gridCol w:w="992"/>
        <w:gridCol w:w="993"/>
      </w:tblGrid>
      <w:tr w:rsidR="00990A70" w:rsidRPr="0069314F" w:rsidTr="00E52E5B">
        <w:tc>
          <w:tcPr>
            <w:tcW w:w="6237" w:type="dxa"/>
          </w:tcPr>
          <w:p w:rsidR="00990A70" w:rsidRPr="00E52E5B" w:rsidRDefault="00990A70" w:rsidP="00E52E5B">
            <w:pPr>
              <w:jc w:val="center"/>
              <w:rPr>
                <w:b/>
              </w:rPr>
            </w:pPr>
            <w:r w:rsidRPr="00E52E5B">
              <w:rPr>
                <w:b/>
              </w:rPr>
              <w:t>Наименование показателя</w:t>
            </w:r>
          </w:p>
        </w:tc>
        <w:tc>
          <w:tcPr>
            <w:tcW w:w="992" w:type="dxa"/>
            <w:vAlign w:val="center"/>
          </w:tcPr>
          <w:p w:rsidR="00990A70" w:rsidRPr="00E52E5B" w:rsidRDefault="00990A70" w:rsidP="00E52E5B">
            <w:pPr>
              <w:jc w:val="center"/>
              <w:rPr>
                <w:b/>
              </w:rPr>
            </w:pPr>
            <w:r w:rsidRPr="00E52E5B">
              <w:rPr>
                <w:b/>
              </w:rPr>
              <w:t>202</w:t>
            </w:r>
            <w:r w:rsidR="00F80C67">
              <w:rPr>
                <w:b/>
              </w:rPr>
              <w:t>2</w:t>
            </w:r>
            <w:r w:rsidR="00E52E5B" w:rsidRPr="00E52E5B">
              <w:rPr>
                <w:b/>
              </w:rPr>
              <w:t>г.</w:t>
            </w:r>
          </w:p>
        </w:tc>
        <w:tc>
          <w:tcPr>
            <w:tcW w:w="993" w:type="dxa"/>
            <w:vAlign w:val="center"/>
          </w:tcPr>
          <w:p w:rsidR="00990A70" w:rsidRPr="00E52E5B" w:rsidRDefault="00990A70" w:rsidP="00E52E5B">
            <w:pPr>
              <w:jc w:val="center"/>
              <w:rPr>
                <w:b/>
              </w:rPr>
            </w:pPr>
            <w:r w:rsidRPr="00E52E5B">
              <w:rPr>
                <w:b/>
              </w:rPr>
              <w:t>2023</w:t>
            </w:r>
            <w:r w:rsidR="00E52E5B" w:rsidRPr="00E52E5B">
              <w:rPr>
                <w:b/>
              </w:rPr>
              <w:t xml:space="preserve"> г.</w:t>
            </w:r>
          </w:p>
        </w:tc>
        <w:tc>
          <w:tcPr>
            <w:tcW w:w="992" w:type="dxa"/>
            <w:vAlign w:val="center"/>
          </w:tcPr>
          <w:p w:rsidR="00990A70" w:rsidRPr="00E52E5B" w:rsidRDefault="00990A70" w:rsidP="00E52E5B">
            <w:pPr>
              <w:jc w:val="center"/>
              <w:rPr>
                <w:b/>
              </w:rPr>
            </w:pPr>
            <w:r w:rsidRPr="00E52E5B">
              <w:rPr>
                <w:b/>
              </w:rPr>
              <w:t>2</w:t>
            </w:r>
            <w:r w:rsidR="00E52E5B" w:rsidRPr="00E52E5B">
              <w:rPr>
                <w:b/>
              </w:rPr>
              <w:t>024 г.</w:t>
            </w:r>
          </w:p>
        </w:tc>
        <w:tc>
          <w:tcPr>
            <w:tcW w:w="992" w:type="dxa"/>
          </w:tcPr>
          <w:p w:rsidR="00990A70" w:rsidRPr="00E52E5B" w:rsidRDefault="00E52E5B" w:rsidP="00E52E5B">
            <w:pPr>
              <w:jc w:val="center"/>
              <w:rPr>
                <w:b/>
              </w:rPr>
            </w:pPr>
            <w:r w:rsidRPr="00E52E5B">
              <w:rPr>
                <w:b/>
              </w:rPr>
              <w:t xml:space="preserve"> 2025 г.</w:t>
            </w:r>
          </w:p>
        </w:tc>
        <w:tc>
          <w:tcPr>
            <w:tcW w:w="993" w:type="dxa"/>
          </w:tcPr>
          <w:p w:rsidR="00990A70" w:rsidRPr="00E52E5B" w:rsidRDefault="00E52E5B" w:rsidP="00E52E5B">
            <w:pPr>
              <w:jc w:val="center"/>
              <w:rPr>
                <w:b/>
              </w:rPr>
            </w:pPr>
            <w:r w:rsidRPr="00E52E5B">
              <w:rPr>
                <w:b/>
              </w:rPr>
              <w:t>2026 г.</w:t>
            </w:r>
          </w:p>
        </w:tc>
        <w:tc>
          <w:tcPr>
            <w:tcW w:w="992" w:type="dxa"/>
          </w:tcPr>
          <w:p w:rsidR="00990A70" w:rsidRPr="00E52E5B" w:rsidRDefault="00E52E5B" w:rsidP="00E52E5B">
            <w:pPr>
              <w:jc w:val="center"/>
              <w:rPr>
                <w:b/>
              </w:rPr>
            </w:pPr>
            <w:r w:rsidRPr="00E52E5B">
              <w:rPr>
                <w:b/>
              </w:rPr>
              <w:t>2027 г.</w:t>
            </w:r>
          </w:p>
        </w:tc>
        <w:tc>
          <w:tcPr>
            <w:tcW w:w="992" w:type="dxa"/>
          </w:tcPr>
          <w:p w:rsidR="00990A70" w:rsidRPr="00E52E5B" w:rsidRDefault="00E52E5B" w:rsidP="00E52E5B">
            <w:pPr>
              <w:jc w:val="center"/>
              <w:rPr>
                <w:b/>
              </w:rPr>
            </w:pPr>
            <w:r w:rsidRPr="00E52E5B">
              <w:rPr>
                <w:b/>
              </w:rPr>
              <w:t>2028 г.</w:t>
            </w:r>
          </w:p>
        </w:tc>
        <w:tc>
          <w:tcPr>
            <w:tcW w:w="992" w:type="dxa"/>
          </w:tcPr>
          <w:p w:rsidR="00990A70" w:rsidRPr="00E52E5B" w:rsidRDefault="00E52E5B" w:rsidP="00E52E5B">
            <w:pPr>
              <w:jc w:val="center"/>
              <w:rPr>
                <w:b/>
              </w:rPr>
            </w:pPr>
            <w:r w:rsidRPr="00E52E5B">
              <w:rPr>
                <w:b/>
              </w:rPr>
              <w:t>2029 г.</w:t>
            </w:r>
          </w:p>
        </w:tc>
        <w:tc>
          <w:tcPr>
            <w:tcW w:w="993" w:type="dxa"/>
            <w:vAlign w:val="center"/>
          </w:tcPr>
          <w:p w:rsidR="00990A70" w:rsidRPr="00E52E5B" w:rsidRDefault="00990A70" w:rsidP="00E52E5B">
            <w:pPr>
              <w:jc w:val="center"/>
              <w:rPr>
                <w:b/>
              </w:rPr>
            </w:pPr>
            <w:r w:rsidRPr="00E52E5B">
              <w:rPr>
                <w:b/>
              </w:rPr>
              <w:t>2</w:t>
            </w:r>
            <w:r w:rsidR="00E52E5B" w:rsidRPr="00E52E5B">
              <w:rPr>
                <w:b/>
              </w:rPr>
              <w:t>030 г.</w:t>
            </w:r>
          </w:p>
        </w:tc>
      </w:tr>
      <w:tr w:rsidR="00990A70" w:rsidRPr="0069314F" w:rsidTr="00E52E5B">
        <w:tc>
          <w:tcPr>
            <w:tcW w:w="15168" w:type="dxa"/>
            <w:gridSpan w:val="10"/>
          </w:tcPr>
          <w:p w:rsidR="00990A70" w:rsidRPr="00083FF3" w:rsidRDefault="00990A70" w:rsidP="00E52E5B">
            <w:pPr>
              <w:jc w:val="center"/>
              <w:rPr>
                <w:b/>
              </w:rPr>
            </w:pPr>
            <w:r w:rsidRPr="00083FF3">
              <w:rPr>
                <w:b/>
              </w:rPr>
              <w:t>Стратегическое направление «Накопление человеческого капитала и улучшение качества жизни населения»</w:t>
            </w:r>
          </w:p>
        </w:tc>
      </w:tr>
      <w:tr w:rsidR="00990A70" w:rsidRPr="0069314F" w:rsidTr="00E52E5B">
        <w:tc>
          <w:tcPr>
            <w:tcW w:w="15168" w:type="dxa"/>
            <w:gridSpan w:val="10"/>
          </w:tcPr>
          <w:p w:rsidR="00990A70" w:rsidRPr="00E52E5B" w:rsidRDefault="00990A70" w:rsidP="00E52E5B">
            <w:pPr>
              <w:jc w:val="center"/>
            </w:pPr>
            <w:r w:rsidRPr="00E52E5B">
              <w:t>Стратегическая цель 1 – Демографическое развитие, здоровьесбережение и социальная защищенность</w:t>
            </w:r>
          </w:p>
        </w:tc>
      </w:tr>
      <w:tr w:rsidR="00990A70" w:rsidRPr="0069314F" w:rsidTr="00E52E5B">
        <w:tc>
          <w:tcPr>
            <w:tcW w:w="6237" w:type="dxa"/>
          </w:tcPr>
          <w:p w:rsidR="00990A70" w:rsidRPr="0069314F" w:rsidRDefault="00990A70" w:rsidP="00E52E5B">
            <w:r w:rsidRPr="0069314F">
              <w:t xml:space="preserve">Среднегодовая численность постоянного населения, чел. </w:t>
            </w:r>
          </w:p>
        </w:tc>
        <w:tc>
          <w:tcPr>
            <w:tcW w:w="992" w:type="dxa"/>
          </w:tcPr>
          <w:p w:rsidR="00990A70" w:rsidRPr="0069314F" w:rsidRDefault="003763E9" w:rsidP="00E52E5B">
            <w:pPr>
              <w:jc w:val="center"/>
            </w:pPr>
            <w:r>
              <w:t>31683</w:t>
            </w:r>
          </w:p>
        </w:tc>
        <w:tc>
          <w:tcPr>
            <w:tcW w:w="993" w:type="dxa"/>
          </w:tcPr>
          <w:p w:rsidR="00990A70" w:rsidRPr="0069314F" w:rsidRDefault="003763E9" w:rsidP="00E52E5B">
            <w:pPr>
              <w:jc w:val="center"/>
            </w:pPr>
            <w:r>
              <w:t>32112</w:t>
            </w:r>
          </w:p>
        </w:tc>
        <w:tc>
          <w:tcPr>
            <w:tcW w:w="992" w:type="dxa"/>
          </w:tcPr>
          <w:p w:rsidR="00990A70" w:rsidRPr="0069314F" w:rsidRDefault="003763E9" w:rsidP="00E52E5B">
            <w:pPr>
              <w:jc w:val="center"/>
            </w:pPr>
            <w:r>
              <w:t>32</w:t>
            </w:r>
            <w:r w:rsidR="00C27A9D">
              <w:t>501</w:t>
            </w:r>
          </w:p>
        </w:tc>
        <w:tc>
          <w:tcPr>
            <w:tcW w:w="992" w:type="dxa"/>
          </w:tcPr>
          <w:p w:rsidR="00990A70" w:rsidRPr="0069314F" w:rsidRDefault="0099211C" w:rsidP="00E52E5B">
            <w:pPr>
              <w:jc w:val="center"/>
            </w:pPr>
            <w:r>
              <w:t>3267</w:t>
            </w:r>
            <w:r w:rsidR="00581826">
              <w:t>3</w:t>
            </w:r>
          </w:p>
        </w:tc>
        <w:tc>
          <w:tcPr>
            <w:tcW w:w="993" w:type="dxa"/>
          </w:tcPr>
          <w:p w:rsidR="00990A70" w:rsidRPr="0069314F" w:rsidRDefault="003763E9" w:rsidP="00E52E5B">
            <w:pPr>
              <w:jc w:val="center"/>
            </w:pPr>
            <w:r>
              <w:t>33012</w:t>
            </w:r>
          </w:p>
        </w:tc>
        <w:tc>
          <w:tcPr>
            <w:tcW w:w="992" w:type="dxa"/>
          </w:tcPr>
          <w:p w:rsidR="00990A70" w:rsidRPr="0069314F" w:rsidRDefault="003763E9" w:rsidP="00E52E5B">
            <w:pPr>
              <w:jc w:val="center"/>
            </w:pPr>
            <w:r>
              <w:t>33900</w:t>
            </w:r>
          </w:p>
        </w:tc>
        <w:tc>
          <w:tcPr>
            <w:tcW w:w="992" w:type="dxa"/>
          </w:tcPr>
          <w:p w:rsidR="00990A70" w:rsidRPr="0069314F" w:rsidRDefault="003763E9" w:rsidP="00E52E5B">
            <w:pPr>
              <w:jc w:val="center"/>
            </w:pPr>
            <w:r>
              <w:t>34500</w:t>
            </w:r>
          </w:p>
        </w:tc>
        <w:tc>
          <w:tcPr>
            <w:tcW w:w="992" w:type="dxa"/>
          </w:tcPr>
          <w:p w:rsidR="00990A70" w:rsidRPr="0069314F" w:rsidRDefault="003763E9" w:rsidP="00E52E5B">
            <w:pPr>
              <w:jc w:val="center"/>
            </w:pPr>
            <w:r>
              <w:t>36100</w:t>
            </w:r>
          </w:p>
        </w:tc>
        <w:tc>
          <w:tcPr>
            <w:tcW w:w="993" w:type="dxa"/>
          </w:tcPr>
          <w:p w:rsidR="00990A70" w:rsidRPr="0069314F" w:rsidRDefault="003763E9" w:rsidP="00E52E5B">
            <w:pPr>
              <w:jc w:val="center"/>
            </w:pPr>
            <w:r>
              <w:t>37050</w:t>
            </w:r>
          </w:p>
        </w:tc>
      </w:tr>
      <w:tr w:rsidR="00990A70" w:rsidRPr="0069314F" w:rsidTr="00E52E5B">
        <w:tc>
          <w:tcPr>
            <w:tcW w:w="6237" w:type="dxa"/>
            <w:vAlign w:val="center"/>
          </w:tcPr>
          <w:p w:rsidR="00990A70" w:rsidRPr="0069314F" w:rsidRDefault="00990A70" w:rsidP="00E52E5B">
            <w:r w:rsidRPr="0069314F">
              <w:t xml:space="preserve">Общий коэффициент рождаемости, промилле   </w:t>
            </w:r>
          </w:p>
        </w:tc>
        <w:tc>
          <w:tcPr>
            <w:tcW w:w="992" w:type="dxa"/>
          </w:tcPr>
          <w:p w:rsidR="00990A70" w:rsidRPr="00AA4242" w:rsidRDefault="00314F9F" w:rsidP="00E52E5B">
            <w:pPr>
              <w:autoSpaceDE w:val="0"/>
              <w:autoSpaceDN w:val="0"/>
              <w:adjustRightInd w:val="0"/>
              <w:jc w:val="center"/>
              <w:rPr>
                <w:color w:val="000000" w:themeColor="text1"/>
              </w:rPr>
            </w:pPr>
            <w:r w:rsidRPr="00AA4242">
              <w:rPr>
                <w:color w:val="000000" w:themeColor="text1"/>
              </w:rPr>
              <w:t>15,0</w:t>
            </w:r>
          </w:p>
        </w:tc>
        <w:tc>
          <w:tcPr>
            <w:tcW w:w="993" w:type="dxa"/>
          </w:tcPr>
          <w:p w:rsidR="00990A70" w:rsidRPr="00AA4242" w:rsidRDefault="00314F9F" w:rsidP="00E52E5B">
            <w:pPr>
              <w:autoSpaceDE w:val="0"/>
              <w:autoSpaceDN w:val="0"/>
              <w:adjustRightInd w:val="0"/>
              <w:jc w:val="center"/>
            </w:pPr>
            <w:r w:rsidRPr="00AA4242">
              <w:t>16,0</w:t>
            </w:r>
          </w:p>
        </w:tc>
        <w:tc>
          <w:tcPr>
            <w:tcW w:w="992" w:type="dxa"/>
          </w:tcPr>
          <w:p w:rsidR="00990A70" w:rsidRPr="00AA4242" w:rsidRDefault="00314F9F" w:rsidP="00E52E5B">
            <w:pPr>
              <w:autoSpaceDE w:val="0"/>
              <w:autoSpaceDN w:val="0"/>
              <w:adjustRightInd w:val="0"/>
              <w:jc w:val="center"/>
            </w:pPr>
            <w:r w:rsidRPr="00AA4242">
              <w:t>15,7</w:t>
            </w:r>
          </w:p>
        </w:tc>
        <w:tc>
          <w:tcPr>
            <w:tcW w:w="992" w:type="dxa"/>
          </w:tcPr>
          <w:p w:rsidR="00990A70" w:rsidRPr="00AA4242" w:rsidRDefault="00C30E13" w:rsidP="00E52E5B">
            <w:pPr>
              <w:autoSpaceDE w:val="0"/>
              <w:autoSpaceDN w:val="0"/>
              <w:adjustRightInd w:val="0"/>
              <w:jc w:val="center"/>
            </w:pPr>
            <w:r w:rsidRPr="00AA4242">
              <w:t>15,6</w:t>
            </w:r>
          </w:p>
        </w:tc>
        <w:tc>
          <w:tcPr>
            <w:tcW w:w="993" w:type="dxa"/>
          </w:tcPr>
          <w:p w:rsidR="00990A70" w:rsidRPr="00AA4242" w:rsidRDefault="00C30E13" w:rsidP="00E52E5B">
            <w:pPr>
              <w:autoSpaceDE w:val="0"/>
              <w:autoSpaceDN w:val="0"/>
              <w:adjustRightInd w:val="0"/>
              <w:jc w:val="center"/>
            </w:pPr>
            <w:r w:rsidRPr="00AA4242">
              <w:t>15,8</w:t>
            </w:r>
          </w:p>
        </w:tc>
        <w:tc>
          <w:tcPr>
            <w:tcW w:w="992" w:type="dxa"/>
          </w:tcPr>
          <w:p w:rsidR="00990A70" w:rsidRPr="00AA4242" w:rsidRDefault="00C30E13" w:rsidP="00E52E5B">
            <w:pPr>
              <w:autoSpaceDE w:val="0"/>
              <w:autoSpaceDN w:val="0"/>
              <w:adjustRightInd w:val="0"/>
              <w:jc w:val="center"/>
            </w:pPr>
            <w:r w:rsidRPr="00AA4242">
              <w:t>15,7</w:t>
            </w:r>
          </w:p>
        </w:tc>
        <w:tc>
          <w:tcPr>
            <w:tcW w:w="992" w:type="dxa"/>
          </w:tcPr>
          <w:p w:rsidR="00990A70" w:rsidRPr="00AA4242" w:rsidRDefault="00C30E13" w:rsidP="00E52E5B">
            <w:pPr>
              <w:autoSpaceDE w:val="0"/>
              <w:autoSpaceDN w:val="0"/>
              <w:adjustRightInd w:val="0"/>
              <w:jc w:val="center"/>
            </w:pPr>
            <w:r w:rsidRPr="00AA4242">
              <w:t>15,7</w:t>
            </w:r>
          </w:p>
        </w:tc>
        <w:tc>
          <w:tcPr>
            <w:tcW w:w="992" w:type="dxa"/>
          </w:tcPr>
          <w:p w:rsidR="00990A70" w:rsidRPr="00AA4242" w:rsidRDefault="00C30E13" w:rsidP="00E52E5B">
            <w:pPr>
              <w:autoSpaceDE w:val="0"/>
              <w:autoSpaceDN w:val="0"/>
              <w:adjustRightInd w:val="0"/>
              <w:jc w:val="center"/>
            </w:pPr>
            <w:r w:rsidRPr="00AA4242">
              <w:t>15,7</w:t>
            </w:r>
          </w:p>
        </w:tc>
        <w:tc>
          <w:tcPr>
            <w:tcW w:w="993" w:type="dxa"/>
          </w:tcPr>
          <w:p w:rsidR="00990A70" w:rsidRPr="00AA4242" w:rsidRDefault="00C30E13" w:rsidP="00E52E5B">
            <w:pPr>
              <w:autoSpaceDE w:val="0"/>
              <w:autoSpaceDN w:val="0"/>
              <w:adjustRightInd w:val="0"/>
              <w:jc w:val="center"/>
            </w:pPr>
            <w:r w:rsidRPr="00AA4242">
              <w:t>15,7</w:t>
            </w:r>
          </w:p>
        </w:tc>
      </w:tr>
      <w:tr w:rsidR="00990A70" w:rsidRPr="0069314F" w:rsidTr="00E52E5B">
        <w:tc>
          <w:tcPr>
            <w:tcW w:w="6237" w:type="dxa"/>
            <w:vAlign w:val="center"/>
          </w:tcPr>
          <w:p w:rsidR="00990A70" w:rsidRPr="0069314F" w:rsidRDefault="00990A70" w:rsidP="00E52E5B">
            <w:pPr>
              <w:autoSpaceDE w:val="0"/>
              <w:autoSpaceDN w:val="0"/>
              <w:adjustRightInd w:val="0"/>
            </w:pPr>
            <w:r w:rsidRPr="0069314F">
              <w:t>Общий коэффициент смертности, промилле</w:t>
            </w:r>
          </w:p>
        </w:tc>
        <w:tc>
          <w:tcPr>
            <w:tcW w:w="992" w:type="dxa"/>
          </w:tcPr>
          <w:p w:rsidR="00990A70" w:rsidRPr="00AA4242" w:rsidRDefault="000A17AA" w:rsidP="009B7C45">
            <w:pPr>
              <w:autoSpaceDE w:val="0"/>
              <w:autoSpaceDN w:val="0"/>
              <w:adjustRightInd w:val="0"/>
              <w:jc w:val="center"/>
              <w:rPr>
                <w:color w:val="000000" w:themeColor="text1"/>
              </w:rPr>
            </w:pPr>
            <w:r w:rsidRPr="00AA4242">
              <w:rPr>
                <w:color w:val="000000" w:themeColor="text1"/>
              </w:rPr>
              <w:t>7,4</w:t>
            </w:r>
          </w:p>
        </w:tc>
        <w:tc>
          <w:tcPr>
            <w:tcW w:w="993" w:type="dxa"/>
          </w:tcPr>
          <w:p w:rsidR="00990A70" w:rsidRPr="00AA4242" w:rsidRDefault="009B7C45" w:rsidP="00E52E5B">
            <w:pPr>
              <w:autoSpaceDE w:val="0"/>
              <w:autoSpaceDN w:val="0"/>
              <w:adjustRightInd w:val="0"/>
              <w:jc w:val="center"/>
            </w:pPr>
            <w:r w:rsidRPr="00AA4242">
              <w:t>6,2</w:t>
            </w:r>
          </w:p>
        </w:tc>
        <w:tc>
          <w:tcPr>
            <w:tcW w:w="992" w:type="dxa"/>
          </w:tcPr>
          <w:p w:rsidR="00990A70" w:rsidRPr="00AA4242" w:rsidRDefault="009B7C45" w:rsidP="00E52E5B">
            <w:pPr>
              <w:autoSpaceDE w:val="0"/>
              <w:autoSpaceDN w:val="0"/>
              <w:adjustRightInd w:val="0"/>
              <w:jc w:val="center"/>
            </w:pPr>
            <w:r w:rsidRPr="00AA4242">
              <w:t>7,5</w:t>
            </w:r>
          </w:p>
        </w:tc>
        <w:tc>
          <w:tcPr>
            <w:tcW w:w="992" w:type="dxa"/>
          </w:tcPr>
          <w:p w:rsidR="00990A70" w:rsidRPr="00AA4242" w:rsidRDefault="00C30E13" w:rsidP="00E52E5B">
            <w:pPr>
              <w:autoSpaceDE w:val="0"/>
              <w:autoSpaceDN w:val="0"/>
              <w:adjustRightInd w:val="0"/>
              <w:jc w:val="center"/>
            </w:pPr>
            <w:r w:rsidRPr="00AA4242">
              <w:t>7,0</w:t>
            </w:r>
          </w:p>
        </w:tc>
        <w:tc>
          <w:tcPr>
            <w:tcW w:w="993" w:type="dxa"/>
          </w:tcPr>
          <w:p w:rsidR="00990A70" w:rsidRPr="00AA4242" w:rsidRDefault="00C30E13" w:rsidP="00E52E5B">
            <w:pPr>
              <w:autoSpaceDE w:val="0"/>
              <w:autoSpaceDN w:val="0"/>
              <w:adjustRightInd w:val="0"/>
              <w:jc w:val="center"/>
            </w:pPr>
            <w:r w:rsidRPr="00AA4242">
              <w:t>6,9</w:t>
            </w:r>
          </w:p>
        </w:tc>
        <w:tc>
          <w:tcPr>
            <w:tcW w:w="992" w:type="dxa"/>
          </w:tcPr>
          <w:p w:rsidR="00990A70" w:rsidRPr="00AA4242" w:rsidRDefault="00C30E13" w:rsidP="00E52E5B">
            <w:pPr>
              <w:autoSpaceDE w:val="0"/>
              <w:autoSpaceDN w:val="0"/>
              <w:adjustRightInd w:val="0"/>
              <w:jc w:val="center"/>
            </w:pPr>
            <w:r w:rsidRPr="00AA4242">
              <w:t>7,1</w:t>
            </w:r>
          </w:p>
        </w:tc>
        <w:tc>
          <w:tcPr>
            <w:tcW w:w="992" w:type="dxa"/>
          </w:tcPr>
          <w:p w:rsidR="00990A70" w:rsidRPr="00AA4242" w:rsidRDefault="00C30E13" w:rsidP="00E52E5B">
            <w:pPr>
              <w:autoSpaceDE w:val="0"/>
              <w:autoSpaceDN w:val="0"/>
              <w:adjustRightInd w:val="0"/>
              <w:jc w:val="center"/>
            </w:pPr>
            <w:r w:rsidRPr="00AA4242">
              <w:t>7,0</w:t>
            </w:r>
          </w:p>
        </w:tc>
        <w:tc>
          <w:tcPr>
            <w:tcW w:w="992" w:type="dxa"/>
          </w:tcPr>
          <w:p w:rsidR="00990A70" w:rsidRPr="00AA4242" w:rsidRDefault="00C30E13" w:rsidP="00E52E5B">
            <w:pPr>
              <w:autoSpaceDE w:val="0"/>
              <w:autoSpaceDN w:val="0"/>
              <w:adjustRightInd w:val="0"/>
              <w:jc w:val="center"/>
            </w:pPr>
            <w:r w:rsidRPr="00AA4242">
              <w:t>7,0</w:t>
            </w:r>
          </w:p>
        </w:tc>
        <w:tc>
          <w:tcPr>
            <w:tcW w:w="993" w:type="dxa"/>
          </w:tcPr>
          <w:p w:rsidR="00990A70" w:rsidRPr="00AA4242" w:rsidRDefault="00C30E13" w:rsidP="00E52E5B">
            <w:pPr>
              <w:autoSpaceDE w:val="0"/>
              <w:autoSpaceDN w:val="0"/>
              <w:adjustRightInd w:val="0"/>
              <w:jc w:val="center"/>
            </w:pPr>
            <w:r w:rsidRPr="00AA4242">
              <w:t>7,0</w:t>
            </w:r>
          </w:p>
        </w:tc>
      </w:tr>
      <w:tr w:rsidR="00990A70" w:rsidRPr="003742B5" w:rsidTr="00E52E5B">
        <w:trPr>
          <w:trHeight w:val="797"/>
        </w:trPr>
        <w:tc>
          <w:tcPr>
            <w:tcW w:w="6237" w:type="dxa"/>
            <w:shd w:val="clear" w:color="auto" w:fill="FFFFFF" w:themeFill="background1"/>
          </w:tcPr>
          <w:p w:rsidR="00990A70" w:rsidRPr="009E1CBE" w:rsidRDefault="00430D26" w:rsidP="00E52E5B">
            <w:pPr>
              <w:rPr>
                <w:highlight w:val="yellow"/>
              </w:rPr>
            </w:pPr>
            <w:r w:rsidRPr="003742B5">
              <w:t>Доля жителей , систематически занимающихся физической культурой и спортом в общей численности населения, %</w:t>
            </w:r>
          </w:p>
        </w:tc>
        <w:tc>
          <w:tcPr>
            <w:tcW w:w="992" w:type="dxa"/>
            <w:shd w:val="clear" w:color="auto" w:fill="FFFFFF" w:themeFill="background1"/>
          </w:tcPr>
          <w:p w:rsidR="00990A70" w:rsidRPr="003742B5" w:rsidRDefault="003763E9" w:rsidP="00E52E5B">
            <w:pPr>
              <w:autoSpaceDE w:val="0"/>
              <w:autoSpaceDN w:val="0"/>
              <w:adjustRightInd w:val="0"/>
              <w:jc w:val="center"/>
            </w:pPr>
            <w:r>
              <w:t>5</w:t>
            </w:r>
            <w:r w:rsidR="00A6498B" w:rsidRPr="003742B5">
              <w:t>1,5</w:t>
            </w:r>
          </w:p>
        </w:tc>
        <w:tc>
          <w:tcPr>
            <w:tcW w:w="993" w:type="dxa"/>
            <w:shd w:val="clear" w:color="auto" w:fill="FFFFFF" w:themeFill="background1"/>
          </w:tcPr>
          <w:p w:rsidR="00990A70" w:rsidRPr="003742B5" w:rsidRDefault="003763E9" w:rsidP="00E52E5B">
            <w:pPr>
              <w:autoSpaceDE w:val="0"/>
              <w:autoSpaceDN w:val="0"/>
              <w:adjustRightInd w:val="0"/>
              <w:jc w:val="center"/>
            </w:pPr>
            <w:r>
              <w:t>5</w:t>
            </w:r>
            <w:r w:rsidR="00A6498B" w:rsidRPr="003742B5">
              <w:t>3,8</w:t>
            </w:r>
          </w:p>
        </w:tc>
        <w:tc>
          <w:tcPr>
            <w:tcW w:w="992" w:type="dxa"/>
            <w:shd w:val="clear" w:color="auto" w:fill="FFFFFF" w:themeFill="background1"/>
          </w:tcPr>
          <w:p w:rsidR="00990A70" w:rsidRPr="003742B5" w:rsidRDefault="003763E9" w:rsidP="00E52E5B">
            <w:pPr>
              <w:autoSpaceDE w:val="0"/>
              <w:autoSpaceDN w:val="0"/>
              <w:adjustRightInd w:val="0"/>
              <w:jc w:val="center"/>
            </w:pPr>
            <w:r>
              <w:t>5</w:t>
            </w:r>
            <w:r w:rsidR="00A6498B" w:rsidRPr="003742B5">
              <w:t>6,1</w:t>
            </w:r>
          </w:p>
        </w:tc>
        <w:tc>
          <w:tcPr>
            <w:tcW w:w="992" w:type="dxa"/>
            <w:shd w:val="clear" w:color="auto" w:fill="FFFFFF" w:themeFill="background1"/>
          </w:tcPr>
          <w:p w:rsidR="00990A70" w:rsidRPr="003742B5" w:rsidRDefault="003763E9" w:rsidP="00E52E5B">
            <w:pPr>
              <w:autoSpaceDE w:val="0"/>
              <w:autoSpaceDN w:val="0"/>
              <w:adjustRightInd w:val="0"/>
              <w:jc w:val="center"/>
            </w:pPr>
            <w:r>
              <w:t>5</w:t>
            </w:r>
            <w:r w:rsidR="00A6498B" w:rsidRPr="003742B5">
              <w:t>8,4</w:t>
            </w:r>
          </w:p>
        </w:tc>
        <w:tc>
          <w:tcPr>
            <w:tcW w:w="993" w:type="dxa"/>
            <w:shd w:val="clear" w:color="auto" w:fill="FFFFFF" w:themeFill="background1"/>
          </w:tcPr>
          <w:p w:rsidR="00990A70" w:rsidRPr="003742B5" w:rsidRDefault="00A6498B" w:rsidP="00E52E5B">
            <w:pPr>
              <w:autoSpaceDE w:val="0"/>
              <w:autoSpaceDN w:val="0"/>
              <w:adjustRightInd w:val="0"/>
              <w:jc w:val="center"/>
            </w:pPr>
            <w:r w:rsidRPr="003742B5">
              <w:t>60,7</w:t>
            </w:r>
          </w:p>
        </w:tc>
        <w:tc>
          <w:tcPr>
            <w:tcW w:w="992" w:type="dxa"/>
            <w:shd w:val="clear" w:color="auto" w:fill="FFFFFF" w:themeFill="background1"/>
          </w:tcPr>
          <w:p w:rsidR="00990A70" w:rsidRPr="003742B5" w:rsidRDefault="00A6498B" w:rsidP="00E52E5B">
            <w:pPr>
              <w:autoSpaceDE w:val="0"/>
              <w:autoSpaceDN w:val="0"/>
              <w:adjustRightInd w:val="0"/>
              <w:jc w:val="center"/>
            </w:pPr>
            <w:r w:rsidRPr="003742B5">
              <w:t>63,0</w:t>
            </w:r>
          </w:p>
        </w:tc>
        <w:tc>
          <w:tcPr>
            <w:tcW w:w="992" w:type="dxa"/>
            <w:shd w:val="clear" w:color="auto" w:fill="FFFFFF" w:themeFill="background1"/>
          </w:tcPr>
          <w:p w:rsidR="00990A70" w:rsidRPr="003742B5" w:rsidRDefault="00A6498B" w:rsidP="00E52E5B">
            <w:pPr>
              <w:autoSpaceDE w:val="0"/>
              <w:autoSpaceDN w:val="0"/>
              <w:adjustRightInd w:val="0"/>
              <w:jc w:val="center"/>
            </w:pPr>
            <w:r w:rsidRPr="003742B5">
              <w:t>65,3</w:t>
            </w:r>
          </w:p>
        </w:tc>
        <w:tc>
          <w:tcPr>
            <w:tcW w:w="992" w:type="dxa"/>
            <w:shd w:val="clear" w:color="auto" w:fill="FFFFFF" w:themeFill="background1"/>
          </w:tcPr>
          <w:p w:rsidR="00990A70" w:rsidRPr="003742B5" w:rsidRDefault="00A6498B" w:rsidP="00E52E5B">
            <w:pPr>
              <w:autoSpaceDE w:val="0"/>
              <w:autoSpaceDN w:val="0"/>
              <w:adjustRightInd w:val="0"/>
              <w:jc w:val="center"/>
            </w:pPr>
            <w:r w:rsidRPr="003742B5">
              <w:t>67,6</w:t>
            </w:r>
          </w:p>
        </w:tc>
        <w:tc>
          <w:tcPr>
            <w:tcW w:w="993" w:type="dxa"/>
            <w:shd w:val="clear" w:color="auto" w:fill="FFFFFF" w:themeFill="background1"/>
          </w:tcPr>
          <w:p w:rsidR="00990A70" w:rsidRPr="003742B5" w:rsidRDefault="00430D26" w:rsidP="00E52E5B">
            <w:pPr>
              <w:autoSpaceDE w:val="0"/>
              <w:autoSpaceDN w:val="0"/>
              <w:adjustRightInd w:val="0"/>
              <w:jc w:val="center"/>
            </w:pPr>
            <w:r w:rsidRPr="003742B5">
              <w:t>70,0</w:t>
            </w:r>
          </w:p>
        </w:tc>
      </w:tr>
      <w:tr w:rsidR="00990A70" w:rsidRPr="0069314F" w:rsidTr="00E52E5B">
        <w:tc>
          <w:tcPr>
            <w:tcW w:w="6237" w:type="dxa"/>
          </w:tcPr>
          <w:p w:rsidR="00990A70" w:rsidRPr="0069314F" w:rsidRDefault="00990A70" w:rsidP="00E52E5B">
            <w:pPr>
              <w:pStyle w:val="Default"/>
              <w:rPr>
                <w:color w:val="auto"/>
              </w:rPr>
            </w:pPr>
            <w:r w:rsidRPr="0069314F">
              <w:rPr>
                <w:color w:val="auto"/>
              </w:rPr>
              <w:t>Среднемесячная номинальная начисленная заработная плата работников организаций, не относящихся к субъектам малого предпринимательства, % к предыдущему году (по прогнозу)</w:t>
            </w:r>
          </w:p>
        </w:tc>
        <w:tc>
          <w:tcPr>
            <w:tcW w:w="992" w:type="dxa"/>
          </w:tcPr>
          <w:p w:rsidR="00990A70" w:rsidRPr="0069314F" w:rsidRDefault="00990A70" w:rsidP="00E52E5B">
            <w:pPr>
              <w:autoSpaceDE w:val="0"/>
              <w:autoSpaceDN w:val="0"/>
              <w:adjustRightInd w:val="0"/>
              <w:jc w:val="center"/>
            </w:pPr>
            <w:r w:rsidRPr="0069314F">
              <w:t>117,3</w:t>
            </w:r>
          </w:p>
        </w:tc>
        <w:tc>
          <w:tcPr>
            <w:tcW w:w="993" w:type="dxa"/>
          </w:tcPr>
          <w:p w:rsidR="00990A70" w:rsidRPr="0069314F" w:rsidRDefault="00990A70" w:rsidP="00E52E5B">
            <w:pPr>
              <w:autoSpaceDE w:val="0"/>
              <w:autoSpaceDN w:val="0"/>
              <w:adjustRightInd w:val="0"/>
              <w:jc w:val="center"/>
            </w:pPr>
            <w:r w:rsidRPr="0069314F">
              <w:t>111,5</w:t>
            </w:r>
          </w:p>
        </w:tc>
        <w:tc>
          <w:tcPr>
            <w:tcW w:w="992" w:type="dxa"/>
          </w:tcPr>
          <w:p w:rsidR="00990A70" w:rsidRPr="0069314F" w:rsidRDefault="00990A70" w:rsidP="00E52E5B">
            <w:pPr>
              <w:autoSpaceDE w:val="0"/>
              <w:autoSpaceDN w:val="0"/>
              <w:adjustRightInd w:val="0"/>
              <w:jc w:val="center"/>
            </w:pPr>
            <w:r w:rsidRPr="0069314F">
              <w:t>108,3</w:t>
            </w:r>
          </w:p>
        </w:tc>
        <w:tc>
          <w:tcPr>
            <w:tcW w:w="992" w:type="dxa"/>
          </w:tcPr>
          <w:p w:rsidR="00990A70" w:rsidRPr="0069314F" w:rsidRDefault="00990A70" w:rsidP="00E52E5B">
            <w:pPr>
              <w:autoSpaceDE w:val="0"/>
              <w:autoSpaceDN w:val="0"/>
              <w:adjustRightInd w:val="0"/>
              <w:jc w:val="center"/>
            </w:pPr>
            <w:r w:rsidRPr="0069314F">
              <w:t>107,2</w:t>
            </w:r>
          </w:p>
        </w:tc>
        <w:tc>
          <w:tcPr>
            <w:tcW w:w="993" w:type="dxa"/>
          </w:tcPr>
          <w:p w:rsidR="00990A70" w:rsidRPr="0069314F" w:rsidRDefault="00990A70" w:rsidP="00E52E5B">
            <w:pPr>
              <w:autoSpaceDE w:val="0"/>
              <w:autoSpaceDN w:val="0"/>
              <w:adjustRightInd w:val="0"/>
              <w:jc w:val="center"/>
            </w:pPr>
            <w:r w:rsidRPr="0069314F">
              <w:t>107,1</w:t>
            </w:r>
          </w:p>
        </w:tc>
        <w:tc>
          <w:tcPr>
            <w:tcW w:w="992" w:type="dxa"/>
          </w:tcPr>
          <w:p w:rsidR="00990A70" w:rsidRPr="0069314F" w:rsidRDefault="00990A70" w:rsidP="00E52E5B">
            <w:pPr>
              <w:autoSpaceDE w:val="0"/>
              <w:autoSpaceDN w:val="0"/>
              <w:adjustRightInd w:val="0"/>
              <w:jc w:val="center"/>
            </w:pPr>
            <w:r w:rsidRPr="0069314F">
              <w:t>107,1</w:t>
            </w:r>
          </w:p>
        </w:tc>
        <w:tc>
          <w:tcPr>
            <w:tcW w:w="992" w:type="dxa"/>
          </w:tcPr>
          <w:p w:rsidR="00990A70" w:rsidRPr="0069314F" w:rsidRDefault="00990A70" w:rsidP="00E52E5B">
            <w:pPr>
              <w:autoSpaceDE w:val="0"/>
              <w:autoSpaceDN w:val="0"/>
              <w:adjustRightInd w:val="0"/>
              <w:jc w:val="center"/>
            </w:pPr>
            <w:r w:rsidRPr="0069314F">
              <w:t>107,1</w:t>
            </w:r>
          </w:p>
        </w:tc>
        <w:tc>
          <w:tcPr>
            <w:tcW w:w="992" w:type="dxa"/>
          </w:tcPr>
          <w:p w:rsidR="00990A70" w:rsidRPr="0069314F" w:rsidRDefault="00990A70" w:rsidP="00E52E5B">
            <w:pPr>
              <w:autoSpaceDE w:val="0"/>
              <w:autoSpaceDN w:val="0"/>
              <w:adjustRightInd w:val="0"/>
              <w:jc w:val="center"/>
            </w:pPr>
            <w:r w:rsidRPr="0069314F">
              <w:t>107,2</w:t>
            </w:r>
          </w:p>
        </w:tc>
        <w:tc>
          <w:tcPr>
            <w:tcW w:w="993" w:type="dxa"/>
          </w:tcPr>
          <w:p w:rsidR="00990A70" w:rsidRPr="0069314F" w:rsidRDefault="00990A70" w:rsidP="00E52E5B">
            <w:pPr>
              <w:autoSpaceDE w:val="0"/>
              <w:autoSpaceDN w:val="0"/>
              <w:adjustRightInd w:val="0"/>
              <w:jc w:val="center"/>
            </w:pPr>
            <w:r w:rsidRPr="0069314F">
              <w:t>107,2</w:t>
            </w:r>
          </w:p>
        </w:tc>
      </w:tr>
      <w:tr w:rsidR="00990A70" w:rsidRPr="0069314F" w:rsidTr="00E52E5B">
        <w:tc>
          <w:tcPr>
            <w:tcW w:w="6237" w:type="dxa"/>
          </w:tcPr>
          <w:p w:rsidR="00990A70" w:rsidRPr="0069314F" w:rsidRDefault="00990A70" w:rsidP="00E52E5B">
            <w:pPr>
              <w:pStyle w:val="Default"/>
              <w:rPr>
                <w:color w:val="auto"/>
              </w:rPr>
            </w:pPr>
            <w:r w:rsidRPr="0069314F">
              <w:rPr>
                <w:color w:val="auto"/>
              </w:rPr>
              <w:t>Уровень зарегистрированной безработицы, относительно населения в трудоспособном возрасте,  %</w:t>
            </w:r>
          </w:p>
        </w:tc>
        <w:tc>
          <w:tcPr>
            <w:tcW w:w="992" w:type="dxa"/>
          </w:tcPr>
          <w:p w:rsidR="00990A70" w:rsidRPr="0069314F" w:rsidRDefault="004311CF" w:rsidP="00E52E5B">
            <w:pPr>
              <w:autoSpaceDE w:val="0"/>
              <w:autoSpaceDN w:val="0"/>
              <w:adjustRightInd w:val="0"/>
              <w:jc w:val="center"/>
            </w:pPr>
            <w:r>
              <w:t>3</w:t>
            </w:r>
          </w:p>
        </w:tc>
        <w:tc>
          <w:tcPr>
            <w:tcW w:w="993" w:type="dxa"/>
          </w:tcPr>
          <w:p w:rsidR="00990A70" w:rsidRPr="0069314F" w:rsidRDefault="004311CF" w:rsidP="00E52E5B">
            <w:pPr>
              <w:autoSpaceDE w:val="0"/>
              <w:autoSpaceDN w:val="0"/>
              <w:adjustRightInd w:val="0"/>
              <w:jc w:val="center"/>
            </w:pPr>
            <w:r>
              <w:t>2</w:t>
            </w:r>
          </w:p>
        </w:tc>
        <w:tc>
          <w:tcPr>
            <w:tcW w:w="992" w:type="dxa"/>
          </w:tcPr>
          <w:p w:rsidR="00990A70" w:rsidRPr="0069314F" w:rsidRDefault="00E32D3B" w:rsidP="00E52E5B">
            <w:pPr>
              <w:autoSpaceDE w:val="0"/>
              <w:autoSpaceDN w:val="0"/>
              <w:adjustRightInd w:val="0"/>
              <w:jc w:val="center"/>
            </w:pPr>
            <w:r>
              <w:t>0,6</w:t>
            </w:r>
          </w:p>
        </w:tc>
        <w:tc>
          <w:tcPr>
            <w:tcW w:w="992" w:type="dxa"/>
          </w:tcPr>
          <w:p w:rsidR="00990A70" w:rsidRPr="0069314F" w:rsidRDefault="004311CF" w:rsidP="00E52E5B">
            <w:pPr>
              <w:autoSpaceDE w:val="0"/>
              <w:autoSpaceDN w:val="0"/>
              <w:adjustRightInd w:val="0"/>
              <w:jc w:val="center"/>
            </w:pPr>
            <w:r>
              <w:t>0,6</w:t>
            </w:r>
          </w:p>
        </w:tc>
        <w:tc>
          <w:tcPr>
            <w:tcW w:w="993" w:type="dxa"/>
          </w:tcPr>
          <w:p w:rsidR="00990A70" w:rsidRPr="0069314F" w:rsidRDefault="004311CF" w:rsidP="00E52E5B">
            <w:pPr>
              <w:autoSpaceDE w:val="0"/>
              <w:autoSpaceDN w:val="0"/>
              <w:adjustRightInd w:val="0"/>
              <w:jc w:val="center"/>
            </w:pPr>
            <w:r>
              <w:t>0,6</w:t>
            </w:r>
          </w:p>
        </w:tc>
        <w:tc>
          <w:tcPr>
            <w:tcW w:w="992" w:type="dxa"/>
          </w:tcPr>
          <w:p w:rsidR="00990A70" w:rsidRPr="0069314F" w:rsidRDefault="004311CF" w:rsidP="00E52E5B">
            <w:pPr>
              <w:autoSpaceDE w:val="0"/>
              <w:autoSpaceDN w:val="0"/>
              <w:adjustRightInd w:val="0"/>
              <w:jc w:val="center"/>
            </w:pPr>
            <w:r>
              <w:t>0,6</w:t>
            </w:r>
          </w:p>
        </w:tc>
        <w:tc>
          <w:tcPr>
            <w:tcW w:w="992" w:type="dxa"/>
          </w:tcPr>
          <w:p w:rsidR="00990A70" w:rsidRPr="0069314F" w:rsidRDefault="004311CF" w:rsidP="00E52E5B">
            <w:pPr>
              <w:autoSpaceDE w:val="0"/>
              <w:autoSpaceDN w:val="0"/>
              <w:adjustRightInd w:val="0"/>
              <w:jc w:val="center"/>
            </w:pPr>
            <w:r>
              <w:t>0</w:t>
            </w:r>
            <w:r w:rsidR="00990A70" w:rsidRPr="0069314F">
              <w:t>,</w:t>
            </w:r>
            <w:r>
              <w:t>6</w:t>
            </w:r>
          </w:p>
        </w:tc>
        <w:tc>
          <w:tcPr>
            <w:tcW w:w="992" w:type="dxa"/>
          </w:tcPr>
          <w:p w:rsidR="00990A70" w:rsidRPr="0069314F" w:rsidRDefault="004311CF" w:rsidP="00E52E5B">
            <w:pPr>
              <w:autoSpaceDE w:val="0"/>
              <w:autoSpaceDN w:val="0"/>
              <w:adjustRightInd w:val="0"/>
              <w:jc w:val="center"/>
            </w:pPr>
            <w:r>
              <w:t>0,6</w:t>
            </w:r>
          </w:p>
        </w:tc>
        <w:tc>
          <w:tcPr>
            <w:tcW w:w="993" w:type="dxa"/>
          </w:tcPr>
          <w:p w:rsidR="00990A70" w:rsidRPr="0069314F" w:rsidRDefault="004311CF" w:rsidP="00E52E5B">
            <w:pPr>
              <w:autoSpaceDE w:val="0"/>
              <w:autoSpaceDN w:val="0"/>
              <w:adjustRightInd w:val="0"/>
              <w:jc w:val="center"/>
            </w:pPr>
            <w:r>
              <w:t>0,6</w:t>
            </w:r>
          </w:p>
        </w:tc>
      </w:tr>
      <w:tr w:rsidR="00990A70" w:rsidRPr="0069314F" w:rsidTr="00E52E5B">
        <w:tc>
          <w:tcPr>
            <w:tcW w:w="15168" w:type="dxa"/>
            <w:gridSpan w:val="10"/>
          </w:tcPr>
          <w:p w:rsidR="00990A70" w:rsidRPr="00E52E5B" w:rsidRDefault="00990A70" w:rsidP="00E52E5B">
            <w:pPr>
              <w:autoSpaceDE w:val="0"/>
              <w:autoSpaceDN w:val="0"/>
              <w:adjustRightInd w:val="0"/>
              <w:jc w:val="center"/>
            </w:pPr>
            <w:r w:rsidRPr="00E52E5B">
              <w:t xml:space="preserve">Стратегическая цель 2 </w:t>
            </w:r>
            <w:r w:rsidR="00E52E5B" w:rsidRPr="00E52E5B">
              <w:t>–Система образования для проактивной профессиональной адаптации жителей к условиям конкурентоспособной экономики</w:t>
            </w:r>
          </w:p>
        </w:tc>
      </w:tr>
      <w:tr w:rsidR="00E52E5B" w:rsidRPr="0069314F" w:rsidTr="00E52E5B">
        <w:tc>
          <w:tcPr>
            <w:tcW w:w="6237" w:type="dxa"/>
          </w:tcPr>
          <w:p w:rsidR="00E52E5B" w:rsidRPr="0069314F" w:rsidRDefault="00E52E5B" w:rsidP="00E52E5B">
            <w:pPr>
              <w:jc w:val="center"/>
            </w:pPr>
            <w:r w:rsidRPr="00E52E5B">
              <w:rPr>
                <w:b/>
              </w:rPr>
              <w:t>Наименование показателя</w:t>
            </w:r>
          </w:p>
        </w:tc>
        <w:tc>
          <w:tcPr>
            <w:tcW w:w="992" w:type="dxa"/>
            <w:vAlign w:val="center"/>
          </w:tcPr>
          <w:p w:rsidR="00E52E5B" w:rsidRPr="0069314F" w:rsidRDefault="00E52E5B" w:rsidP="00E52E5B">
            <w:pPr>
              <w:jc w:val="center"/>
            </w:pPr>
            <w:r w:rsidRPr="00E52E5B">
              <w:rPr>
                <w:b/>
              </w:rPr>
              <w:t>2022 г.</w:t>
            </w:r>
          </w:p>
        </w:tc>
        <w:tc>
          <w:tcPr>
            <w:tcW w:w="993" w:type="dxa"/>
            <w:vAlign w:val="center"/>
          </w:tcPr>
          <w:p w:rsidR="00E52E5B" w:rsidRPr="0069314F" w:rsidRDefault="00E52E5B" w:rsidP="00E52E5B">
            <w:pPr>
              <w:jc w:val="center"/>
            </w:pPr>
            <w:r w:rsidRPr="00E52E5B">
              <w:rPr>
                <w:b/>
              </w:rPr>
              <w:t>2023 г.</w:t>
            </w:r>
          </w:p>
        </w:tc>
        <w:tc>
          <w:tcPr>
            <w:tcW w:w="992" w:type="dxa"/>
            <w:vAlign w:val="center"/>
          </w:tcPr>
          <w:p w:rsidR="00E52E5B" w:rsidRPr="0069314F" w:rsidRDefault="00E52E5B" w:rsidP="00E52E5B">
            <w:pPr>
              <w:jc w:val="center"/>
            </w:pPr>
            <w:r w:rsidRPr="00E52E5B">
              <w:rPr>
                <w:b/>
              </w:rPr>
              <w:t>2024 г.</w:t>
            </w:r>
          </w:p>
        </w:tc>
        <w:tc>
          <w:tcPr>
            <w:tcW w:w="992" w:type="dxa"/>
          </w:tcPr>
          <w:p w:rsidR="00E52E5B" w:rsidRPr="0069314F" w:rsidRDefault="00E52E5B" w:rsidP="00E52E5B">
            <w:pPr>
              <w:jc w:val="center"/>
            </w:pPr>
            <w:r w:rsidRPr="00E52E5B">
              <w:rPr>
                <w:b/>
              </w:rPr>
              <w:t xml:space="preserve"> 2025 г.</w:t>
            </w:r>
          </w:p>
        </w:tc>
        <w:tc>
          <w:tcPr>
            <w:tcW w:w="993" w:type="dxa"/>
          </w:tcPr>
          <w:p w:rsidR="00E52E5B" w:rsidRPr="0069314F" w:rsidRDefault="00E52E5B" w:rsidP="00E52E5B">
            <w:pPr>
              <w:jc w:val="center"/>
            </w:pPr>
            <w:r w:rsidRPr="00E52E5B">
              <w:rPr>
                <w:b/>
              </w:rPr>
              <w:t>2026 г.</w:t>
            </w:r>
          </w:p>
        </w:tc>
        <w:tc>
          <w:tcPr>
            <w:tcW w:w="992" w:type="dxa"/>
          </w:tcPr>
          <w:p w:rsidR="00E52E5B" w:rsidRPr="0069314F" w:rsidRDefault="00E52E5B" w:rsidP="00E52E5B">
            <w:pPr>
              <w:jc w:val="center"/>
            </w:pPr>
            <w:r w:rsidRPr="00E52E5B">
              <w:rPr>
                <w:b/>
              </w:rPr>
              <w:t>2027 г.</w:t>
            </w:r>
          </w:p>
        </w:tc>
        <w:tc>
          <w:tcPr>
            <w:tcW w:w="992" w:type="dxa"/>
          </w:tcPr>
          <w:p w:rsidR="00E52E5B" w:rsidRPr="0069314F" w:rsidRDefault="00E52E5B" w:rsidP="00E52E5B">
            <w:pPr>
              <w:jc w:val="center"/>
            </w:pPr>
            <w:r w:rsidRPr="00E52E5B">
              <w:rPr>
                <w:b/>
              </w:rPr>
              <w:t>2028 г.</w:t>
            </w:r>
          </w:p>
        </w:tc>
        <w:tc>
          <w:tcPr>
            <w:tcW w:w="992" w:type="dxa"/>
          </w:tcPr>
          <w:p w:rsidR="00E52E5B" w:rsidRPr="0069314F" w:rsidRDefault="00E52E5B" w:rsidP="00E52E5B">
            <w:pPr>
              <w:jc w:val="center"/>
            </w:pPr>
            <w:r w:rsidRPr="00E52E5B">
              <w:rPr>
                <w:b/>
              </w:rPr>
              <w:t>2029 г.</w:t>
            </w:r>
          </w:p>
        </w:tc>
        <w:tc>
          <w:tcPr>
            <w:tcW w:w="993" w:type="dxa"/>
            <w:vAlign w:val="center"/>
          </w:tcPr>
          <w:p w:rsidR="00E52E5B" w:rsidRPr="0069314F" w:rsidRDefault="00E52E5B" w:rsidP="00E52E5B">
            <w:pPr>
              <w:jc w:val="center"/>
            </w:pPr>
            <w:r w:rsidRPr="00E52E5B">
              <w:rPr>
                <w:b/>
              </w:rPr>
              <w:t>2030 г.</w:t>
            </w:r>
          </w:p>
        </w:tc>
      </w:tr>
      <w:tr w:rsidR="00990A70" w:rsidRPr="0069314F" w:rsidTr="00E52E5B">
        <w:tc>
          <w:tcPr>
            <w:tcW w:w="6237" w:type="dxa"/>
          </w:tcPr>
          <w:p w:rsidR="00990A70" w:rsidRPr="0069314F" w:rsidRDefault="00990A70" w:rsidP="00E52E5B">
            <w:pPr>
              <w:autoSpaceDE w:val="0"/>
              <w:autoSpaceDN w:val="0"/>
              <w:adjustRightInd w:val="0"/>
            </w:pPr>
            <w:r w:rsidRPr="004C033A">
              <w:t xml:space="preserve">Доля детей в возрасте от 5 до 18 лет, охваченных дополнительным образованием, % (с учётом занятости в учреждениях сферы образования, культуры и спорта), %  </w:t>
            </w:r>
          </w:p>
        </w:tc>
        <w:tc>
          <w:tcPr>
            <w:tcW w:w="992" w:type="dxa"/>
          </w:tcPr>
          <w:p w:rsidR="00990A70" w:rsidRPr="0069314F" w:rsidRDefault="00990A70" w:rsidP="00E52E5B">
            <w:pPr>
              <w:jc w:val="center"/>
            </w:pPr>
            <w:r w:rsidRPr="0069314F">
              <w:t>82,1</w:t>
            </w:r>
          </w:p>
        </w:tc>
        <w:tc>
          <w:tcPr>
            <w:tcW w:w="993" w:type="dxa"/>
          </w:tcPr>
          <w:p w:rsidR="00990A70" w:rsidRPr="0069314F" w:rsidRDefault="00990A70" w:rsidP="00E52E5B">
            <w:pPr>
              <w:jc w:val="center"/>
            </w:pPr>
            <w:r w:rsidRPr="0069314F">
              <w:t>82,1</w:t>
            </w:r>
          </w:p>
        </w:tc>
        <w:tc>
          <w:tcPr>
            <w:tcW w:w="992" w:type="dxa"/>
          </w:tcPr>
          <w:p w:rsidR="00990A70" w:rsidRPr="0069314F" w:rsidRDefault="00990A70" w:rsidP="00E52E5B">
            <w:pPr>
              <w:jc w:val="center"/>
            </w:pPr>
            <w:r w:rsidRPr="0069314F">
              <w:t>82,2</w:t>
            </w:r>
          </w:p>
        </w:tc>
        <w:tc>
          <w:tcPr>
            <w:tcW w:w="992" w:type="dxa"/>
          </w:tcPr>
          <w:p w:rsidR="00990A70" w:rsidRPr="0069314F" w:rsidRDefault="00990A70" w:rsidP="00E52E5B">
            <w:pPr>
              <w:jc w:val="center"/>
            </w:pPr>
            <w:r w:rsidRPr="0069314F">
              <w:t>82,4</w:t>
            </w:r>
          </w:p>
        </w:tc>
        <w:tc>
          <w:tcPr>
            <w:tcW w:w="993" w:type="dxa"/>
          </w:tcPr>
          <w:p w:rsidR="00990A70" w:rsidRPr="0069314F" w:rsidRDefault="00990A70" w:rsidP="00E52E5B">
            <w:pPr>
              <w:jc w:val="center"/>
            </w:pPr>
            <w:r w:rsidRPr="0069314F">
              <w:t>82,6</w:t>
            </w:r>
          </w:p>
        </w:tc>
        <w:tc>
          <w:tcPr>
            <w:tcW w:w="992" w:type="dxa"/>
          </w:tcPr>
          <w:p w:rsidR="00990A70" w:rsidRPr="0069314F" w:rsidRDefault="00990A70" w:rsidP="00E52E5B">
            <w:pPr>
              <w:jc w:val="center"/>
            </w:pPr>
            <w:r w:rsidRPr="0069314F">
              <w:t>82,8</w:t>
            </w:r>
          </w:p>
        </w:tc>
        <w:tc>
          <w:tcPr>
            <w:tcW w:w="992" w:type="dxa"/>
          </w:tcPr>
          <w:p w:rsidR="00990A70" w:rsidRPr="0069314F" w:rsidRDefault="00990A70" w:rsidP="00E52E5B">
            <w:pPr>
              <w:jc w:val="center"/>
            </w:pPr>
            <w:r w:rsidRPr="0069314F">
              <w:t>83,0</w:t>
            </w:r>
          </w:p>
        </w:tc>
        <w:tc>
          <w:tcPr>
            <w:tcW w:w="992" w:type="dxa"/>
          </w:tcPr>
          <w:p w:rsidR="00990A70" w:rsidRPr="0069314F" w:rsidRDefault="00990A70" w:rsidP="00E52E5B">
            <w:pPr>
              <w:jc w:val="center"/>
            </w:pPr>
            <w:r w:rsidRPr="0069314F">
              <w:t>83,2</w:t>
            </w:r>
          </w:p>
        </w:tc>
        <w:tc>
          <w:tcPr>
            <w:tcW w:w="993" w:type="dxa"/>
          </w:tcPr>
          <w:p w:rsidR="00990A70" w:rsidRPr="0069314F" w:rsidRDefault="00990A70" w:rsidP="00E52E5B">
            <w:pPr>
              <w:jc w:val="center"/>
            </w:pPr>
            <w:r w:rsidRPr="0069314F">
              <w:t>83,5</w:t>
            </w:r>
          </w:p>
        </w:tc>
      </w:tr>
    </w:tbl>
    <w:p w:rsidR="00E52E5B" w:rsidRDefault="00E52E5B"/>
    <w:p w:rsidR="009E1CBE" w:rsidRDefault="009E1CBE"/>
    <w:p w:rsidR="009E1CBE" w:rsidRDefault="009E1CBE"/>
    <w:p w:rsidR="009E1CBE" w:rsidRDefault="009E1CBE"/>
    <w:p w:rsidR="009E1CBE" w:rsidRDefault="009E1CBE"/>
    <w:p w:rsidR="009E1CBE" w:rsidRDefault="009E1CBE"/>
    <w:p w:rsidR="00B37347" w:rsidRDefault="00B37347" w:rsidP="00E52E5B">
      <w:pPr>
        <w:jc w:val="right"/>
        <w:rPr>
          <w:b/>
          <w:sz w:val="28"/>
          <w:szCs w:val="28"/>
        </w:rPr>
      </w:pPr>
    </w:p>
    <w:p w:rsidR="00B37347" w:rsidRDefault="00B37347" w:rsidP="00E52E5B">
      <w:pPr>
        <w:jc w:val="right"/>
        <w:rPr>
          <w:b/>
          <w:sz w:val="28"/>
          <w:szCs w:val="28"/>
        </w:rPr>
      </w:pPr>
    </w:p>
    <w:p w:rsidR="00E52E5B" w:rsidRPr="003549C2" w:rsidRDefault="00E52E5B" w:rsidP="00E52E5B">
      <w:pPr>
        <w:jc w:val="right"/>
        <w:rPr>
          <w:b/>
          <w:sz w:val="28"/>
          <w:szCs w:val="28"/>
        </w:rPr>
      </w:pPr>
      <w:r w:rsidRPr="003549C2">
        <w:rPr>
          <w:b/>
          <w:sz w:val="28"/>
          <w:szCs w:val="28"/>
        </w:rPr>
        <w:lastRenderedPageBreak/>
        <w:t>ПРОДОЛЖЕНИЕ ПРИЛ.1</w:t>
      </w:r>
    </w:p>
    <w:p w:rsidR="00E52E5B" w:rsidRPr="00E52E5B" w:rsidRDefault="00E52E5B" w:rsidP="00E52E5B">
      <w:pPr>
        <w:jc w:val="right"/>
        <w:rPr>
          <w:b/>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7"/>
        <w:gridCol w:w="992"/>
        <w:gridCol w:w="43"/>
        <w:gridCol w:w="950"/>
        <w:gridCol w:w="992"/>
        <w:gridCol w:w="992"/>
        <w:gridCol w:w="993"/>
        <w:gridCol w:w="992"/>
        <w:gridCol w:w="992"/>
        <w:gridCol w:w="992"/>
        <w:gridCol w:w="993"/>
      </w:tblGrid>
      <w:tr w:rsidR="00E52E5B" w:rsidRPr="0069314F" w:rsidTr="003F344E">
        <w:tc>
          <w:tcPr>
            <w:tcW w:w="6237" w:type="dxa"/>
            <w:shd w:val="clear" w:color="auto" w:fill="FFFFFF" w:themeFill="background1"/>
          </w:tcPr>
          <w:p w:rsidR="00E52E5B" w:rsidRPr="004C033A" w:rsidRDefault="00E52E5B" w:rsidP="00E52E5B">
            <w:pPr>
              <w:jc w:val="center"/>
            </w:pPr>
            <w:r w:rsidRPr="00E52E5B">
              <w:rPr>
                <w:b/>
              </w:rPr>
              <w:t>Наименование показателя</w:t>
            </w:r>
          </w:p>
        </w:tc>
        <w:tc>
          <w:tcPr>
            <w:tcW w:w="992" w:type="dxa"/>
            <w:shd w:val="clear" w:color="auto" w:fill="FFFFFF" w:themeFill="background1"/>
            <w:vAlign w:val="center"/>
          </w:tcPr>
          <w:p w:rsidR="00E52E5B" w:rsidRPr="0069314F" w:rsidRDefault="00E52E5B" w:rsidP="00E52E5B">
            <w:pPr>
              <w:jc w:val="center"/>
            </w:pPr>
            <w:r w:rsidRPr="00E52E5B">
              <w:rPr>
                <w:b/>
              </w:rPr>
              <w:t>2022 г.</w:t>
            </w:r>
          </w:p>
        </w:tc>
        <w:tc>
          <w:tcPr>
            <w:tcW w:w="993" w:type="dxa"/>
            <w:gridSpan w:val="2"/>
            <w:shd w:val="clear" w:color="auto" w:fill="FFFFFF" w:themeFill="background1"/>
            <w:vAlign w:val="center"/>
          </w:tcPr>
          <w:p w:rsidR="00E52E5B" w:rsidRPr="0069314F" w:rsidRDefault="00E52E5B" w:rsidP="00E52E5B">
            <w:pPr>
              <w:jc w:val="center"/>
            </w:pPr>
            <w:r w:rsidRPr="00E52E5B">
              <w:rPr>
                <w:b/>
              </w:rPr>
              <w:t>2023 г.</w:t>
            </w:r>
          </w:p>
        </w:tc>
        <w:tc>
          <w:tcPr>
            <w:tcW w:w="992" w:type="dxa"/>
            <w:shd w:val="clear" w:color="auto" w:fill="FFFFFF" w:themeFill="background1"/>
            <w:vAlign w:val="center"/>
          </w:tcPr>
          <w:p w:rsidR="00E52E5B" w:rsidRPr="0069314F" w:rsidRDefault="00E52E5B" w:rsidP="00E52E5B">
            <w:pPr>
              <w:jc w:val="center"/>
            </w:pPr>
            <w:r w:rsidRPr="00E52E5B">
              <w:rPr>
                <w:b/>
              </w:rPr>
              <w:t>2024 г.</w:t>
            </w:r>
          </w:p>
        </w:tc>
        <w:tc>
          <w:tcPr>
            <w:tcW w:w="992" w:type="dxa"/>
            <w:shd w:val="clear" w:color="auto" w:fill="FFFFFF" w:themeFill="background1"/>
          </w:tcPr>
          <w:p w:rsidR="00E52E5B" w:rsidRPr="0069314F" w:rsidRDefault="00E52E5B" w:rsidP="00E52E5B">
            <w:pPr>
              <w:jc w:val="center"/>
            </w:pPr>
            <w:r w:rsidRPr="00E52E5B">
              <w:rPr>
                <w:b/>
              </w:rPr>
              <w:t xml:space="preserve"> 2025 г.</w:t>
            </w:r>
          </w:p>
        </w:tc>
        <w:tc>
          <w:tcPr>
            <w:tcW w:w="993" w:type="dxa"/>
            <w:shd w:val="clear" w:color="auto" w:fill="FFFFFF" w:themeFill="background1"/>
          </w:tcPr>
          <w:p w:rsidR="00E52E5B" w:rsidRPr="0069314F" w:rsidRDefault="00E52E5B" w:rsidP="00E52E5B">
            <w:pPr>
              <w:jc w:val="center"/>
            </w:pPr>
            <w:r w:rsidRPr="00E52E5B">
              <w:rPr>
                <w:b/>
              </w:rPr>
              <w:t>2026 г.</w:t>
            </w:r>
          </w:p>
        </w:tc>
        <w:tc>
          <w:tcPr>
            <w:tcW w:w="992" w:type="dxa"/>
            <w:shd w:val="clear" w:color="auto" w:fill="FFFFFF" w:themeFill="background1"/>
          </w:tcPr>
          <w:p w:rsidR="00E52E5B" w:rsidRPr="0069314F" w:rsidRDefault="00E52E5B" w:rsidP="00E52E5B">
            <w:pPr>
              <w:jc w:val="center"/>
            </w:pPr>
            <w:r w:rsidRPr="00E52E5B">
              <w:rPr>
                <w:b/>
              </w:rPr>
              <w:t>2027 г.</w:t>
            </w:r>
          </w:p>
        </w:tc>
        <w:tc>
          <w:tcPr>
            <w:tcW w:w="992" w:type="dxa"/>
            <w:shd w:val="clear" w:color="auto" w:fill="FFFFFF" w:themeFill="background1"/>
          </w:tcPr>
          <w:p w:rsidR="00E52E5B" w:rsidRPr="0069314F" w:rsidRDefault="00E52E5B" w:rsidP="00E52E5B">
            <w:pPr>
              <w:jc w:val="center"/>
            </w:pPr>
            <w:r w:rsidRPr="00E52E5B">
              <w:rPr>
                <w:b/>
              </w:rPr>
              <w:t>2028 г.</w:t>
            </w:r>
          </w:p>
        </w:tc>
        <w:tc>
          <w:tcPr>
            <w:tcW w:w="992" w:type="dxa"/>
            <w:shd w:val="clear" w:color="auto" w:fill="FFFFFF" w:themeFill="background1"/>
          </w:tcPr>
          <w:p w:rsidR="00E52E5B" w:rsidRPr="0069314F" w:rsidRDefault="00E52E5B" w:rsidP="00E52E5B">
            <w:pPr>
              <w:jc w:val="center"/>
            </w:pPr>
            <w:r w:rsidRPr="00E52E5B">
              <w:rPr>
                <w:b/>
              </w:rPr>
              <w:t>2029 г.</w:t>
            </w:r>
          </w:p>
        </w:tc>
        <w:tc>
          <w:tcPr>
            <w:tcW w:w="993" w:type="dxa"/>
            <w:shd w:val="clear" w:color="auto" w:fill="FFFFFF" w:themeFill="background1"/>
            <w:vAlign w:val="center"/>
          </w:tcPr>
          <w:p w:rsidR="00E52E5B" w:rsidRPr="0069314F" w:rsidRDefault="00E52E5B" w:rsidP="00E52E5B">
            <w:pPr>
              <w:jc w:val="center"/>
            </w:pPr>
            <w:r w:rsidRPr="00E52E5B">
              <w:rPr>
                <w:b/>
              </w:rPr>
              <w:t>2030 г.</w:t>
            </w:r>
          </w:p>
        </w:tc>
      </w:tr>
      <w:tr w:rsidR="00E52E5B" w:rsidRPr="0069314F" w:rsidTr="00E52E5B">
        <w:tc>
          <w:tcPr>
            <w:tcW w:w="6237" w:type="dxa"/>
            <w:shd w:val="clear" w:color="auto" w:fill="FFFFFF" w:themeFill="background1"/>
            <w:vAlign w:val="center"/>
          </w:tcPr>
          <w:p w:rsidR="00E52E5B" w:rsidRPr="004C033A" w:rsidRDefault="00E52E5B" w:rsidP="00E52E5B">
            <w:r w:rsidRPr="004C033A">
              <w:t>Доля детей в возрасте 1 - 6 лет, получающих дошкольную образовательную услугу и (или) услугу по их содержанию в муниципальных (государственных) образовательных учреждениях в общей численности детей в возрасте 1 - 6 лет, %</w:t>
            </w:r>
          </w:p>
        </w:tc>
        <w:tc>
          <w:tcPr>
            <w:tcW w:w="992" w:type="dxa"/>
            <w:shd w:val="clear" w:color="auto" w:fill="FFFFFF" w:themeFill="background1"/>
          </w:tcPr>
          <w:p w:rsidR="00E52E5B" w:rsidRPr="0069314F" w:rsidRDefault="00E52E5B" w:rsidP="00E52E5B">
            <w:pPr>
              <w:jc w:val="center"/>
            </w:pPr>
            <w:r w:rsidRPr="0069314F">
              <w:t>77,94</w:t>
            </w:r>
          </w:p>
        </w:tc>
        <w:tc>
          <w:tcPr>
            <w:tcW w:w="993" w:type="dxa"/>
            <w:gridSpan w:val="2"/>
            <w:shd w:val="clear" w:color="auto" w:fill="FFFFFF" w:themeFill="background1"/>
          </w:tcPr>
          <w:p w:rsidR="00E52E5B" w:rsidRPr="0069314F" w:rsidRDefault="00E52E5B" w:rsidP="00E52E5B">
            <w:pPr>
              <w:jc w:val="center"/>
            </w:pPr>
            <w:r w:rsidRPr="0069314F">
              <w:t>78,0</w:t>
            </w:r>
          </w:p>
        </w:tc>
        <w:tc>
          <w:tcPr>
            <w:tcW w:w="992" w:type="dxa"/>
            <w:shd w:val="clear" w:color="auto" w:fill="FFFFFF" w:themeFill="background1"/>
          </w:tcPr>
          <w:p w:rsidR="00E52E5B" w:rsidRPr="0069314F" w:rsidRDefault="00E52E5B" w:rsidP="00E52E5B">
            <w:pPr>
              <w:jc w:val="center"/>
            </w:pPr>
            <w:r w:rsidRPr="0069314F">
              <w:t>78,1</w:t>
            </w:r>
          </w:p>
        </w:tc>
        <w:tc>
          <w:tcPr>
            <w:tcW w:w="992" w:type="dxa"/>
            <w:shd w:val="clear" w:color="auto" w:fill="FFFFFF" w:themeFill="background1"/>
          </w:tcPr>
          <w:p w:rsidR="00E52E5B" w:rsidRPr="0069314F" w:rsidRDefault="00E52E5B" w:rsidP="00E52E5B">
            <w:pPr>
              <w:jc w:val="center"/>
            </w:pPr>
            <w:r w:rsidRPr="0069314F">
              <w:t>78,2</w:t>
            </w:r>
          </w:p>
        </w:tc>
        <w:tc>
          <w:tcPr>
            <w:tcW w:w="993" w:type="dxa"/>
            <w:shd w:val="clear" w:color="auto" w:fill="FFFFFF" w:themeFill="background1"/>
          </w:tcPr>
          <w:p w:rsidR="00E52E5B" w:rsidRPr="0069314F" w:rsidRDefault="00E52E5B" w:rsidP="00E52E5B">
            <w:pPr>
              <w:jc w:val="center"/>
            </w:pPr>
            <w:r w:rsidRPr="0069314F">
              <w:t>78,3</w:t>
            </w:r>
          </w:p>
        </w:tc>
        <w:tc>
          <w:tcPr>
            <w:tcW w:w="992" w:type="dxa"/>
            <w:shd w:val="clear" w:color="auto" w:fill="FFFFFF" w:themeFill="background1"/>
          </w:tcPr>
          <w:p w:rsidR="00E52E5B" w:rsidRPr="0069314F" w:rsidRDefault="00E52E5B" w:rsidP="00E52E5B">
            <w:pPr>
              <w:jc w:val="center"/>
            </w:pPr>
            <w:r w:rsidRPr="0069314F">
              <w:t>78,5</w:t>
            </w:r>
          </w:p>
        </w:tc>
        <w:tc>
          <w:tcPr>
            <w:tcW w:w="992" w:type="dxa"/>
            <w:shd w:val="clear" w:color="auto" w:fill="FFFFFF" w:themeFill="background1"/>
          </w:tcPr>
          <w:p w:rsidR="00E52E5B" w:rsidRPr="0069314F" w:rsidRDefault="00E52E5B" w:rsidP="00E52E5B">
            <w:pPr>
              <w:jc w:val="center"/>
            </w:pPr>
            <w:r w:rsidRPr="0069314F">
              <w:t>78,6</w:t>
            </w:r>
          </w:p>
        </w:tc>
        <w:tc>
          <w:tcPr>
            <w:tcW w:w="992" w:type="dxa"/>
            <w:shd w:val="clear" w:color="auto" w:fill="FFFFFF" w:themeFill="background1"/>
          </w:tcPr>
          <w:p w:rsidR="00E52E5B" w:rsidRPr="0069314F" w:rsidRDefault="00E52E5B" w:rsidP="00E52E5B">
            <w:pPr>
              <w:jc w:val="center"/>
            </w:pPr>
            <w:r w:rsidRPr="0069314F">
              <w:t>78,8</w:t>
            </w:r>
          </w:p>
        </w:tc>
        <w:tc>
          <w:tcPr>
            <w:tcW w:w="993" w:type="dxa"/>
            <w:shd w:val="clear" w:color="auto" w:fill="FFFFFF" w:themeFill="background1"/>
          </w:tcPr>
          <w:p w:rsidR="00E52E5B" w:rsidRPr="0069314F" w:rsidRDefault="00E52E5B" w:rsidP="00E52E5B">
            <w:pPr>
              <w:jc w:val="center"/>
            </w:pPr>
            <w:r w:rsidRPr="0069314F">
              <w:t>80,0</w:t>
            </w:r>
          </w:p>
        </w:tc>
      </w:tr>
      <w:tr w:rsidR="00E52E5B" w:rsidRPr="0069314F" w:rsidTr="00E52E5B">
        <w:tc>
          <w:tcPr>
            <w:tcW w:w="6237" w:type="dxa"/>
            <w:shd w:val="clear" w:color="auto" w:fill="FFFFFF" w:themeFill="background1"/>
            <w:vAlign w:val="center"/>
          </w:tcPr>
          <w:p w:rsidR="00E52E5B" w:rsidRPr="0069314F" w:rsidRDefault="00E52E5B" w:rsidP="00E52E5B">
            <w:r w:rsidRPr="0069314F">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w:t>
            </w:r>
            <w:r>
              <w:t>ьных образовательных учреждений</w:t>
            </w:r>
            <w:r w:rsidRPr="0069314F">
              <w:t>, %</w:t>
            </w:r>
          </w:p>
        </w:tc>
        <w:tc>
          <w:tcPr>
            <w:tcW w:w="992" w:type="dxa"/>
            <w:shd w:val="clear" w:color="auto" w:fill="FFFFFF" w:themeFill="background1"/>
          </w:tcPr>
          <w:p w:rsidR="00E52E5B" w:rsidRPr="0069314F" w:rsidRDefault="00E52E5B" w:rsidP="00E52E5B">
            <w:pPr>
              <w:jc w:val="center"/>
            </w:pPr>
            <w:r w:rsidRPr="0069314F">
              <w:t>50</w:t>
            </w:r>
          </w:p>
        </w:tc>
        <w:tc>
          <w:tcPr>
            <w:tcW w:w="993" w:type="dxa"/>
            <w:gridSpan w:val="2"/>
            <w:shd w:val="clear" w:color="auto" w:fill="FFFFFF" w:themeFill="background1"/>
          </w:tcPr>
          <w:p w:rsidR="00E52E5B" w:rsidRPr="0069314F" w:rsidRDefault="00E52E5B" w:rsidP="00E52E5B">
            <w:pPr>
              <w:jc w:val="center"/>
            </w:pPr>
            <w:r w:rsidRPr="0069314F">
              <w:t>37,5</w:t>
            </w:r>
          </w:p>
        </w:tc>
        <w:tc>
          <w:tcPr>
            <w:tcW w:w="992" w:type="dxa"/>
            <w:shd w:val="clear" w:color="auto" w:fill="FFFFFF" w:themeFill="background1"/>
          </w:tcPr>
          <w:p w:rsidR="00E52E5B" w:rsidRPr="0069314F" w:rsidRDefault="00E52E5B" w:rsidP="00E52E5B">
            <w:pPr>
              <w:jc w:val="center"/>
            </w:pPr>
            <w:r w:rsidRPr="0069314F">
              <w:t>37,5</w:t>
            </w:r>
          </w:p>
        </w:tc>
        <w:tc>
          <w:tcPr>
            <w:tcW w:w="992" w:type="dxa"/>
            <w:shd w:val="clear" w:color="auto" w:fill="FFFFFF" w:themeFill="background1"/>
          </w:tcPr>
          <w:p w:rsidR="00E52E5B" w:rsidRPr="0069314F" w:rsidRDefault="00E52E5B" w:rsidP="00E52E5B">
            <w:pPr>
              <w:jc w:val="center"/>
            </w:pPr>
            <w:r w:rsidRPr="0069314F">
              <w:t>37,5</w:t>
            </w:r>
          </w:p>
        </w:tc>
        <w:tc>
          <w:tcPr>
            <w:tcW w:w="993" w:type="dxa"/>
            <w:shd w:val="clear" w:color="auto" w:fill="FFFFFF" w:themeFill="background1"/>
          </w:tcPr>
          <w:p w:rsidR="00E52E5B" w:rsidRPr="0069314F" w:rsidRDefault="00E52E5B" w:rsidP="00E52E5B">
            <w:pPr>
              <w:jc w:val="center"/>
            </w:pPr>
            <w:r w:rsidRPr="0069314F">
              <w:t>37,5</w:t>
            </w:r>
          </w:p>
        </w:tc>
        <w:tc>
          <w:tcPr>
            <w:tcW w:w="992" w:type="dxa"/>
            <w:shd w:val="clear" w:color="auto" w:fill="FFFFFF" w:themeFill="background1"/>
          </w:tcPr>
          <w:p w:rsidR="00E52E5B" w:rsidRPr="0069314F" w:rsidRDefault="00E52E5B" w:rsidP="00E52E5B">
            <w:pPr>
              <w:jc w:val="center"/>
            </w:pPr>
            <w:r w:rsidRPr="0069314F">
              <w:t>25</w:t>
            </w:r>
          </w:p>
        </w:tc>
        <w:tc>
          <w:tcPr>
            <w:tcW w:w="992" w:type="dxa"/>
            <w:shd w:val="clear" w:color="auto" w:fill="FFFFFF" w:themeFill="background1"/>
          </w:tcPr>
          <w:p w:rsidR="00E52E5B" w:rsidRPr="0069314F" w:rsidRDefault="00E52E5B" w:rsidP="00E52E5B">
            <w:pPr>
              <w:jc w:val="center"/>
            </w:pPr>
            <w:r>
              <w:t>2</w:t>
            </w:r>
            <w:r w:rsidRPr="0069314F">
              <w:t>5</w:t>
            </w:r>
          </w:p>
        </w:tc>
        <w:tc>
          <w:tcPr>
            <w:tcW w:w="992" w:type="dxa"/>
            <w:shd w:val="clear" w:color="auto" w:fill="FFFFFF" w:themeFill="background1"/>
          </w:tcPr>
          <w:p w:rsidR="00E52E5B" w:rsidRPr="0069314F" w:rsidRDefault="00E52E5B" w:rsidP="00E52E5B">
            <w:pPr>
              <w:jc w:val="center"/>
            </w:pPr>
            <w:r w:rsidRPr="0069314F">
              <w:t>25</w:t>
            </w:r>
          </w:p>
        </w:tc>
        <w:tc>
          <w:tcPr>
            <w:tcW w:w="993" w:type="dxa"/>
            <w:shd w:val="clear" w:color="auto" w:fill="FFFFFF" w:themeFill="background1"/>
          </w:tcPr>
          <w:p w:rsidR="00E52E5B" w:rsidRPr="0069314F" w:rsidRDefault="00E52E5B" w:rsidP="00E52E5B">
            <w:pPr>
              <w:jc w:val="center"/>
            </w:pPr>
            <w:r w:rsidRPr="0069314F">
              <w:t>12,5</w:t>
            </w:r>
          </w:p>
        </w:tc>
      </w:tr>
      <w:tr w:rsidR="00E52E5B" w:rsidRPr="0069314F" w:rsidTr="00E52E5B">
        <w:tc>
          <w:tcPr>
            <w:tcW w:w="6237" w:type="dxa"/>
            <w:shd w:val="clear" w:color="auto" w:fill="FFFFFF" w:themeFill="background1"/>
            <w:vAlign w:val="center"/>
          </w:tcPr>
          <w:p w:rsidR="00E52E5B" w:rsidRPr="003E5B2A" w:rsidRDefault="00E52E5B" w:rsidP="00E52E5B">
            <w:r w:rsidRPr="003E5B2A">
              <w:t xml:space="preserve">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w:t>
            </w:r>
          </w:p>
        </w:tc>
        <w:tc>
          <w:tcPr>
            <w:tcW w:w="992" w:type="dxa"/>
            <w:shd w:val="clear" w:color="auto" w:fill="FFFFFF" w:themeFill="background1"/>
          </w:tcPr>
          <w:p w:rsidR="00E52E5B" w:rsidRPr="0069314F" w:rsidRDefault="00E52E5B" w:rsidP="00E52E5B">
            <w:pPr>
              <w:jc w:val="center"/>
            </w:pPr>
            <w:r w:rsidRPr="0069314F">
              <w:t>16,7</w:t>
            </w:r>
          </w:p>
        </w:tc>
        <w:tc>
          <w:tcPr>
            <w:tcW w:w="993" w:type="dxa"/>
            <w:gridSpan w:val="2"/>
            <w:shd w:val="clear" w:color="auto" w:fill="FFFFFF" w:themeFill="background1"/>
          </w:tcPr>
          <w:p w:rsidR="00E52E5B" w:rsidRPr="0069314F" w:rsidRDefault="00E52E5B" w:rsidP="00E52E5B">
            <w:pPr>
              <w:jc w:val="center"/>
            </w:pPr>
            <w:r w:rsidRPr="0069314F">
              <w:t>16,7</w:t>
            </w:r>
          </w:p>
        </w:tc>
        <w:tc>
          <w:tcPr>
            <w:tcW w:w="992" w:type="dxa"/>
            <w:shd w:val="clear" w:color="auto" w:fill="FFFFFF" w:themeFill="background1"/>
          </w:tcPr>
          <w:p w:rsidR="00E52E5B" w:rsidRPr="0069314F" w:rsidRDefault="00E52E5B" w:rsidP="00E52E5B">
            <w:pPr>
              <w:jc w:val="center"/>
            </w:pPr>
            <w:r w:rsidRPr="0069314F">
              <w:t>16,7</w:t>
            </w:r>
          </w:p>
        </w:tc>
        <w:tc>
          <w:tcPr>
            <w:tcW w:w="992" w:type="dxa"/>
            <w:shd w:val="clear" w:color="auto" w:fill="FFFFFF" w:themeFill="background1"/>
          </w:tcPr>
          <w:p w:rsidR="00E52E5B" w:rsidRPr="0069314F" w:rsidRDefault="00E52E5B" w:rsidP="00E52E5B">
            <w:pPr>
              <w:jc w:val="center"/>
            </w:pPr>
            <w:r w:rsidRPr="0069314F">
              <w:t>16,7</w:t>
            </w:r>
          </w:p>
        </w:tc>
        <w:tc>
          <w:tcPr>
            <w:tcW w:w="993" w:type="dxa"/>
            <w:shd w:val="clear" w:color="auto" w:fill="FFFFFF" w:themeFill="background1"/>
          </w:tcPr>
          <w:p w:rsidR="00E52E5B" w:rsidRPr="0069314F" w:rsidRDefault="00E52E5B" w:rsidP="00E52E5B">
            <w:pPr>
              <w:jc w:val="center"/>
            </w:pPr>
            <w:r w:rsidRPr="0069314F">
              <w:t>16,7</w:t>
            </w:r>
          </w:p>
        </w:tc>
        <w:tc>
          <w:tcPr>
            <w:tcW w:w="992" w:type="dxa"/>
            <w:shd w:val="clear" w:color="auto" w:fill="FFFFFF" w:themeFill="background1"/>
          </w:tcPr>
          <w:p w:rsidR="00E52E5B" w:rsidRPr="0069314F" w:rsidRDefault="00E52E5B" w:rsidP="00E52E5B">
            <w:pPr>
              <w:jc w:val="center"/>
            </w:pPr>
            <w:r w:rsidRPr="0069314F">
              <w:t>0</w:t>
            </w:r>
          </w:p>
        </w:tc>
        <w:tc>
          <w:tcPr>
            <w:tcW w:w="992" w:type="dxa"/>
            <w:shd w:val="clear" w:color="auto" w:fill="FFFFFF" w:themeFill="background1"/>
          </w:tcPr>
          <w:p w:rsidR="00E52E5B" w:rsidRPr="0069314F" w:rsidRDefault="00E52E5B" w:rsidP="00E52E5B">
            <w:pPr>
              <w:jc w:val="center"/>
            </w:pPr>
            <w:r w:rsidRPr="0069314F">
              <w:t>0</w:t>
            </w:r>
          </w:p>
        </w:tc>
        <w:tc>
          <w:tcPr>
            <w:tcW w:w="992" w:type="dxa"/>
            <w:shd w:val="clear" w:color="auto" w:fill="FFFFFF" w:themeFill="background1"/>
          </w:tcPr>
          <w:p w:rsidR="00E52E5B" w:rsidRPr="0069314F" w:rsidRDefault="00E52E5B" w:rsidP="00E52E5B">
            <w:pPr>
              <w:jc w:val="center"/>
            </w:pPr>
            <w:r w:rsidRPr="0069314F">
              <w:t>0</w:t>
            </w:r>
          </w:p>
        </w:tc>
        <w:tc>
          <w:tcPr>
            <w:tcW w:w="993" w:type="dxa"/>
            <w:shd w:val="clear" w:color="auto" w:fill="FFFFFF" w:themeFill="background1"/>
          </w:tcPr>
          <w:p w:rsidR="00E52E5B" w:rsidRPr="0069314F" w:rsidRDefault="00E52E5B" w:rsidP="00E52E5B">
            <w:pPr>
              <w:jc w:val="center"/>
            </w:pPr>
            <w:r w:rsidRPr="0069314F">
              <w:t>0</w:t>
            </w:r>
          </w:p>
        </w:tc>
      </w:tr>
      <w:tr w:rsidR="00E52E5B" w:rsidRPr="0069314F" w:rsidTr="003F344E">
        <w:tc>
          <w:tcPr>
            <w:tcW w:w="15168" w:type="dxa"/>
            <w:gridSpan w:val="11"/>
            <w:shd w:val="clear" w:color="auto" w:fill="FFFFFF" w:themeFill="background1"/>
            <w:vAlign w:val="center"/>
          </w:tcPr>
          <w:p w:rsidR="00E52E5B" w:rsidRPr="0069314F" w:rsidRDefault="00E52E5B" w:rsidP="00E52E5B">
            <w:pPr>
              <w:jc w:val="center"/>
            </w:pPr>
            <w:r>
              <w:t>Стратегическая цель 3 – Мультикультурная городская среда и реализация творческого потенциала каждого жителя</w:t>
            </w:r>
          </w:p>
        </w:tc>
      </w:tr>
      <w:tr w:rsidR="00E52E5B" w:rsidRPr="0069314F" w:rsidTr="003F344E">
        <w:tc>
          <w:tcPr>
            <w:tcW w:w="6237" w:type="dxa"/>
          </w:tcPr>
          <w:p w:rsidR="00E52E5B" w:rsidRPr="0069314F" w:rsidRDefault="00E52E5B" w:rsidP="00E52E5B">
            <w:pPr>
              <w:autoSpaceDE w:val="0"/>
              <w:autoSpaceDN w:val="0"/>
              <w:adjustRightInd w:val="0"/>
              <w:jc w:val="center"/>
            </w:pPr>
            <w:r w:rsidRPr="00E52E5B">
              <w:rPr>
                <w:b/>
              </w:rPr>
              <w:t>Наименование показателя</w:t>
            </w:r>
          </w:p>
        </w:tc>
        <w:tc>
          <w:tcPr>
            <w:tcW w:w="1035" w:type="dxa"/>
            <w:gridSpan w:val="2"/>
            <w:vAlign w:val="center"/>
          </w:tcPr>
          <w:p w:rsidR="00E52E5B" w:rsidRPr="0069314F" w:rsidRDefault="00E52E5B" w:rsidP="00E52E5B">
            <w:pPr>
              <w:autoSpaceDE w:val="0"/>
              <w:autoSpaceDN w:val="0"/>
              <w:adjustRightInd w:val="0"/>
              <w:jc w:val="center"/>
            </w:pPr>
            <w:r w:rsidRPr="00E52E5B">
              <w:rPr>
                <w:b/>
              </w:rPr>
              <w:t>2022 г.</w:t>
            </w:r>
          </w:p>
        </w:tc>
        <w:tc>
          <w:tcPr>
            <w:tcW w:w="950" w:type="dxa"/>
            <w:vAlign w:val="center"/>
          </w:tcPr>
          <w:p w:rsidR="00E52E5B" w:rsidRPr="0069314F" w:rsidRDefault="00E52E5B" w:rsidP="00E52E5B">
            <w:pPr>
              <w:autoSpaceDE w:val="0"/>
              <w:autoSpaceDN w:val="0"/>
              <w:adjustRightInd w:val="0"/>
              <w:jc w:val="center"/>
            </w:pPr>
            <w:r w:rsidRPr="00E52E5B">
              <w:rPr>
                <w:b/>
              </w:rPr>
              <w:t>2023 г.</w:t>
            </w:r>
          </w:p>
        </w:tc>
        <w:tc>
          <w:tcPr>
            <w:tcW w:w="992" w:type="dxa"/>
            <w:vAlign w:val="center"/>
          </w:tcPr>
          <w:p w:rsidR="00E52E5B" w:rsidRPr="0069314F" w:rsidRDefault="00E52E5B" w:rsidP="00E52E5B">
            <w:pPr>
              <w:autoSpaceDE w:val="0"/>
              <w:autoSpaceDN w:val="0"/>
              <w:adjustRightInd w:val="0"/>
              <w:jc w:val="center"/>
            </w:pPr>
            <w:r w:rsidRPr="00E52E5B">
              <w:rPr>
                <w:b/>
              </w:rPr>
              <w:t>2024 г.</w:t>
            </w:r>
          </w:p>
        </w:tc>
        <w:tc>
          <w:tcPr>
            <w:tcW w:w="992" w:type="dxa"/>
          </w:tcPr>
          <w:p w:rsidR="00E52E5B" w:rsidRPr="0069314F" w:rsidRDefault="00E52E5B" w:rsidP="00E52E5B">
            <w:pPr>
              <w:autoSpaceDE w:val="0"/>
              <w:autoSpaceDN w:val="0"/>
              <w:adjustRightInd w:val="0"/>
              <w:jc w:val="center"/>
            </w:pPr>
            <w:r w:rsidRPr="00E52E5B">
              <w:rPr>
                <w:b/>
              </w:rPr>
              <w:t xml:space="preserve"> 2025 г.</w:t>
            </w:r>
          </w:p>
        </w:tc>
        <w:tc>
          <w:tcPr>
            <w:tcW w:w="993" w:type="dxa"/>
          </w:tcPr>
          <w:p w:rsidR="00E52E5B" w:rsidRPr="0069314F" w:rsidRDefault="00E52E5B" w:rsidP="00E52E5B">
            <w:pPr>
              <w:autoSpaceDE w:val="0"/>
              <w:autoSpaceDN w:val="0"/>
              <w:adjustRightInd w:val="0"/>
              <w:jc w:val="center"/>
            </w:pPr>
            <w:r w:rsidRPr="00E52E5B">
              <w:rPr>
                <w:b/>
              </w:rPr>
              <w:t>2026 г.</w:t>
            </w:r>
          </w:p>
        </w:tc>
        <w:tc>
          <w:tcPr>
            <w:tcW w:w="992" w:type="dxa"/>
          </w:tcPr>
          <w:p w:rsidR="00E52E5B" w:rsidRPr="0069314F" w:rsidRDefault="00E52E5B" w:rsidP="00E52E5B">
            <w:pPr>
              <w:autoSpaceDE w:val="0"/>
              <w:autoSpaceDN w:val="0"/>
              <w:adjustRightInd w:val="0"/>
              <w:jc w:val="center"/>
            </w:pPr>
            <w:r w:rsidRPr="00E52E5B">
              <w:rPr>
                <w:b/>
              </w:rPr>
              <w:t>2027 г.</w:t>
            </w:r>
          </w:p>
        </w:tc>
        <w:tc>
          <w:tcPr>
            <w:tcW w:w="992" w:type="dxa"/>
          </w:tcPr>
          <w:p w:rsidR="00E52E5B" w:rsidRPr="0069314F" w:rsidRDefault="00E52E5B" w:rsidP="00E52E5B">
            <w:pPr>
              <w:autoSpaceDE w:val="0"/>
              <w:autoSpaceDN w:val="0"/>
              <w:adjustRightInd w:val="0"/>
              <w:jc w:val="center"/>
            </w:pPr>
            <w:r w:rsidRPr="00E52E5B">
              <w:rPr>
                <w:b/>
              </w:rPr>
              <w:t>2028 г.</w:t>
            </w:r>
          </w:p>
        </w:tc>
        <w:tc>
          <w:tcPr>
            <w:tcW w:w="992" w:type="dxa"/>
          </w:tcPr>
          <w:p w:rsidR="00E52E5B" w:rsidRPr="0069314F" w:rsidRDefault="00E52E5B" w:rsidP="00E52E5B">
            <w:pPr>
              <w:autoSpaceDE w:val="0"/>
              <w:autoSpaceDN w:val="0"/>
              <w:adjustRightInd w:val="0"/>
              <w:jc w:val="center"/>
            </w:pPr>
            <w:r w:rsidRPr="00E52E5B">
              <w:rPr>
                <w:b/>
              </w:rPr>
              <w:t>2029 г.</w:t>
            </w:r>
          </w:p>
        </w:tc>
        <w:tc>
          <w:tcPr>
            <w:tcW w:w="993" w:type="dxa"/>
            <w:vAlign w:val="center"/>
          </w:tcPr>
          <w:p w:rsidR="00E52E5B" w:rsidRPr="0069314F" w:rsidRDefault="00E52E5B" w:rsidP="00E52E5B">
            <w:pPr>
              <w:autoSpaceDE w:val="0"/>
              <w:autoSpaceDN w:val="0"/>
              <w:adjustRightInd w:val="0"/>
              <w:jc w:val="center"/>
            </w:pPr>
            <w:r w:rsidRPr="00E52E5B">
              <w:rPr>
                <w:b/>
              </w:rPr>
              <w:t>2030 г.</w:t>
            </w:r>
          </w:p>
        </w:tc>
      </w:tr>
      <w:tr w:rsidR="00E52E5B" w:rsidRPr="0069314F" w:rsidTr="00E52E5B">
        <w:tc>
          <w:tcPr>
            <w:tcW w:w="6237" w:type="dxa"/>
          </w:tcPr>
          <w:p w:rsidR="00E52E5B" w:rsidRPr="0069314F" w:rsidRDefault="00E52E5B" w:rsidP="00E52E5B">
            <w:pPr>
              <w:autoSpaceDE w:val="0"/>
              <w:autoSpaceDN w:val="0"/>
              <w:adjustRightInd w:val="0"/>
            </w:pPr>
            <w:r w:rsidRPr="0069314F">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tc>
        <w:tc>
          <w:tcPr>
            <w:tcW w:w="1035" w:type="dxa"/>
            <w:gridSpan w:val="2"/>
          </w:tcPr>
          <w:p w:rsidR="00E52E5B" w:rsidRPr="0069314F" w:rsidRDefault="00E52E5B" w:rsidP="00E52E5B">
            <w:pPr>
              <w:autoSpaceDE w:val="0"/>
              <w:autoSpaceDN w:val="0"/>
              <w:adjustRightInd w:val="0"/>
              <w:jc w:val="center"/>
            </w:pPr>
            <w:r w:rsidRPr="0069314F">
              <w:t>27,3</w:t>
            </w:r>
          </w:p>
        </w:tc>
        <w:tc>
          <w:tcPr>
            <w:tcW w:w="950" w:type="dxa"/>
          </w:tcPr>
          <w:p w:rsidR="00E52E5B" w:rsidRPr="0069314F" w:rsidRDefault="00E52E5B" w:rsidP="00E52E5B">
            <w:pPr>
              <w:autoSpaceDE w:val="0"/>
              <w:autoSpaceDN w:val="0"/>
              <w:adjustRightInd w:val="0"/>
              <w:jc w:val="center"/>
            </w:pPr>
            <w:r w:rsidRPr="0069314F">
              <w:t>27,3</w:t>
            </w:r>
          </w:p>
        </w:tc>
        <w:tc>
          <w:tcPr>
            <w:tcW w:w="992" w:type="dxa"/>
          </w:tcPr>
          <w:p w:rsidR="00E52E5B" w:rsidRPr="0069314F" w:rsidRDefault="00E52E5B" w:rsidP="00E52E5B">
            <w:pPr>
              <w:autoSpaceDE w:val="0"/>
              <w:autoSpaceDN w:val="0"/>
              <w:adjustRightInd w:val="0"/>
              <w:jc w:val="center"/>
            </w:pPr>
            <w:r w:rsidRPr="0069314F">
              <w:t>27,3</w:t>
            </w:r>
          </w:p>
        </w:tc>
        <w:tc>
          <w:tcPr>
            <w:tcW w:w="992" w:type="dxa"/>
          </w:tcPr>
          <w:p w:rsidR="00E52E5B" w:rsidRPr="0069314F" w:rsidRDefault="00E52E5B" w:rsidP="003F344E">
            <w:pPr>
              <w:autoSpaceDE w:val="0"/>
              <w:autoSpaceDN w:val="0"/>
              <w:adjustRightInd w:val="0"/>
              <w:jc w:val="center"/>
            </w:pPr>
            <w:r w:rsidRPr="0069314F">
              <w:t>27,3</w:t>
            </w:r>
          </w:p>
          <w:p w:rsidR="00E52E5B" w:rsidRPr="0069314F" w:rsidRDefault="00E52E5B" w:rsidP="00E52E5B">
            <w:pPr>
              <w:autoSpaceDE w:val="0"/>
              <w:autoSpaceDN w:val="0"/>
              <w:adjustRightInd w:val="0"/>
              <w:jc w:val="center"/>
            </w:pPr>
          </w:p>
        </w:tc>
        <w:tc>
          <w:tcPr>
            <w:tcW w:w="993" w:type="dxa"/>
          </w:tcPr>
          <w:p w:rsidR="00E52E5B" w:rsidRPr="0069314F" w:rsidRDefault="00E52E5B" w:rsidP="00E52E5B">
            <w:pPr>
              <w:autoSpaceDE w:val="0"/>
              <w:autoSpaceDN w:val="0"/>
              <w:adjustRightInd w:val="0"/>
              <w:jc w:val="center"/>
            </w:pPr>
            <w:r w:rsidRPr="0069314F">
              <w:t>27,3</w:t>
            </w:r>
          </w:p>
        </w:tc>
        <w:tc>
          <w:tcPr>
            <w:tcW w:w="992" w:type="dxa"/>
          </w:tcPr>
          <w:p w:rsidR="00E52E5B" w:rsidRPr="0069314F" w:rsidRDefault="00E52E5B" w:rsidP="00E52E5B">
            <w:pPr>
              <w:autoSpaceDE w:val="0"/>
              <w:autoSpaceDN w:val="0"/>
              <w:adjustRightInd w:val="0"/>
              <w:jc w:val="center"/>
            </w:pPr>
            <w:r w:rsidRPr="0069314F">
              <w:t>9,1</w:t>
            </w:r>
          </w:p>
        </w:tc>
        <w:tc>
          <w:tcPr>
            <w:tcW w:w="992" w:type="dxa"/>
          </w:tcPr>
          <w:p w:rsidR="00E52E5B" w:rsidRPr="0069314F" w:rsidRDefault="00E52E5B" w:rsidP="00E52E5B">
            <w:pPr>
              <w:autoSpaceDE w:val="0"/>
              <w:autoSpaceDN w:val="0"/>
              <w:adjustRightInd w:val="0"/>
              <w:jc w:val="center"/>
            </w:pPr>
            <w:r w:rsidRPr="0069314F">
              <w:t>9,1</w:t>
            </w:r>
          </w:p>
        </w:tc>
        <w:tc>
          <w:tcPr>
            <w:tcW w:w="992" w:type="dxa"/>
          </w:tcPr>
          <w:p w:rsidR="00E52E5B" w:rsidRPr="0069314F" w:rsidRDefault="00E52E5B" w:rsidP="00E52E5B">
            <w:pPr>
              <w:autoSpaceDE w:val="0"/>
              <w:autoSpaceDN w:val="0"/>
              <w:adjustRightInd w:val="0"/>
              <w:jc w:val="center"/>
            </w:pPr>
            <w:r w:rsidRPr="0069314F">
              <w:t>9,1</w:t>
            </w:r>
          </w:p>
        </w:tc>
        <w:tc>
          <w:tcPr>
            <w:tcW w:w="993" w:type="dxa"/>
          </w:tcPr>
          <w:p w:rsidR="00E52E5B" w:rsidRPr="0069314F" w:rsidRDefault="00E52E5B" w:rsidP="00E52E5B">
            <w:pPr>
              <w:autoSpaceDE w:val="0"/>
              <w:autoSpaceDN w:val="0"/>
              <w:adjustRightInd w:val="0"/>
              <w:jc w:val="center"/>
            </w:pPr>
            <w:r w:rsidRPr="0069314F">
              <w:t>0</w:t>
            </w:r>
          </w:p>
        </w:tc>
      </w:tr>
      <w:tr w:rsidR="00E52E5B" w:rsidRPr="0069314F" w:rsidTr="00E52E5B">
        <w:tc>
          <w:tcPr>
            <w:tcW w:w="6237" w:type="dxa"/>
          </w:tcPr>
          <w:p w:rsidR="00E52E5B" w:rsidRPr="0069314F" w:rsidRDefault="00E52E5B" w:rsidP="00E52E5B">
            <w:r w:rsidRPr="0069314F">
              <w:t xml:space="preserve">Уровень удовлетворенности населения </w:t>
            </w:r>
            <w:r w:rsidR="001370AA">
              <w:t xml:space="preserve">городского округа </w:t>
            </w:r>
            <w:r w:rsidRPr="0069314F">
              <w:t xml:space="preserve"> качеством предоставления муниципальных услуг в сфере культуры</w:t>
            </w:r>
          </w:p>
        </w:tc>
        <w:tc>
          <w:tcPr>
            <w:tcW w:w="1035" w:type="dxa"/>
            <w:gridSpan w:val="2"/>
          </w:tcPr>
          <w:p w:rsidR="00E52E5B" w:rsidRPr="0069314F" w:rsidRDefault="004311CF" w:rsidP="00E52E5B">
            <w:pPr>
              <w:jc w:val="center"/>
            </w:pPr>
            <w:r>
              <w:t>7</w:t>
            </w:r>
            <w:r w:rsidR="00E52E5B" w:rsidRPr="0069314F">
              <w:t>9,9</w:t>
            </w:r>
          </w:p>
        </w:tc>
        <w:tc>
          <w:tcPr>
            <w:tcW w:w="950" w:type="dxa"/>
          </w:tcPr>
          <w:p w:rsidR="00E52E5B" w:rsidRPr="0069314F" w:rsidRDefault="004311CF" w:rsidP="00E52E5B">
            <w:pPr>
              <w:jc w:val="center"/>
            </w:pPr>
            <w:r>
              <w:t>79,9</w:t>
            </w:r>
          </w:p>
        </w:tc>
        <w:tc>
          <w:tcPr>
            <w:tcW w:w="992" w:type="dxa"/>
          </w:tcPr>
          <w:p w:rsidR="00E52E5B" w:rsidRPr="0069314F" w:rsidRDefault="004311CF" w:rsidP="00E52E5B">
            <w:pPr>
              <w:jc w:val="center"/>
            </w:pPr>
            <w:r>
              <w:t>80,0</w:t>
            </w:r>
          </w:p>
        </w:tc>
        <w:tc>
          <w:tcPr>
            <w:tcW w:w="992" w:type="dxa"/>
          </w:tcPr>
          <w:p w:rsidR="00E52E5B" w:rsidRPr="0069314F" w:rsidRDefault="004311CF" w:rsidP="00E52E5B">
            <w:pPr>
              <w:jc w:val="center"/>
            </w:pPr>
            <w:r>
              <w:t>82,1</w:t>
            </w:r>
          </w:p>
        </w:tc>
        <w:tc>
          <w:tcPr>
            <w:tcW w:w="993" w:type="dxa"/>
          </w:tcPr>
          <w:p w:rsidR="00E52E5B" w:rsidRPr="0069314F" w:rsidRDefault="004311CF" w:rsidP="00E52E5B">
            <w:pPr>
              <w:jc w:val="center"/>
            </w:pPr>
            <w:r>
              <w:t>83,5</w:t>
            </w:r>
          </w:p>
        </w:tc>
        <w:tc>
          <w:tcPr>
            <w:tcW w:w="992" w:type="dxa"/>
          </w:tcPr>
          <w:p w:rsidR="00E52E5B" w:rsidRPr="0069314F" w:rsidRDefault="004311CF" w:rsidP="00E52E5B">
            <w:pPr>
              <w:jc w:val="center"/>
            </w:pPr>
            <w:r>
              <w:t>83,5</w:t>
            </w:r>
          </w:p>
        </w:tc>
        <w:tc>
          <w:tcPr>
            <w:tcW w:w="992" w:type="dxa"/>
          </w:tcPr>
          <w:p w:rsidR="00E52E5B" w:rsidRPr="0069314F" w:rsidRDefault="004311CF" w:rsidP="00E52E5B">
            <w:pPr>
              <w:jc w:val="center"/>
            </w:pPr>
            <w:r>
              <w:t>84,9</w:t>
            </w:r>
          </w:p>
        </w:tc>
        <w:tc>
          <w:tcPr>
            <w:tcW w:w="992" w:type="dxa"/>
          </w:tcPr>
          <w:p w:rsidR="00E52E5B" w:rsidRPr="0069314F" w:rsidRDefault="004311CF" w:rsidP="00E52E5B">
            <w:pPr>
              <w:jc w:val="center"/>
            </w:pPr>
            <w:r>
              <w:t>90,2</w:t>
            </w:r>
          </w:p>
        </w:tc>
        <w:tc>
          <w:tcPr>
            <w:tcW w:w="993" w:type="dxa"/>
          </w:tcPr>
          <w:p w:rsidR="00E52E5B" w:rsidRPr="0069314F" w:rsidRDefault="004311CF" w:rsidP="00E52E5B">
            <w:pPr>
              <w:jc w:val="center"/>
            </w:pPr>
            <w:r>
              <w:t>90,7</w:t>
            </w:r>
          </w:p>
        </w:tc>
      </w:tr>
      <w:tr w:rsidR="00E52E5B" w:rsidRPr="0069314F" w:rsidTr="003F344E">
        <w:tc>
          <w:tcPr>
            <w:tcW w:w="15168" w:type="dxa"/>
            <w:gridSpan w:val="11"/>
          </w:tcPr>
          <w:p w:rsidR="00E52E5B" w:rsidRPr="0069314F" w:rsidRDefault="00E52E5B" w:rsidP="00E52E5B">
            <w:pPr>
              <w:jc w:val="center"/>
            </w:pPr>
            <w:r>
              <w:t>Стратегическое направление «Рост конкурентоспособности экономики»</w:t>
            </w:r>
          </w:p>
        </w:tc>
      </w:tr>
      <w:tr w:rsidR="00E52E5B" w:rsidRPr="0069314F" w:rsidTr="003F344E">
        <w:tc>
          <w:tcPr>
            <w:tcW w:w="15168" w:type="dxa"/>
            <w:gridSpan w:val="11"/>
          </w:tcPr>
          <w:p w:rsidR="00E52E5B" w:rsidRPr="0069314F" w:rsidRDefault="00E52E5B" w:rsidP="00E52E5B">
            <w:pPr>
              <w:jc w:val="center"/>
            </w:pPr>
            <w:r>
              <w:t>Стратегическая цель 4 – Диверсификация экономики с развитым предпринимательским сектором и благоприятным деловым климатом</w:t>
            </w:r>
          </w:p>
        </w:tc>
      </w:tr>
      <w:tr w:rsidR="00E52E5B" w:rsidRPr="0069314F" w:rsidTr="00E52E5B">
        <w:tc>
          <w:tcPr>
            <w:tcW w:w="6237" w:type="dxa"/>
          </w:tcPr>
          <w:p w:rsidR="00E52E5B" w:rsidRPr="0069314F" w:rsidRDefault="00E52E5B" w:rsidP="00E52E5B">
            <w:pPr>
              <w:jc w:val="center"/>
            </w:pPr>
            <w:r w:rsidRPr="00E52E5B">
              <w:rPr>
                <w:b/>
              </w:rPr>
              <w:t>Наименование показателя</w:t>
            </w:r>
          </w:p>
        </w:tc>
        <w:tc>
          <w:tcPr>
            <w:tcW w:w="992" w:type="dxa"/>
            <w:vAlign w:val="center"/>
          </w:tcPr>
          <w:p w:rsidR="00E52E5B" w:rsidRPr="0069314F" w:rsidRDefault="00E52E5B" w:rsidP="00E52E5B">
            <w:pPr>
              <w:jc w:val="center"/>
            </w:pPr>
            <w:r w:rsidRPr="00E52E5B">
              <w:rPr>
                <w:b/>
              </w:rPr>
              <w:t>2022 г.</w:t>
            </w:r>
          </w:p>
        </w:tc>
        <w:tc>
          <w:tcPr>
            <w:tcW w:w="993" w:type="dxa"/>
            <w:gridSpan w:val="2"/>
            <w:vAlign w:val="center"/>
          </w:tcPr>
          <w:p w:rsidR="00E52E5B" w:rsidRPr="0069314F" w:rsidRDefault="00E52E5B" w:rsidP="00E52E5B">
            <w:pPr>
              <w:jc w:val="center"/>
            </w:pPr>
            <w:r w:rsidRPr="00E52E5B">
              <w:rPr>
                <w:b/>
              </w:rPr>
              <w:t>2023 г.</w:t>
            </w:r>
          </w:p>
        </w:tc>
        <w:tc>
          <w:tcPr>
            <w:tcW w:w="992" w:type="dxa"/>
            <w:vAlign w:val="center"/>
          </w:tcPr>
          <w:p w:rsidR="00E52E5B" w:rsidRPr="0069314F" w:rsidRDefault="00E52E5B" w:rsidP="00E52E5B">
            <w:pPr>
              <w:jc w:val="center"/>
            </w:pPr>
            <w:r w:rsidRPr="00E52E5B">
              <w:rPr>
                <w:b/>
              </w:rPr>
              <w:t>2024 г.</w:t>
            </w:r>
          </w:p>
        </w:tc>
        <w:tc>
          <w:tcPr>
            <w:tcW w:w="992" w:type="dxa"/>
          </w:tcPr>
          <w:p w:rsidR="00E52E5B" w:rsidRPr="0069314F" w:rsidRDefault="00E52E5B" w:rsidP="00E52E5B">
            <w:pPr>
              <w:jc w:val="center"/>
            </w:pPr>
            <w:r w:rsidRPr="00E52E5B">
              <w:rPr>
                <w:b/>
              </w:rPr>
              <w:t xml:space="preserve"> 2025 г.</w:t>
            </w:r>
          </w:p>
        </w:tc>
        <w:tc>
          <w:tcPr>
            <w:tcW w:w="993" w:type="dxa"/>
          </w:tcPr>
          <w:p w:rsidR="00E52E5B" w:rsidRPr="0069314F" w:rsidRDefault="00E52E5B" w:rsidP="00E52E5B">
            <w:pPr>
              <w:jc w:val="center"/>
            </w:pPr>
            <w:r w:rsidRPr="00E52E5B">
              <w:rPr>
                <w:b/>
              </w:rPr>
              <w:t>2026 г.</w:t>
            </w:r>
          </w:p>
        </w:tc>
        <w:tc>
          <w:tcPr>
            <w:tcW w:w="992" w:type="dxa"/>
          </w:tcPr>
          <w:p w:rsidR="00E52E5B" w:rsidRPr="0069314F" w:rsidRDefault="00E52E5B" w:rsidP="00E52E5B">
            <w:pPr>
              <w:jc w:val="center"/>
            </w:pPr>
            <w:r w:rsidRPr="00E52E5B">
              <w:rPr>
                <w:b/>
              </w:rPr>
              <w:t>2027 г.</w:t>
            </w:r>
          </w:p>
        </w:tc>
        <w:tc>
          <w:tcPr>
            <w:tcW w:w="992" w:type="dxa"/>
          </w:tcPr>
          <w:p w:rsidR="00E52E5B" w:rsidRPr="0069314F" w:rsidRDefault="00E52E5B" w:rsidP="00E52E5B">
            <w:pPr>
              <w:jc w:val="center"/>
            </w:pPr>
            <w:r w:rsidRPr="00E52E5B">
              <w:rPr>
                <w:b/>
              </w:rPr>
              <w:t>2028 г.</w:t>
            </w:r>
          </w:p>
        </w:tc>
        <w:tc>
          <w:tcPr>
            <w:tcW w:w="992" w:type="dxa"/>
          </w:tcPr>
          <w:p w:rsidR="00E52E5B" w:rsidRPr="0069314F" w:rsidRDefault="00E52E5B" w:rsidP="00E52E5B">
            <w:pPr>
              <w:jc w:val="center"/>
            </w:pPr>
            <w:r w:rsidRPr="00E52E5B">
              <w:rPr>
                <w:b/>
              </w:rPr>
              <w:t>2029 г.</w:t>
            </w:r>
          </w:p>
        </w:tc>
        <w:tc>
          <w:tcPr>
            <w:tcW w:w="993" w:type="dxa"/>
            <w:vAlign w:val="center"/>
          </w:tcPr>
          <w:p w:rsidR="00E52E5B" w:rsidRPr="0069314F" w:rsidRDefault="00E52E5B" w:rsidP="00E52E5B">
            <w:pPr>
              <w:jc w:val="center"/>
            </w:pPr>
            <w:r w:rsidRPr="00E52E5B">
              <w:rPr>
                <w:b/>
              </w:rPr>
              <w:t>2030 г.</w:t>
            </w:r>
          </w:p>
        </w:tc>
      </w:tr>
      <w:tr w:rsidR="00E52E5B" w:rsidRPr="0069314F" w:rsidTr="00E52E5B">
        <w:tc>
          <w:tcPr>
            <w:tcW w:w="6237" w:type="dxa"/>
          </w:tcPr>
          <w:p w:rsidR="00E52E5B" w:rsidRPr="0069314F" w:rsidRDefault="00E52E5B" w:rsidP="00E52E5B">
            <w:r w:rsidRPr="0069314F">
              <w:t xml:space="preserve">Индекс промышленного производства, % к </w:t>
            </w:r>
            <w:r>
              <w:t xml:space="preserve">пред. </w:t>
            </w:r>
            <w:r w:rsidRPr="0069314F">
              <w:t>году</w:t>
            </w:r>
          </w:p>
        </w:tc>
        <w:tc>
          <w:tcPr>
            <w:tcW w:w="992" w:type="dxa"/>
          </w:tcPr>
          <w:p w:rsidR="00E52E5B" w:rsidRPr="0069314F" w:rsidRDefault="00E52E5B" w:rsidP="00E52E5B">
            <w:pPr>
              <w:jc w:val="center"/>
            </w:pPr>
            <w:r>
              <w:t>74,7</w:t>
            </w:r>
          </w:p>
        </w:tc>
        <w:tc>
          <w:tcPr>
            <w:tcW w:w="993" w:type="dxa"/>
            <w:gridSpan w:val="2"/>
          </w:tcPr>
          <w:p w:rsidR="00E52E5B" w:rsidRPr="0069314F" w:rsidRDefault="00E52E5B" w:rsidP="00E52E5B">
            <w:pPr>
              <w:jc w:val="center"/>
            </w:pPr>
            <w:r w:rsidRPr="0069314F">
              <w:t>67,0</w:t>
            </w:r>
          </w:p>
        </w:tc>
        <w:tc>
          <w:tcPr>
            <w:tcW w:w="992" w:type="dxa"/>
          </w:tcPr>
          <w:p w:rsidR="00E52E5B" w:rsidRPr="0069314F" w:rsidRDefault="00E52E5B" w:rsidP="00E52E5B">
            <w:pPr>
              <w:jc w:val="center"/>
            </w:pPr>
            <w:r w:rsidRPr="0069314F">
              <w:t>10</w:t>
            </w:r>
            <w:r w:rsidR="004311CF">
              <w:t>0</w:t>
            </w:r>
            <w:r w:rsidRPr="0069314F">
              <w:t>,7</w:t>
            </w:r>
          </w:p>
        </w:tc>
        <w:tc>
          <w:tcPr>
            <w:tcW w:w="992" w:type="dxa"/>
          </w:tcPr>
          <w:p w:rsidR="00E52E5B" w:rsidRPr="0069314F" w:rsidRDefault="00E52E5B" w:rsidP="00E52E5B">
            <w:pPr>
              <w:jc w:val="center"/>
            </w:pPr>
            <w:r w:rsidRPr="0069314F">
              <w:t>101,9</w:t>
            </w:r>
          </w:p>
        </w:tc>
        <w:tc>
          <w:tcPr>
            <w:tcW w:w="993" w:type="dxa"/>
          </w:tcPr>
          <w:p w:rsidR="00E52E5B" w:rsidRPr="0069314F" w:rsidRDefault="00E52E5B" w:rsidP="00E52E5B">
            <w:pPr>
              <w:jc w:val="center"/>
            </w:pPr>
            <w:r w:rsidRPr="0069314F">
              <w:t>102,2</w:t>
            </w:r>
          </w:p>
        </w:tc>
        <w:tc>
          <w:tcPr>
            <w:tcW w:w="992" w:type="dxa"/>
          </w:tcPr>
          <w:p w:rsidR="00E52E5B" w:rsidRPr="0069314F" w:rsidRDefault="00E52E5B" w:rsidP="00E52E5B">
            <w:pPr>
              <w:jc w:val="center"/>
            </w:pPr>
            <w:r w:rsidRPr="0069314F">
              <w:t>102,5</w:t>
            </w:r>
          </w:p>
        </w:tc>
        <w:tc>
          <w:tcPr>
            <w:tcW w:w="992" w:type="dxa"/>
          </w:tcPr>
          <w:p w:rsidR="00E52E5B" w:rsidRPr="0069314F" w:rsidRDefault="00E52E5B" w:rsidP="00E52E5B">
            <w:pPr>
              <w:jc w:val="center"/>
            </w:pPr>
            <w:r w:rsidRPr="0069314F">
              <w:t>103,0</w:t>
            </w:r>
          </w:p>
        </w:tc>
        <w:tc>
          <w:tcPr>
            <w:tcW w:w="992" w:type="dxa"/>
          </w:tcPr>
          <w:p w:rsidR="00E52E5B" w:rsidRPr="0069314F" w:rsidRDefault="00E52E5B" w:rsidP="00E52E5B">
            <w:pPr>
              <w:jc w:val="center"/>
            </w:pPr>
            <w:r w:rsidRPr="0069314F">
              <w:t>103,5</w:t>
            </w:r>
          </w:p>
        </w:tc>
        <w:tc>
          <w:tcPr>
            <w:tcW w:w="993" w:type="dxa"/>
          </w:tcPr>
          <w:p w:rsidR="00E52E5B" w:rsidRPr="0069314F" w:rsidRDefault="00E52E5B" w:rsidP="00E52E5B">
            <w:pPr>
              <w:jc w:val="center"/>
            </w:pPr>
            <w:r w:rsidRPr="0069314F">
              <w:t>105,0</w:t>
            </w:r>
          </w:p>
        </w:tc>
      </w:tr>
    </w:tbl>
    <w:p w:rsidR="004311CF" w:rsidRDefault="004311CF" w:rsidP="00E52E5B">
      <w:pPr>
        <w:jc w:val="right"/>
        <w:rPr>
          <w:b/>
          <w:sz w:val="28"/>
          <w:szCs w:val="28"/>
        </w:rPr>
      </w:pPr>
    </w:p>
    <w:p w:rsidR="004311CF" w:rsidRDefault="004311CF" w:rsidP="00E52E5B">
      <w:pPr>
        <w:jc w:val="right"/>
        <w:rPr>
          <w:b/>
          <w:sz w:val="28"/>
          <w:szCs w:val="28"/>
        </w:rPr>
      </w:pPr>
    </w:p>
    <w:p w:rsidR="004311CF" w:rsidRDefault="004311CF" w:rsidP="00E52E5B">
      <w:pPr>
        <w:jc w:val="right"/>
        <w:rPr>
          <w:b/>
          <w:sz w:val="28"/>
          <w:szCs w:val="28"/>
        </w:rPr>
      </w:pPr>
    </w:p>
    <w:p w:rsidR="00E52E5B" w:rsidRPr="003549C2" w:rsidRDefault="00E52E5B" w:rsidP="00E52E5B">
      <w:pPr>
        <w:jc w:val="right"/>
        <w:rPr>
          <w:b/>
          <w:sz w:val="28"/>
          <w:szCs w:val="28"/>
        </w:rPr>
      </w:pPr>
      <w:r w:rsidRPr="003549C2">
        <w:rPr>
          <w:b/>
          <w:sz w:val="28"/>
          <w:szCs w:val="28"/>
        </w:rPr>
        <w:lastRenderedPageBreak/>
        <w:t>ПРОДОЛЖЕНИЕ ПРИЛ. 1</w:t>
      </w:r>
    </w:p>
    <w:p w:rsidR="00200C85" w:rsidRDefault="00200C85" w:rsidP="00E52E5B">
      <w:pPr>
        <w:jc w:val="right"/>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7"/>
        <w:gridCol w:w="992"/>
        <w:gridCol w:w="993"/>
        <w:gridCol w:w="992"/>
        <w:gridCol w:w="992"/>
        <w:gridCol w:w="993"/>
        <w:gridCol w:w="992"/>
        <w:gridCol w:w="992"/>
        <w:gridCol w:w="992"/>
        <w:gridCol w:w="993"/>
      </w:tblGrid>
      <w:tr w:rsidR="00E52E5B" w:rsidRPr="0069314F" w:rsidTr="003F344E">
        <w:tc>
          <w:tcPr>
            <w:tcW w:w="6237" w:type="dxa"/>
          </w:tcPr>
          <w:p w:rsidR="00E52E5B" w:rsidRPr="0069314F" w:rsidRDefault="00E52E5B" w:rsidP="00E52E5B">
            <w:r w:rsidRPr="00E52E5B">
              <w:rPr>
                <w:b/>
              </w:rPr>
              <w:t>Наименование показателя</w:t>
            </w:r>
          </w:p>
        </w:tc>
        <w:tc>
          <w:tcPr>
            <w:tcW w:w="992" w:type="dxa"/>
            <w:vAlign w:val="center"/>
          </w:tcPr>
          <w:p w:rsidR="00E52E5B" w:rsidRPr="0069314F" w:rsidRDefault="00E52E5B" w:rsidP="00E52E5B">
            <w:pPr>
              <w:jc w:val="center"/>
            </w:pPr>
            <w:r w:rsidRPr="00E52E5B">
              <w:rPr>
                <w:b/>
              </w:rPr>
              <w:t>2022 г.</w:t>
            </w:r>
          </w:p>
        </w:tc>
        <w:tc>
          <w:tcPr>
            <w:tcW w:w="993" w:type="dxa"/>
            <w:vAlign w:val="center"/>
          </w:tcPr>
          <w:p w:rsidR="00E52E5B" w:rsidRPr="0069314F" w:rsidRDefault="00E52E5B" w:rsidP="00E52E5B">
            <w:pPr>
              <w:jc w:val="center"/>
            </w:pPr>
            <w:r w:rsidRPr="00E52E5B">
              <w:rPr>
                <w:b/>
              </w:rPr>
              <w:t>2023 г.</w:t>
            </w:r>
          </w:p>
        </w:tc>
        <w:tc>
          <w:tcPr>
            <w:tcW w:w="992" w:type="dxa"/>
            <w:vAlign w:val="center"/>
          </w:tcPr>
          <w:p w:rsidR="00E52E5B" w:rsidRPr="0069314F" w:rsidRDefault="00E52E5B" w:rsidP="00E52E5B">
            <w:pPr>
              <w:jc w:val="center"/>
            </w:pPr>
            <w:r w:rsidRPr="00E52E5B">
              <w:rPr>
                <w:b/>
              </w:rPr>
              <w:t>2024 г.</w:t>
            </w:r>
          </w:p>
        </w:tc>
        <w:tc>
          <w:tcPr>
            <w:tcW w:w="992" w:type="dxa"/>
          </w:tcPr>
          <w:p w:rsidR="00E52E5B" w:rsidRPr="0069314F" w:rsidRDefault="00E52E5B" w:rsidP="00E52E5B">
            <w:pPr>
              <w:jc w:val="center"/>
            </w:pPr>
            <w:r w:rsidRPr="00E52E5B">
              <w:rPr>
                <w:b/>
              </w:rPr>
              <w:t xml:space="preserve"> 2025 г.</w:t>
            </w:r>
          </w:p>
        </w:tc>
        <w:tc>
          <w:tcPr>
            <w:tcW w:w="993" w:type="dxa"/>
          </w:tcPr>
          <w:p w:rsidR="00E52E5B" w:rsidRPr="0069314F" w:rsidRDefault="00E52E5B" w:rsidP="00E52E5B">
            <w:pPr>
              <w:jc w:val="center"/>
            </w:pPr>
            <w:r w:rsidRPr="00E52E5B">
              <w:rPr>
                <w:b/>
              </w:rPr>
              <w:t>2026 г.</w:t>
            </w:r>
          </w:p>
        </w:tc>
        <w:tc>
          <w:tcPr>
            <w:tcW w:w="992" w:type="dxa"/>
          </w:tcPr>
          <w:p w:rsidR="00E52E5B" w:rsidRPr="0069314F" w:rsidRDefault="00E52E5B" w:rsidP="00E52E5B">
            <w:pPr>
              <w:jc w:val="center"/>
            </w:pPr>
            <w:r w:rsidRPr="00E52E5B">
              <w:rPr>
                <w:b/>
              </w:rPr>
              <w:t>2027 г.</w:t>
            </w:r>
          </w:p>
        </w:tc>
        <w:tc>
          <w:tcPr>
            <w:tcW w:w="992" w:type="dxa"/>
          </w:tcPr>
          <w:p w:rsidR="00E52E5B" w:rsidRPr="0069314F" w:rsidRDefault="00E52E5B" w:rsidP="00E52E5B">
            <w:pPr>
              <w:jc w:val="center"/>
            </w:pPr>
            <w:r w:rsidRPr="00E52E5B">
              <w:rPr>
                <w:b/>
              </w:rPr>
              <w:t>2028 г.</w:t>
            </w:r>
          </w:p>
        </w:tc>
        <w:tc>
          <w:tcPr>
            <w:tcW w:w="992" w:type="dxa"/>
          </w:tcPr>
          <w:p w:rsidR="00E52E5B" w:rsidRPr="0069314F" w:rsidRDefault="00E52E5B" w:rsidP="00E52E5B">
            <w:pPr>
              <w:jc w:val="center"/>
            </w:pPr>
            <w:r w:rsidRPr="00E52E5B">
              <w:rPr>
                <w:b/>
              </w:rPr>
              <w:t>2029 г.</w:t>
            </w:r>
          </w:p>
        </w:tc>
        <w:tc>
          <w:tcPr>
            <w:tcW w:w="993" w:type="dxa"/>
            <w:vAlign w:val="center"/>
          </w:tcPr>
          <w:p w:rsidR="00E52E5B" w:rsidRPr="0069314F" w:rsidRDefault="00E52E5B" w:rsidP="00E52E5B">
            <w:pPr>
              <w:jc w:val="center"/>
            </w:pPr>
            <w:r w:rsidRPr="00E52E5B">
              <w:rPr>
                <w:b/>
              </w:rPr>
              <w:t>2030 г.</w:t>
            </w:r>
          </w:p>
        </w:tc>
      </w:tr>
      <w:tr w:rsidR="00E52E5B" w:rsidRPr="0069314F" w:rsidTr="00E52E5B">
        <w:tc>
          <w:tcPr>
            <w:tcW w:w="6237" w:type="dxa"/>
            <w:vAlign w:val="center"/>
          </w:tcPr>
          <w:p w:rsidR="00E52E5B" w:rsidRPr="0069314F" w:rsidRDefault="00E52E5B" w:rsidP="00E52E5B">
            <w:r w:rsidRPr="0069314F">
              <w:t>Количество малых предприятий - всего по состоянию на конец года, ед.</w:t>
            </w:r>
          </w:p>
        </w:tc>
        <w:tc>
          <w:tcPr>
            <w:tcW w:w="992" w:type="dxa"/>
          </w:tcPr>
          <w:p w:rsidR="00E52E5B" w:rsidRPr="0069314F" w:rsidRDefault="00BA7CE2" w:rsidP="00E52E5B">
            <w:pPr>
              <w:jc w:val="center"/>
            </w:pPr>
            <w:r>
              <w:t>118</w:t>
            </w:r>
          </w:p>
        </w:tc>
        <w:tc>
          <w:tcPr>
            <w:tcW w:w="993" w:type="dxa"/>
          </w:tcPr>
          <w:p w:rsidR="00E52E5B" w:rsidRPr="0069314F" w:rsidRDefault="00BA7CE2" w:rsidP="00E52E5B">
            <w:pPr>
              <w:jc w:val="center"/>
            </w:pPr>
            <w:r>
              <w:t>138</w:t>
            </w:r>
          </w:p>
        </w:tc>
        <w:tc>
          <w:tcPr>
            <w:tcW w:w="992" w:type="dxa"/>
          </w:tcPr>
          <w:p w:rsidR="00E52E5B" w:rsidRPr="0069314F" w:rsidRDefault="00BA7CE2" w:rsidP="00E52E5B">
            <w:pPr>
              <w:jc w:val="center"/>
            </w:pPr>
            <w:r>
              <w:t>118</w:t>
            </w:r>
          </w:p>
        </w:tc>
        <w:tc>
          <w:tcPr>
            <w:tcW w:w="992" w:type="dxa"/>
          </w:tcPr>
          <w:p w:rsidR="00E52E5B" w:rsidRPr="0069314F" w:rsidRDefault="00BA7CE2" w:rsidP="00E52E5B">
            <w:pPr>
              <w:jc w:val="center"/>
            </w:pPr>
            <w:r>
              <w:t>126</w:t>
            </w:r>
          </w:p>
        </w:tc>
        <w:tc>
          <w:tcPr>
            <w:tcW w:w="993" w:type="dxa"/>
          </w:tcPr>
          <w:p w:rsidR="00E52E5B" w:rsidRPr="0069314F" w:rsidRDefault="00BA7CE2" w:rsidP="00E52E5B">
            <w:pPr>
              <w:jc w:val="center"/>
            </w:pPr>
            <w:r>
              <w:t>130</w:t>
            </w:r>
          </w:p>
        </w:tc>
        <w:tc>
          <w:tcPr>
            <w:tcW w:w="992" w:type="dxa"/>
          </w:tcPr>
          <w:p w:rsidR="00E52E5B" w:rsidRPr="0069314F" w:rsidRDefault="00BA7CE2" w:rsidP="00E52E5B">
            <w:pPr>
              <w:jc w:val="center"/>
            </w:pPr>
            <w:r>
              <w:t>138</w:t>
            </w:r>
          </w:p>
        </w:tc>
        <w:tc>
          <w:tcPr>
            <w:tcW w:w="992" w:type="dxa"/>
          </w:tcPr>
          <w:p w:rsidR="00E52E5B" w:rsidRPr="0069314F" w:rsidRDefault="00BA7CE2" w:rsidP="00E52E5B">
            <w:pPr>
              <w:jc w:val="center"/>
            </w:pPr>
            <w:r>
              <w:t>140</w:t>
            </w:r>
          </w:p>
        </w:tc>
        <w:tc>
          <w:tcPr>
            <w:tcW w:w="992" w:type="dxa"/>
          </w:tcPr>
          <w:p w:rsidR="00E52E5B" w:rsidRPr="0069314F" w:rsidRDefault="00BA7CE2" w:rsidP="00E52E5B">
            <w:pPr>
              <w:jc w:val="center"/>
            </w:pPr>
            <w:r>
              <w:t>150</w:t>
            </w:r>
          </w:p>
        </w:tc>
        <w:tc>
          <w:tcPr>
            <w:tcW w:w="993" w:type="dxa"/>
          </w:tcPr>
          <w:p w:rsidR="00E52E5B" w:rsidRPr="0069314F" w:rsidRDefault="00BA7CE2" w:rsidP="00E52E5B">
            <w:pPr>
              <w:jc w:val="center"/>
            </w:pPr>
            <w:r>
              <w:t>175</w:t>
            </w:r>
          </w:p>
        </w:tc>
      </w:tr>
      <w:tr w:rsidR="00E52E5B" w:rsidRPr="0069314F" w:rsidTr="00E52E5B">
        <w:tc>
          <w:tcPr>
            <w:tcW w:w="6237" w:type="dxa"/>
            <w:vAlign w:val="center"/>
          </w:tcPr>
          <w:p w:rsidR="00E52E5B" w:rsidRPr="0069314F" w:rsidRDefault="00E52E5B" w:rsidP="00E52E5B">
            <w:r w:rsidRPr="0069314F">
              <w:t xml:space="preserve">Оборот малых и средних предприятий, </w:t>
            </w:r>
            <w:r w:rsidR="000128B1">
              <w:t>тыс</w:t>
            </w:r>
            <w:r w:rsidRPr="0069314F">
              <w:t xml:space="preserve">. руб.  </w:t>
            </w:r>
          </w:p>
        </w:tc>
        <w:tc>
          <w:tcPr>
            <w:tcW w:w="992" w:type="dxa"/>
          </w:tcPr>
          <w:p w:rsidR="00E52E5B" w:rsidRPr="0069314F" w:rsidRDefault="000128B1" w:rsidP="00E52E5B">
            <w:pPr>
              <w:jc w:val="center"/>
            </w:pPr>
            <w:r>
              <w:t>2280,5</w:t>
            </w:r>
          </w:p>
        </w:tc>
        <w:tc>
          <w:tcPr>
            <w:tcW w:w="993" w:type="dxa"/>
          </w:tcPr>
          <w:p w:rsidR="00E52E5B" w:rsidRPr="0069314F" w:rsidRDefault="000128B1" w:rsidP="00E52E5B">
            <w:pPr>
              <w:jc w:val="center"/>
            </w:pPr>
            <w:r>
              <w:t>2042,5</w:t>
            </w:r>
          </w:p>
        </w:tc>
        <w:tc>
          <w:tcPr>
            <w:tcW w:w="992" w:type="dxa"/>
          </w:tcPr>
          <w:p w:rsidR="00E52E5B" w:rsidRPr="0069314F" w:rsidRDefault="000128B1" w:rsidP="00E52E5B">
            <w:pPr>
              <w:jc w:val="center"/>
            </w:pPr>
            <w:r>
              <w:t>2420,7</w:t>
            </w:r>
          </w:p>
        </w:tc>
        <w:tc>
          <w:tcPr>
            <w:tcW w:w="992" w:type="dxa"/>
          </w:tcPr>
          <w:p w:rsidR="00E52E5B" w:rsidRPr="0069314F" w:rsidRDefault="00E52E5B" w:rsidP="00E52E5B">
            <w:pPr>
              <w:jc w:val="center"/>
            </w:pPr>
            <w:r w:rsidRPr="0069314F">
              <w:t>2850,0</w:t>
            </w:r>
          </w:p>
        </w:tc>
        <w:tc>
          <w:tcPr>
            <w:tcW w:w="993" w:type="dxa"/>
          </w:tcPr>
          <w:p w:rsidR="00E52E5B" w:rsidRPr="0069314F" w:rsidRDefault="00E52E5B" w:rsidP="00E52E5B">
            <w:pPr>
              <w:jc w:val="center"/>
            </w:pPr>
            <w:r w:rsidRPr="0069314F">
              <w:t>2900</w:t>
            </w:r>
          </w:p>
        </w:tc>
        <w:tc>
          <w:tcPr>
            <w:tcW w:w="992" w:type="dxa"/>
          </w:tcPr>
          <w:p w:rsidR="00E52E5B" w:rsidRPr="0069314F" w:rsidRDefault="00E52E5B" w:rsidP="00E52E5B">
            <w:pPr>
              <w:jc w:val="center"/>
            </w:pPr>
            <w:r w:rsidRPr="0069314F">
              <w:t>2920</w:t>
            </w:r>
          </w:p>
        </w:tc>
        <w:tc>
          <w:tcPr>
            <w:tcW w:w="992" w:type="dxa"/>
          </w:tcPr>
          <w:p w:rsidR="00E52E5B" w:rsidRPr="0069314F" w:rsidRDefault="00E52E5B" w:rsidP="00E52E5B">
            <w:pPr>
              <w:jc w:val="center"/>
            </w:pPr>
            <w:r w:rsidRPr="0069314F">
              <w:t>2930</w:t>
            </w:r>
          </w:p>
        </w:tc>
        <w:tc>
          <w:tcPr>
            <w:tcW w:w="992" w:type="dxa"/>
          </w:tcPr>
          <w:p w:rsidR="00E52E5B" w:rsidRPr="0069314F" w:rsidRDefault="00E52E5B" w:rsidP="00E52E5B">
            <w:pPr>
              <w:jc w:val="center"/>
            </w:pPr>
            <w:r w:rsidRPr="0069314F">
              <w:t>2940</w:t>
            </w:r>
          </w:p>
        </w:tc>
        <w:tc>
          <w:tcPr>
            <w:tcW w:w="993" w:type="dxa"/>
          </w:tcPr>
          <w:p w:rsidR="00E52E5B" w:rsidRPr="0069314F" w:rsidRDefault="00E52E5B" w:rsidP="00E52E5B">
            <w:pPr>
              <w:jc w:val="center"/>
            </w:pPr>
            <w:r w:rsidRPr="0069314F">
              <w:t>2950</w:t>
            </w:r>
          </w:p>
        </w:tc>
      </w:tr>
      <w:tr w:rsidR="00E52E5B" w:rsidRPr="0069314F" w:rsidTr="00E52E5B">
        <w:tc>
          <w:tcPr>
            <w:tcW w:w="6237" w:type="dxa"/>
            <w:vAlign w:val="center"/>
          </w:tcPr>
          <w:p w:rsidR="00E52E5B" w:rsidRPr="0069314F" w:rsidRDefault="00E52E5B" w:rsidP="00E52E5B">
            <w:r w:rsidRPr="0069314F">
              <w:t>Численность работников, занятых у субъектов малого и среднего предпринимательства, чел.</w:t>
            </w:r>
          </w:p>
        </w:tc>
        <w:tc>
          <w:tcPr>
            <w:tcW w:w="992" w:type="dxa"/>
          </w:tcPr>
          <w:p w:rsidR="00E52E5B" w:rsidRPr="0069314F" w:rsidRDefault="00E52E5B" w:rsidP="00E52E5B">
            <w:pPr>
              <w:jc w:val="center"/>
            </w:pPr>
            <w:r w:rsidRPr="0069314F">
              <w:t>1</w:t>
            </w:r>
            <w:r w:rsidR="000128B1">
              <w:t>5</w:t>
            </w:r>
            <w:r w:rsidRPr="0069314F">
              <w:t>85</w:t>
            </w:r>
          </w:p>
        </w:tc>
        <w:tc>
          <w:tcPr>
            <w:tcW w:w="993" w:type="dxa"/>
          </w:tcPr>
          <w:p w:rsidR="00E52E5B" w:rsidRPr="0069314F" w:rsidRDefault="00E52E5B" w:rsidP="00E52E5B">
            <w:pPr>
              <w:jc w:val="center"/>
            </w:pPr>
            <w:r w:rsidRPr="0069314F">
              <w:t>1</w:t>
            </w:r>
            <w:r w:rsidR="000128B1">
              <w:t>7</w:t>
            </w:r>
            <w:r w:rsidRPr="0069314F">
              <w:t>00</w:t>
            </w:r>
          </w:p>
        </w:tc>
        <w:tc>
          <w:tcPr>
            <w:tcW w:w="992" w:type="dxa"/>
          </w:tcPr>
          <w:p w:rsidR="00E52E5B" w:rsidRPr="0069314F" w:rsidRDefault="00E52E5B" w:rsidP="00E52E5B">
            <w:pPr>
              <w:jc w:val="center"/>
            </w:pPr>
            <w:r w:rsidRPr="0069314F">
              <w:t>1</w:t>
            </w:r>
            <w:r w:rsidR="000128B1">
              <w:t>7</w:t>
            </w:r>
            <w:r w:rsidRPr="0069314F">
              <w:t>00</w:t>
            </w:r>
          </w:p>
        </w:tc>
        <w:tc>
          <w:tcPr>
            <w:tcW w:w="992" w:type="dxa"/>
          </w:tcPr>
          <w:p w:rsidR="00E52E5B" w:rsidRPr="0069314F" w:rsidRDefault="00E52E5B" w:rsidP="00E52E5B">
            <w:pPr>
              <w:jc w:val="center"/>
            </w:pPr>
            <w:r w:rsidRPr="0069314F">
              <w:t>1</w:t>
            </w:r>
            <w:r w:rsidR="000128B1">
              <w:t>7</w:t>
            </w:r>
            <w:r w:rsidRPr="0069314F">
              <w:t>50</w:t>
            </w:r>
          </w:p>
        </w:tc>
        <w:tc>
          <w:tcPr>
            <w:tcW w:w="993" w:type="dxa"/>
          </w:tcPr>
          <w:p w:rsidR="00E52E5B" w:rsidRPr="0069314F" w:rsidRDefault="00E52E5B" w:rsidP="00E52E5B">
            <w:pPr>
              <w:jc w:val="center"/>
            </w:pPr>
            <w:r w:rsidRPr="0069314F">
              <w:t>1</w:t>
            </w:r>
            <w:r w:rsidR="000128B1">
              <w:t>8</w:t>
            </w:r>
            <w:r w:rsidRPr="0069314F">
              <w:t>00</w:t>
            </w:r>
          </w:p>
        </w:tc>
        <w:tc>
          <w:tcPr>
            <w:tcW w:w="992" w:type="dxa"/>
          </w:tcPr>
          <w:p w:rsidR="00E52E5B" w:rsidRPr="0069314F" w:rsidRDefault="00E52E5B" w:rsidP="00E52E5B">
            <w:pPr>
              <w:jc w:val="center"/>
            </w:pPr>
            <w:r w:rsidRPr="0069314F">
              <w:t>1</w:t>
            </w:r>
            <w:r w:rsidR="000128B1">
              <w:t>8</w:t>
            </w:r>
            <w:r w:rsidRPr="0069314F">
              <w:t>20</w:t>
            </w:r>
          </w:p>
        </w:tc>
        <w:tc>
          <w:tcPr>
            <w:tcW w:w="992" w:type="dxa"/>
          </w:tcPr>
          <w:p w:rsidR="00E52E5B" w:rsidRPr="0069314F" w:rsidRDefault="00E52E5B" w:rsidP="00E52E5B">
            <w:pPr>
              <w:jc w:val="center"/>
            </w:pPr>
            <w:r w:rsidRPr="0069314F">
              <w:t>1</w:t>
            </w:r>
            <w:r w:rsidR="000128B1">
              <w:t>9</w:t>
            </w:r>
            <w:r w:rsidRPr="0069314F">
              <w:t>30</w:t>
            </w:r>
          </w:p>
        </w:tc>
        <w:tc>
          <w:tcPr>
            <w:tcW w:w="992" w:type="dxa"/>
          </w:tcPr>
          <w:p w:rsidR="00E52E5B" w:rsidRPr="0069314F" w:rsidRDefault="000128B1" w:rsidP="00E52E5B">
            <w:pPr>
              <w:jc w:val="center"/>
            </w:pPr>
            <w:r>
              <w:t>2</w:t>
            </w:r>
            <w:r w:rsidR="00E52E5B" w:rsidRPr="0069314F">
              <w:t>240</w:t>
            </w:r>
          </w:p>
        </w:tc>
        <w:tc>
          <w:tcPr>
            <w:tcW w:w="993" w:type="dxa"/>
          </w:tcPr>
          <w:p w:rsidR="00E52E5B" w:rsidRPr="0069314F" w:rsidRDefault="000128B1" w:rsidP="00E52E5B">
            <w:pPr>
              <w:jc w:val="center"/>
            </w:pPr>
            <w:r>
              <w:t>2</w:t>
            </w:r>
            <w:r w:rsidR="00E52E5B" w:rsidRPr="0069314F">
              <w:t>250</w:t>
            </w:r>
          </w:p>
        </w:tc>
      </w:tr>
      <w:tr w:rsidR="00E52E5B" w:rsidRPr="0069314F" w:rsidTr="00E52E5B">
        <w:tc>
          <w:tcPr>
            <w:tcW w:w="6237" w:type="dxa"/>
            <w:vAlign w:val="center"/>
          </w:tcPr>
          <w:p w:rsidR="00E52E5B" w:rsidRPr="0069314F" w:rsidRDefault="00E52E5B" w:rsidP="00E52E5B">
            <w:r w:rsidRPr="0069314F">
              <w:t>Количество самозанятых граждан, зафиксировавших свой статус</w:t>
            </w:r>
            <w:r>
              <w:t xml:space="preserve"> и применяющих налоговый режим «Налог на профессиональный доход»</w:t>
            </w:r>
            <w:r w:rsidRPr="0069314F">
              <w:t>, человек</w:t>
            </w:r>
          </w:p>
        </w:tc>
        <w:tc>
          <w:tcPr>
            <w:tcW w:w="992" w:type="dxa"/>
          </w:tcPr>
          <w:p w:rsidR="00E52E5B" w:rsidRPr="0069314F" w:rsidRDefault="000128B1" w:rsidP="00E52E5B">
            <w:pPr>
              <w:jc w:val="center"/>
            </w:pPr>
            <w:r>
              <w:t>2250</w:t>
            </w:r>
          </w:p>
        </w:tc>
        <w:tc>
          <w:tcPr>
            <w:tcW w:w="993" w:type="dxa"/>
          </w:tcPr>
          <w:p w:rsidR="00E52E5B" w:rsidRPr="0069314F" w:rsidRDefault="000128B1" w:rsidP="00E52E5B">
            <w:pPr>
              <w:jc w:val="center"/>
            </w:pPr>
            <w:r>
              <w:t>3</w:t>
            </w:r>
            <w:r w:rsidR="00E52E5B" w:rsidRPr="0069314F">
              <w:t>060</w:t>
            </w:r>
          </w:p>
        </w:tc>
        <w:tc>
          <w:tcPr>
            <w:tcW w:w="992" w:type="dxa"/>
          </w:tcPr>
          <w:p w:rsidR="00E52E5B" w:rsidRPr="0069314F" w:rsidRDefault="000128B1" w:rsidP="00E52E5B">
            <w:pPr>
              <w:jc w:val="center"/>
            </w:pPr>
            <w:r>
              <w:t>4</w:t>
            </w:r>
            <w:r w:rsidR="00E52E5B" w:rsidRPr="0069314F">
              <w:t>110</w:t>
            </w:r>
          </w:p>
        </w:tc>
        <w:tc>
          <w:tcPr>
            <w:tcW w:w="992" w:type="dxa"/>
          </w:tcPr>
          <w:p w:rsidR="00E52E5B" w:rsidRPr="0069314F" w:rsidRDefault="000128B1" w:rsidP="00E52E5B">
            <w:pPr>
              <w:jc w:val="center"/>
            </w:pPr>
            <w:r>
              <w:t>5</w:t>
            </w:r>
            <w:r w:rsidR="00E52E5B" w:rsidRPr="0069314F">
              <w:t>115</w:t>
            </w:r>
          </w:p>
        </w:tc>
        <w:tc>
          <w:tcPr>
            <w:tcW w:w="993" w:type="dxa"/>
          </w:tcPr>
          <w:p w:rsidR="00E52E5B" w:rsidRPr="0069314F" w:rsidRDefault="000128B1" w:rsidP="00E52E5B">
            <w:pPr>
              <w:jc w:val="center"/>
            </w:pPr>
            <w:r>
              <w:t>5</w:t>
            </w:r>
            <w:r w:rsidR="00E52E5B" w:rsidRPr="0069314F">
              <w:t>125</w:t>
            </w:r>
          </w:p>
        </w:tc>
        <w:tc>
          <w:tcPr>
            <w:tcW w:w="992" w:type="dxa"/>
          </w:tcPr>
          <w:p w:rsidR="00E52E5B" w:rsidRPr="0069314F" w:rsidRDefault="000128B1" w:rsidP="00E52E5B">
            <w:pPr>
              <w:jc w:val="center"/>
            </w:pPr>
            <w:r>
              <w:t>5</w:t>
            </w:r>
            <w:r w:rsidR="00E52E5B" w:rsidRPr="0069314F">
              <w:t>130</w:t>
            </w:r>
          </w:p>
        </w:tc>
        <w:tc>
          <w:tcPr>
            <w:tcW w:w="992" w:type="dxa"/>
          </w:tcPr>
          <w:p w:rsidR="00E52E5B" w:rsidRPr="0069314F" w:rsidRDefault="000128B1" w:rsidP="00E52E5B">
            <w:pPr>
              <w:jc w:val="center"/>
            </w:pPr>
            <w:r>
              <w:t>5</w:t>
            </w:r>
            <w:r w:rsidR="00E52E5B" w:rsidRPr="0069314F">
              <w:t>135</w:t>
            </w:r>
          </w:p>
        </w:tc>
        <w:tc>
          <w:tcPr>
            <w:tcW w:w="992" w:type="dxa"/>
          </w:tcPr>
          <w:p w:rsidR="00E52E5B" w:rsidRPr="0069314F" w:rsidRDefault="000128B1" w:rsidP="00E52E5B">
            <w:pPr>
              <w:jc w:val="center"/>
            </w:pPr>
            <w:r>
              <w:t>5</w:t>
            </w:r>
            <w:r w:rsidR="00E52E5B" w:rsidRPr="0069314F">
              <w:t>140</w:t>
            </w:r>
          </w:p>
        </w:tc>
        <w:tc>
          <w:tcPr>
            <w:tcW w:w="993" w:type="dxa"/>
          </w:tcPr>
          <w:p w:rsidR="00E52E5B" w:rsidRPr="0069314F" w:rsidRDefault="000128B1" w:rsidP="00E52E5B">
            <w:pPr>
              <w:jc w:val="center"/>
            </w:pPr>
            <w:r>
              <w:t>5</w:t>
            </w:r>
            <w:r w:rsidR="00E52E5B" w:rsidRPr="0069314F">
              <w:t>145</w:t>
            </w:r>
          </w:p>
        </w:tc>
      </w:tr>
      <w:tr w:rsidR="00E52E5B" w:rsidRPr="0069314F" w:rsidTr="00E52E5B">
        <w:tc>
          <w:tcPr>
            <w:tcW w:w="6237" w:type="dxa"/>
            <w:shd w:val="clear" w:color="auto" w:fill="FFFFFF" w:themeFill="background1"/>
          </w:tcPr>
          <w:p w:rsidR="00E52E5B" w:rsidRPr="0069314F" w:rsidRDefault="00E52E5B" w:rsidP="00E52E5B">
            <w:pPr>
              <w:pStyle w:val="Default"/>
              <w:rPr>
                <w:color w:val="auto"/>
              </w:rPr>
            </w:pPr>
            <w:r w:rsidRPr="0069314F">
              <w:rPr>
                <w:color w:val="auto"/>
              </w:rPr>
              <w:t xml:space="preserve">Индекс физического объема инвестиций в основной капитал организаций за счет всех источников финансирования,  в % к предыдущему году в сопоставимых ценах </w:t>
            </w:r>
          </w:p>
        </w:tc>
        <w:tc>
          <w:tcPr>
            <w:tcW w:w="992" w:type="dxa"/>
            <w:shd w:val="clear" w:color="auto" w:fill="FFFFFF" w:themeFill="background1"/>
          </w:tcPr>
          <w:p w:rsidR="00E52E5B" w:rsidRPr="0069314F" w:rsidRDefault="00E52E5B" w:rsidP="00E52E5B">
            <w:pPr>
              <w:autoSpaceDE w:val="0"/>
              <w:autoSpaceDN w:val="0"/>
              <w:adjustRightInd w:val="0"/>
              <w:jc w:val="center"/>
            </w:pPr>
            <w:r w:rsidRPr="0069314F">
              <w:t>112,7</w:t>
            </w:r>
          </w:p>
        </w:tc>
        <w:tc>
          <w:tcPr>
            <w:tcW w:w="993" w:type="dxa"/>
            <w:shd w:val="clear" w:color="auto" w:fill="FFFFFF" w:themeFill="background1"/>
          </w:tcPr>
          <w:p w:rsidR="00E52E5B" w:rsidRPr="0069314F" w:rsidRDefault="00E52E5B" w:rsidP="00E52E5B">
            <w:pPr>
              <w:autoSpaceDE w:val="0"/>
              <w:autoSpaceDN w:val="0"/>
              <w:adjustRightInd w:val="0"/>
              <w:jc w:val="center"/>
            </w:pPr>
            <w:r w:rsidRPr="0069314F">
              <w:t>80,7</w:t>
            </w:r>
          </w:p>
        </w:tc>
        <w:tc>
          <w:tcPr>
            <w:tcW w:w="992" w:type="dxa"/>
            <w:shd w:val="clear" w:color="auto" w:fill="FFFFFF" w:themeFill="background1"/>
          </w:tcPr>
          <w:p w:rsidR="00E52E5B" w:rsidRPr="0069314F" w:rsidRDefault="00E52E5B" w:rsidP="00E52E5B">
            <w:pPr>
              <w:autoSpaceDE w:val="0"/>
              <w:autoSpaceDN w:val="0"/>
              <w:adjustRightInd w:val="0"/>
              <w:jc w:val="center"/>
            </w:pPr>
            <w:r w:rsidRPr="0069314F">
              <w:t>62,1</w:t>
            </w:r>
          </w:p>
        </w:tc>
        <w:tc>
          <w:tcPr>
            <w:tcW w:w="992" w:type="dxa"/>
            <w:shd w:val="clear" w:color="auto" w:fill="FFFFFF" w:themeFill="background1"/>
          </w:tcPr>
          <w:p w:rsidR="00E52E5B" w:rsidRPr="0069314F" w:rsidRDefault="00E52E5B" w:rsidP="00E52E5B">
            <w:pPr>
              <w:autoSpaceDE w:val="0"/>
              <w:autoSpaceDN w:val="0"/>
              <w:adjustRightInd w:val="0"/>
              <w:jc w:val="center"/>
            </w:pPr>
            <w:r w:rsidRPr="0069314F">
              <w:t>102,2</w:t>
            </w:r>
          </w:p>
        </w:tc>
        <w:tc>
          <w:tcPr>
            <w:tcW w:w="993" w:type="dxa"/>
            <w:shd w:val="clear" w:color="auto" w:fill="FFFFFF" w:themeFill="background1"/>
          </w:tcPr>
          <w:p w:rsidR="00E52E5B" w:rsidRPr="0069314F" w:rsidRDefault="00E52E5B" w:rsidP="00E52E5B">
            <w:pPr>
              <w:autoSpaceDE w:val="0"/>
              <w:autoSpaceDN w:val="0"/>
              <w:adjustRightInd w:val="0"/>
              <w:jc w:val="center"/>
            </w:pPr>
            <w:r w:rsidRPr="0069314F">
              <w:t>114,4</w:t>
            </w:r>
          </w:p>
        </w:tc>
        <w:tc>
          <w:tcPr>
            <w:tcW w:w="992" w:type="dxa"/>
            <w:shd w:val="clear" w:color="auto" w:fill="FFFFFF" w:themeFill="background1"/>
          </w:tcPr>
          <w:p w:rsidR="00E52E5B" w:rsidRPr="0069314F" w:rsidRDefault="00E52E5B" w:rsidP="00E52E5B">
            <w:pPr>
              <w:autoSpaceDE w:val="0"/>
              <w:autoSpaceDN w:val="0"/>
              <w:adjustRightInd w:val="0"/>
              <w:jc w:val="center"/>
            </w:pPr>
            <w:r w:rsidRPr="0069314F">
              <w:t>102,0</w:t>
            </w:r>
          </w:p>
        </w:tc>
        <w:tc>
          <w:tcPr>
            <w:tcW w:w="992" w:type="dxa"/>
            <w:shd w:val="clear" w:color="auto" w:fill="FFFFFF" w:themeFill="background1"/>
          </w:tcPr>
          <w:p w:rsidR="00E52E5B" w:rsidRPr="0069314F" w:rsidRDefault="00E52E5B" w:rsidP="00E52E5B">
            <w:pPr>
              <w:autoSpaceDE w:val="0"/>
              <w:autoSpaceDN w:val="0"/>
              <w:adjustRightInd w:val="0"/>
              <w:jc w:val="center"/>
            </w:pPr>
            <w:r w:rsidRPr="0069314F">
              <w:t>102,5</w:t>
            </w:r>
          </w:p>
        </w:tc>
        <w:tc>
          <w:tcPr>
            <w:tcW w:w="992" w:type="dxa"/>
            <w:shd w:val="clear" w:color="auto" w:fill="FFFFFF" w:themeFill="background1"/>
          </w:tcPr>
          <w:p w:rsidR="00E52E5B" w:rsidRPr="0069314F" w:rsidRDefault="00E52E5B" w:rsidP="00E52E5B">
            <w:pPr>
              <w:autoSpaceDE w:val="0"/>
              <w:autoSpaceDN w:val="0"/>
              <w:adjustRightInd w:val="0"/>
              <w:jc w:val="center"/>
            </w:pPr>
            <w:r w:rsidRPr="0069314F">
              <w:t>103,0</w:t>
            </w:r>
          </w:p>
        </w:tc>
        <w:tc>
          <w:tcPr>
            <w:tcW w:w="993" w:type="dxa"/>
            <w:shd w:val="clear" w:color="auto" w:fill="FFFFFF" w:themeFill="background1"/>
          </w:tcPr>
          <w:p w:rsidR="00E52E5B" w:rsidRPr="0069314F" w:rsidRDefault="00E52E5B" w:rsidP="00E52E5B">
            <w:pPr>
              <w:autoSpaceDE w:val="0"/>
              <w:autoSpaceDN w:val="0"/>
              <w:adjustRightInd w:val="0"/>
              <w:jc w:val="center"/>
            </w:pPr>
            <w:r w:rsidRPr="0069314F">
              <w:t>103,5</w:t>
            </w:r>
          </w:p>
        </w:tc>
      </w:tr>
      <w:tr w:rsidR="00E52E5B" w:rsidRPr="0069314F" w:rsidTr="003F344E">
        <w:tc>
          <w:tcPr>
            <w:tcW w:w="15168" w:type="dxa"/>
            <w:gridSpan w:val="10"/>
            <w:shd w:val="clear" w:color="auto" w:fill="FFFFFF" w:themeFill="background1"/>
          </w:tcPr>
          <w:p w:rsidR="00E52E5B" w:rsidRPr="0069314F" w:rsidRDefault="00E52E5B" w:rsidP="008312EA">
            <w:pPr>
              <w:autoSpaceDE w:val="0"/>
              <w:autoSpaceDN w:val="0"/>
              <w:adjustRightInd w:val="0"/>
              <w:jc w:val="center"/>
            </w:pPr>
            <w:r>
              <w:t>Стратегическая цель 5 – Повышение налогового потенциала</w:t>
            </w:r>
            <w:r w:rsidR="008312EA">
              <w:t xml:space="preserve"> городского округа</w:t>
            </w:r>
          </w:p>
        </w:tc>
      </w:tr>
      <w:tr w:rsidR="00E52E5B" w:rsidRPr="0069314F" w:rsidTr="00E52E5B">
        <w:tc>
          <w:tcPr>
            <w:tcW w:w="6237" w:type="dxa"/>
          </w:tcPr>
          <w:p w:rsidR="00E52E5B" w:rsidRPr="0069314F" w:rsidRDefault="00E52E5B" w:rsidP="00E52E5B">
            <w:pPr>
              <w:jc w:val="center"/>
            </w:pPr>
            <w:r w:rsidRPr="00E52E5B">
              <w:rPr>
                <w:b/>
              </w:rPr>
              <w:t>Наименование показателя</w:t>
            </w:r>
          </w:p>
        </w:tc>
        <w:tc>
          <w:tcPr>
            <w:tcW w:w="992" w:type="dxa"/>
            <w:vAlign w:val="center"/>
          </w:tcPr>
          <w:p w:rsidR="00E52E5B" w:rsidRPr="0069314F" w:rsidRDefault="00E52E5B" w:rsidP="00E52E5B">
            <w:pPr>
              <w:jc w:val="center"/>
            </w:pPr>
            <w:r w:rsidRPr="00E52E5B">
              <w:rPr>
                <w:b/>
              </w:rPr>
              <w:t>2022 г.</w:t>
            </w:r>
          </w:p>
        </w:tc>
        <w:tc>
          <w:tcPr>
            <w:tcW w:w="993" w:type="dxa"/>
            <w:vAlign w:val="center"/>
          </w:tcPr>
          <w:p w:rsidR="00E52E5B" w:rsidRPr="0069314F" w:rsidRDefault="00E52E5B" w:rsidP="00E52E5B">
            <w:pPr>
              <w:jc w:val="center"/>
            </w:pPr>
            <w:r w:rsidRPr="00E52E5B">
              <w:rPr>
                <w:b/>
              </w:rPr>
              <w:t>2023 г.</w:t>
            </w:r>
          </w:p>
        </w:tc>
        <w:tc>
          <w:tcPr>
            <w:tcW w:w="992" w:type="dxa"/>
            <w:vAlign w:val="center"/>
          </w:tcPr>
          <w:p w:rsidR="00E52E5B" w:rsidRPr="0069314F" w:rsidRDefault="00E52E5B" w:rsidP="00E52E5B">
            <w:pPr>
              <w:jc w:val="center"/>
            </w:pPr>
            <w:r w:rsidRPr="00E52E5B">
              <w:rPr>
                <w:b/>
              </w:rPr>
              <w:t>2024 г.</w:t>
            </w:r>
          </w:p>
        </w:tc>
        <w:tc>
          <w:tcPr>
            <w:tcW w:w="992" w:type="dxa"/>
          </w:tcPr>
          <w:p w:rsidR="00E52E5B" w:rsidRPr="0069314F" w:rsidRDefault="00E52E5B" w:rsidP="00E52E5B">
            <w:pPr>
              <w:jc w:val="center"/>
            </w:pPr>
            <w:r w:rsidRPr="00E52E5B">
              <w:rPr>
                <w:b/>
              </w:rPr>
              <w:t xml:space="preserve"> 2025 г.</w:t>
            </w:r>
          </w:p>
        </w:tc>
        <w:tc>
          <w:tcPr>
            <w:tcW w:w="993" w:type="dxa"/>
          </w:tcPr>
          <w:p w:rsidR="00E52E5B" w:rsidRPr="0069314F" w:rsidRDefault="00E52E5B" w:rsidP="00E52E5B">
            <w:pPr>
              <w:jc w:val="center"/>
            </w:pPr>
            <w:r w:rsidRPr="00E52E5B">
              <w:rPr>
                <w:b/>
              </w:rPr>
              <w:t>2026 г.</w:t>
            </w:r>
          </w:p>
        </w:tc>
        <w:tc>
          <w:tcPr>
            <w:tcW w:w="992" w:type="dxa"/>
          </w:tcPr>
          <w:p w:rsidR="00E52E5B" w:rsidRPr="0069314F" w:rsidRDefault="00E52E5B" w:rsidP="00E52E5B">
            <w:pPr>
              <w:jc w:val="center"/>
            </w:pPr>
            <w:r w:rsidRPr="00E52E5B">
              <w:rPr>
                <w:b/>
              </w:rPr>
              <w:t>2027 г.</w:t>
            </w:r>
          </w:p>
        </w:tc>
        <w:tc>
          <w:tcPr>
            <w:tcW w:w="992" w:type="dxa"/>
          </w:tcPr>
          <w:p w:rsidR="00E52E5B" w:rsidRPr="0069314F" w:rsidRDefault="00E52E5B" w:rsidP="00E52E5B">
            <w:pPr>
              <w:jc w:val="center"/>
            </w:pPr>
            <w:r w:rsidRPr="00E52E5B">
              <w:rPr>
                <w:b/>
              </w:rPr>
              <w:t>2028 г.</w:t>
            </w:r>
          </w:p>
        </w:tc>
        <w:tc>
          <w:tcPr>
            <w:tcW w:w="992" w:type="dxa"/>
          </w:tcPr>
          <w:p w:rsidR="00E52E5B" w:rsidRPr="0069314F" w:rsidRDefault="00E52E5B" w:rsidP="00E52E5B">
            <w:pPr>
              <w:jc w:val="center"/>
            </w:pPr>
            <w:r w:rsidRPr="00E52E5B">
              <w:rPr>
                <w:b/>
              </w:rPr>
              <w:t>2029 г.</w:t>
            </w:r>
          </w:p>
        </w:tc>
        <w:tc>
          <w:tcPr>
            <w:tcW w:w="993" w:type="dxa"/>
            <w:vAlign w:val="center"/>
          </w:tcPr>
          <w:p w:rsidR="00E52E5B" w:rsidRPr="0069314F" w:rsidRDefault="00E52E5B" w:rsidP="00E52E5B">
            <w:pPr>
              <w:jc w:val="center"/>
            </w:pPr>
            <w:r w:rsidRPr="00E52E5B">
              <w:rPr>
                <w:b/>
              </w:rPr>
              <w:t>2030 г.</w:t>
            </w:r>
          </w:p>
        </w:tc>
      </w:tr>
      <w:tr w:rsidR="00EC2D02" w:rsidRPr="0069314F" w:rsidTr="00EC2D02">
        <w:tc>
          <w:tcPr>
            <w:tcW w:w="6237" w:type="dxa"/>
            <w:shd w:val="clear" w:color="auto" w:fill="FFFFFF" w:themeFill="background1"/>
          </w:tcPr>
          <w:p w:rsidR="00EC2D02" w:rsidRPr="0069314F" w:rsidRDefault="00EC2D02" w:rsidP="00E52E5B">
            <w:pPr>
              <w:autoSpaceDE w:val="0"/>
              <w:autoSpaceDN w:val="0"/>
              <w:adjustRightInd w:val="0"/>
            </w:pPr>
            <w:r w:rsidRPr="0069314F">
              <w:t>Количество объектов недвижимости, вовлеченных в налоговый оборот, ед.</w:t>
            </w:r>
          </w:p>
        </w:tc>
        <w:tc>
          <w:tcPr>
            <w:tcW w:w="992" w:type="dxa"/>
            <w:shd w:val="clear" w:color="auto" w:fill="FFFFFF" w:themeFill="background1"/>
            <w:vAlign w:val="center"/>
          </w:tcPr>
          <w:p w:rsidR="00EC2D02" w:rsidRPr="0069314F" w:rsidRDefault="00642531" w:rsidP="00EC2D02">
            <w:pPr>
              <w:autoSpaceDE w:val="0"/>
              <w:autoSpaceDN w:val="0"/>
              <w:adjustRightInd w:val="0"/>
              <w:jc w:val="center"/>
            </w:pPr>
            <w:r>
              <w:t>1</w:t>
            </w:r>
            <w:r w:rsidR="00EC2D02">
              <w:t>448</w:t>
            </w:r>
          </w:p>
        </w:tc>
        <w:tc>
          <w:tcPr>
            <w:tcW w:w="993" w:type="dxa"/>
            <w:shd w:val="clear" w:color="auto" w:fill="FFFFFF" w:themeFill="background1"/>
            <w:vAlign w:val="center"/>
          </w:tcPr>
          <w:p w:rsidR="00EC2D02" w:rsidRPr="0069314F" w:rsidRDefault="00642531" w:rsidP="00EC2D02">
            <w:pPr>
              <w:autoSpaceDE w:val="0"/>
              <w:autoSpaceDN w:val="0"/>
              <w:adjustRightInd w:val="0"/>
              <w:jc w:val="center"/>
            </w:pPr>
            <w:r>
              <w:t>1</w:t>
            </w:r>
            <w:r w:rsidR="00EC2D02" w:rsidRPr="008D1BBB">
              <w:t>618</w:t>
            </w:r>
          </w:p>
        </w:tc>
        <w:tc>
          <w:tcPr>
            <w:tcW w:w="992" w:type="dxa"/>
            <w:shd w:val="clear" w:color="auto" w:fill="FFFFFF" w:themeFill="background1"/>
            <w:vAlign w:val="center"/>
          </w:tcPr>
          <w:p w:rsidR="00EC2D02" w:rsidRPr="0069314F" w:rsidRDefault="00642531" w:rsidP="00EC2D02">
            <w:pPr>
              <w:autoSpaceDE w:val="0"/>
              <w:autoSpaceDN w:val="0"/>
              <w:adjustRightInd w:val="0"/>
              <w:jc w:val="center"/>
            </w:pPr>
            <w:r>
              <w:t>1</w:t>
            </w:r>
            <w:r w:rsidR="00EC2D02" w:rsidRPr="008D1BBB">
              <w:t>668</w:t>
            </w: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p>
        </w:tc>
      </w:tr>
      <w:tr w:rsidR="00EC2D02" w:rsidRPr="0069314F" w:rsidTr="00EC2D02">
        <w:tc>
          <w:tcPr>
            <w:tcW w:w="6237" w:type="dxa"/>
            <w:shd w:val="clear" w:color="auto" w:fill="FFFFFF" w:themeFill="background1"/>
          </w:tcPr>
          <w:p w:rsidR="00EC2D02" w:rsidRPr="0069314F" w:rsidRDefault="00EC2D02" w:rsidP="00E52E5B">
            <w:r w:rsidRPr="0069314F">
              <w:t>Удельный вес объектов недвижимости, вовлеченных в налоговый оборот, %</w:t>
            </w: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r w:rsidRPr="00311E06">
              <w:t>7,6</w:t>
            </w: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r w:rsidRPr="00311E06">
              <w:t>9,7</w:t>
            </w: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r w:rsidRPr="00311E06">
              <w:t>10,5</w:t>
            </w:r>
          </w:p>
        </w:tc>
        <w:tc>
          <w:tcPr>
            <w:tcW w:w="992" w:type="dxa"/>
            <w:shd w:val="clear" w:color="auto" w:fill="FFFFFF" w:themeFill="background1"/>
            <w:vAlign w:val="center"/>
          </w:tcPr>
          <w:p w:rsidR="00EC2D02" w:rsidRPr="0069314F" w:rsidRDefault="00EC2D02" w:rsidP="00767856">
            <w:pPr>
              <w:pStyle w:val="2"/>
            </w:pP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p>
        </w:tc>
      </w:tr>
      <w:tr w:rsidR="00EC2D02" w:rsidRPr="0069314F" w:rsidTr="00EC2D02">
        <w:tc>
          <w:tcPr>
            <w:tcW w:w="6237" w:type="dxa"/>
            <w:shd w:val="clear" w:color="auto" w:fill="FFFFFF" w:themeFill="background1"/>
          </w:tcPr>
          <w:p w:rsidR="00EC2D02" w:rsidRPr="0069314F" w:rsidRDefault="00EC2D02" w:rsidP="00E52E5B">
            <w:r w:rsidRPr="0069314F">
              <w:t>Удельный вес ранее учтенных объектов недвижимости, сведения о которых нормализованы в ЕГРН, %</w:t>
            </w: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r w:rsidRPr="007778F7">
              <w:t>80,6</w:t>
            </w: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r w:rsidRPr="007778F7">
              <w:t>95</w:t>
            </w:r>
            <w:r>
              <w:t>,0</w:t>
            </w: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r w:rsidRPr="007778F7">
              <w:t>100</w:t>
            </w:r>
            <w:r>
              <w:t>,0</w:t>
            </w: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2" w:type="dxa"/>
            <w:shd w:val="clear" w:color="auto" w:fill="FFFFFF" w:themeFill="background1"/>
            <w:vAlign w:val="center"/>
          </w:tcPr>
          <w:p w:rsidR="00EC2D02" w:rsidRPr="0069314F" w:rsidRDefault="00EC2D02" w:rsidP="00EC2D02">
            <w:pPr>
              <w:autoSpaceDE w:val="0"/>
              <w:autoSpaceDN w:val="0"/>
              <w:adjustRightInd w:val="0"/>
              <w:jc w:val="center"/>
            </w:pPr>
          </w:p>
        </w:tc>
        <w:tc>
          <w:tcPr>
            <w:tcW w:w="993" w:type="dxa"/>
            <w:shd w:val="clear" w:color="auto" w:fill="FFFFFF" w:themeFill="background1"/>
            <w:vAlign w:val="center"/>
          </w:tcPr>
          <w:p w:rsidR="00EC2D02" w:rsidRPr="0069314F" w:rsidRDefault="00EC2D02" w:rsidP="00EC2D02">
            <w:pPr>
              <w:autoSpaceDE w:val="0"/>
              <w:autoSpaceDN w:val="0"/>
              <w:adjustRightInd w:val="0"/>
              <w:jc w:val="center"/>
            </w:pPr>
          </w:p>
        </w:tc>
      </w:tr>
      <w:tr w:rsidR="00E52E5B" w:rsidRPr="0069314F" w:rsidTr="00E52E5B">
        <w:tc>
          <w:tcPr>
            <w:tcW w:w="6237" w:type="dxa"/>
            <w:shd w:val="clear" w:color="auto" w:fill="FFFFFF" w:themeFill="background1"/>
          </w:tcPr>
          <w:p w:rsidR="00E52E5B" w:rsidRPr="0069314F" w:rsidRDefault="00E52E5B" w:rsidP="00E52E5B">
            <w:r w:rsidRPr="0069314F">
              <w:t xml:space="preserve">Количество легализованных  </w:t>
            </w:r>
            <w:r>
              <w:t xml:space="preserve">субъектов </w:t>
            </w:r>
            <w:r w:rsidRPr="0069314F">
              <w:t>в сфере МСП</w:t>
            </w:r>
            <w:r>
              <w:t>, ед.</w:t>
            </w:r>
          </w:p>
        </w:tc>
        <w:tc>
          <w:tcPr>
            <w:tcW w:w="992"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63</w:t>
            </w:r>
          </w:p>
        </w:tc>
        <w:tc>
          <w:tcPr>
            <w:tcW w:w="993"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60</w:t>
            </w:r>
          </w:p>
        </w:tc>
        <w:tc>
          <w:tcPr>
            <w:tcW w:w="992" w:type="dxa"/>
            <w:shd w:val="clear" w:color="auto" w:fill="FFFFFF" w:themeFill="background1"/>
          </w:tcPr>
          <w:p w:rsidR="00E52E5B" w:rsidRPr="0069314F" w:rsidRDefault="00642531" w:rsidP="00E52E5B">
            <w:pPr>
              <w:autoSpaceDE w:val="0"/>
              <w:autoSpaceDN w:val="0"/>
              <w:adjustRightInd w:val="0"/>
              <w:jc w:val="center"/>
            </w:pPr>
            <w:r>
              <w:t>18</w:t>
            </w:r>
            <w:r w:rsidR="00E52E5B" w:rsidRPr="0069314F">
              <w:t>0</w:t>
            </w:r>
          </w:p>
        </w:tc>
        <w:tc>
          <w:tcPr>
            <w:tcW w:w="992"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60</w:t>
            </w:r>
          </w:p>
        </w:tc>
        <w:tc>
          <w:tcPr>
            <w:tcW w:w="993"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60</w:t>
            </w:r>
          </w:p>
        </w:tc>
        <w:tc>
          <w:tcPr>
            <w:tcW w:w="992"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60</w:t>
            </w:r>
          </w:p>
        </w:tc>
        <w:tc>
          <w:tcPr>
            <w:tcW w:w="992"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60</w:t>
            </w:r>
          </w:p>
        </w:tc>
        <w:tc>
          <w:tcPr>
            <w:tcW w:w="992"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60</w:t>
            </w:r>
          </w:p>
        </w:tc>
        <w:tc>
          <w:tcPr>
            <w:tcW w:w="993" w:type="dxa"/>
            <w:shd w:val="clear" w:color="auto" w:fill="FFFFFF" w:themeFill="background1"/>
          </w:tcPr>
          <w:p w:rsidR="00E52E5B" w:rsidRPr="0069314F" w:rsidRDefault="00642531" w:rsidP="00E52E5B">
            <w:pPr>
              <w:autoSpaceDE w:val="0"/>
              <w:autoSpaceDN w:val="0"/>
              <w:adjustRightInd w:val="0"/>
              <w:jc w:val="center"/>
            </w:pPr>
            <w:r>
              <w:t>1</w:t>
            </w:r>
            <w:r w:rsidR="00E52E5B" w:rsidRPr="0069314F">
              <w:t>60</w:t>
            </w:r>
          </w:p>
        </w:tc>
      </w:tr>
      <w:tr w:rsidR="00E52E5B" w:rsidRPr="0069314F" w:rsidTr="003F344E">
        <w:tc>
          <w:tcPr>
            <w:tcW w:w="15168" w:type="dxa"/>
            <w:gridSpan w:val="10"/>
            <w:shd w:val="clear" w:color="auto" w:fill="FFFFFF" w:themeFill="background1"/>
          </w:tcPr>
          <w:p w:rsidR="00E52E5B" w:rsidRPr="0069314F" w:rsidRDefault="00E52E5B" w:rsidP="00E52E5B">
            <w:pPr>
              <w:autoSpaceDE w:val="0"/>
              <w:autoSpaceDN w:val="0"/>
              <w:adjustRightInd w:val="0"/>
              <w:jc w:val="center"/>
            </w:pPr>
            <w:r>
              <w:t>Стратегическое направление «Повышение качества городской среды и экологическое благополучие»</w:t>
            </w:r>
          </w:p>
        </w:tc>
      </w:tr>
      <w:tr w:rsidR="00E52E5B" w:rsidRPr="0069314F" w:rsidTr="003F344E">
        <w:tc>
          <w:tcPr>
            <w:tcW w:w="15168" w:type="dxa"/>
            <w:gridSpan w:val="10"/>
            <w:shd w:val="clear" w:color="auto" w:fill="FFFFFF" w:themeFill="background1"/>
          </w:tcPr>
          <w:p w:rsidR="00E52E5B" w:rsidRDefault="00E52E5B" w:rsidP="00E52E5B">
            <w:pPr>
              <w:autoSpaceDE w:val="0"/>
              <w:autoSpaceDN w:val="0"/>
              <w:adjustRightInd w:val="0"/>
              <w:jc w:val="center"/>
            </w:pPr>
            <w:r>
              <w:t>Стратегическая цель 6 – Улучшение жилищных условий граждан и качества жилищно – коммунальных услуг</w:t>
            </w:r>
          </w:p>
        </w:tc>
      </w:tr>
      <w:tr w:rsidR="00E52E5B" w:rsidRPr="0069314F" w:rsidTr="00E52E5B">
        <w:tc>
          <w:tcPr>
            <w:tcW w:w="6237" w:type="dxa"/>
          </w:tcPr>
          <w:p w:rsidR="00E52E5B" w:rsidRPr="0069314F" w:rsidRDefault="00E52E5B" w:rsidP="00E52E5B">
            <w:pPr>
              <w:jc w:val="center"/>
            </w:pPr>
            <w:r w:rsidRPr="00E52E5B">
              <w:rPr>
                <w:b/>
              </w:rPr>
              <w:t>Наименование показателя</w:t>
            </w:r>
          </w:p>
        </w:tc>
        <w:tc>
          <w:tcPr>
            <w:tcW w:w="992" w:type="dxa"/>
            <w:vAlign w:val="center"/>
          </w:tcPr>
          <w:p w:rsidR="00E52E5B" w:rsidRPr="0069314F" w:rsidRDefault="00E52E5B" w:rsidP="00E52E5B">
            <w:pPr>
              <w:jc w:val="center"/>
            </w:pPr>
            <w:r w:rsidRPr="00E52E5B">
              <w:rPr>
                <w:b/>
              </w:rPr>
              <w:t>2022 г.</w:t>
            </w:r>
          </w:p>
        </w:tc>
        <w:tc>
          <w:tcPr>
            <w:tcW w:w="993" w:type="dxa"/>
            <w:vAlign w:val="center"/>
          </w:tcPr>
          <w:p w:rsidR="00E52E5B" w:rsidRPr="0069314F" w:rsidRDefault="00E52E5B" w:rsidP="00E52E5B">
            <w:pPr>
              <w:jc w:val="center"/>
            </w:pPr>
            <w:r w:rsidRPr="00E52E5B">
              <w:rPr>
                <w:b/>
              </w:rPr>
              <w:t>2023 г.</w:t>
            </w:r>
          </w:p>
        </w:tc>
        <w:tc>
          <w:tcPr>
            <w:tcW w:w="992" w:type="dxa"/>
            <w:vAlign w:val="center"/>
          </w:tcPr>
          <w:p w:rsidR="00E52E5B" w:rsidRPr="0069314F" w:rsidRDefault="00E52E5B" w:rsidP="00E52E5B">
            <w:pPr>
              <w:jc w:val="center"/>
            </w:pPr>
            <w:r w:rsidRPr="00E52E5B">
              <w:rPr>
                <w:b/>
              </w:rPr>
              <w:t>2024 г.</w:t>
            </w:r>
          </w:p>
        </w:tc>
        <w:tc>
          <w:tcPr>
            <w:tcW w:w="992" w:type="dxa"/>
          </w:tcPr>
          <w:p w:rsidR="00E52E5B" w:rsidRPr="0069314F" w:rsidRDefault="00E52E5B" w:rsidP="00E52E5B">
            <w:pPr>
              <w:jc w:val="center"/>
            </w:pPr>
            <w:r w:rsidRPr="00E52E5B">
              <w:rPr>
                <w:b/>
              </w:rPr>
              <w:t xml:space="preserve"> 2025 г.</w:t>
            </w:r>
          </w:p>
        </w:tc>
        <w:tc>
          <w:tcPr>
            <w:tcW w:w="993" w:type="dxa"/>
          </w:tcPr>
          <w:p w:rsidR="00E52E5B" w:rsidRPr="0069314F" w:rsidRDefault="00E52E5B" w:rsidP="00E52E5B">
            <w:pPr>
              <w:jc w:val="center"/>
            </w:pPr>
            <w:r w:rsidRPr="00E52E5B">
              <w:rPr>
                <w:b/>
              </w:rPr>
              <w:t>2026 г.</w:t>
            </w:r>
          </w:p>
        </w:tc>
        <w:tc>
          <w:tcPr>
            <w:tcW w:w="992" w:type="dxa"/>
          </w:tcPr>
          <w:p w:rsidR="00E52E5B" w:rsidRPr="0069314F" w:rsidRDefault="00E52E5B" w:rsidP="00E52E5B">
            <w:pPr>
              <w:jc w:val="center"/>
            </w:pPr>
            <w:r w:rsidRPr="00E52E5B">
              <w:rPr>
                <w:b/>
              </w:rPr>
              <w:t>2027 г.</w:t>
            </w:r>
          </w:p>
        </w:tc>
        <w:tc>
          <w:tcPr>
            <w:tcW w:w="992" w:type="dxa"/>
          </w:tcPr>
          <w:p w:rsidR="00E52E5B" w:rsidRPr="0069314F" w:rsidRDefault="00E52E5B" w:rsidP="00E52E5B">
            <w:pPr>
              <w:jc w:val="center"/>
            </w:pPr>
            <w:r w:rsidRPr="00E52E5B">
              <w:rPr>
                <w:b/>
              </w:rPr>
              <w:t>2028 г.</w:t>
            </w:r>
          </w:p>
        </w:tc>
        <w:tc>
          <w:tcPr>
            <w:tcW w:w="992" w:type="dxa"/>
          </w:tcPr>
          <w:p w:rsidR="00E52E5B" w:rsidRPr="0069314F" w:rsidRDefault="00E52E5B" w:rsidP="00E52E5B">
            <w:pPr>
              <w:jc w:val="center"/>
            </w:pPr>
            <w:r w:rsidRPr="00E52E5B">
              <w:rPr>
                <w:b/>
              </w:rPr>
              <w:t>2029 г.</w:t>
            </w:r>
          </w:p>
        </w:tc>
        <w:tc>
          <w:tcPr>
            <w:tcW w:w="993" w:type="dxa"/>
            <w:vAlign w:val="center"/>
          </w:tcPr>
          <w:p w:rsidR="00E52E5B" w:rsidRPr="0069314F" w:rsidRDefault="00E52E5B" w:rsidP="00E52E5B">
            <w:pPr>
              <w:jc w:val="center"/>
            </w:pPr>
            <w:r w:rsidRPr="00E52E5B">
              <w:rPr>
                <w:b/>
              </w:rPr>
              <w:t>2030 г.</w:t>
            </w:r>
          </w:p>
        </w:tc>
      </w:tr>
      <w:tr w:rsidR="00E52E5B" w:rsidRPr="0069314F" w:rsidTr="00E52E5B">
        <w:tc>
          <w:tcPr>
            <w:tcW w:w="6237" w:type="dxa"/>
          </w:tcPr>
          <w:p w:rsidR="00E52E5B" w:rsidRPr="0069314F" w:rsidRDefault="00E52E5B" w:rsidP="00E52E5B">
            <w:r w:rsidRPr="0069314F">
              <w:t>Общая площадь жилых помещений, приходящаяс</w:t>
            </w:r>
            <w:r>
              <w:t>я в среднем на одного жителя, кв.м.</w:t>
            </w:r>
          </w:p>
        </w:tc>
        <w:tc>
          <w:tcPr>
            <w:tcW w:w="992" w:type="dxa"/>
          </w:tcPr>
          <w:p w:rsidR="00E52E5B" w:rsidRPr="0069314F" w:rsidRDefault="00E52E5B" w:rsidP="00E52E5B">
            <w:pPr>
              <w:autoSpaceDE w:val="0"/>
              <w:autoSpaceDN w:val="0"/>
              <w:adjustRightInd w:val="0"/>
              <w:jc w:val="center"/>
            </w:pPr>
            <w:r w:rsidRPr="0069314F">
              <w:t>29,8</w:t>
            </w:r>
          </w:p>
        </w:tc>
        <w:tc>
          <w:tcPr>
            <w:tcW w:w="993" w:type="dxa"/>
          </w:tcPr>
          <w:p w:rsidR="00E52E5B" w:rsidRPr="0069314F" w:rsidRDefault="00E52E5B" w:rsidP="00E52E5B">
            <w:pPr>
              <w:autoSpaceDE w:val="0"/>
              <w:autoSpaceDN w:val="0"/>
              <w:adjustRightInd w:val="0"/>
              <w:jc w:val="center"/>
            </w:pPr>
            <w:r w:rsidRPr="0069314F">
              <w:t>30,0</w:t>
            </w:r>
          </w:p>
        </w:tc>
        <w:tc>
          <w:tcPr>
            <w:tcW w:w="992" w:type="dxa"/>
          </w:tcPr>
          <w:p w:rsidR="00E52E5B" w:rsidRPr="0069314F" w:rsidRDefault="00E52E5B" w:rsidP="00E52E5B">
            <w:pPr>
              <w:autoSpaceDE w:val="0"/>
              <w:autoSpaceDN w:val="0"/>
              <w:adjustRightInd w:val="0"/>
              <w:jc w:val="center"/>
            </w:pPr>
            <w:r w:rsidRPr="0069314F">
              <w:t>30,2</w:t>
            </w:r>
          </w:p>
        </w:tc>
        <w:tc>
          <w:tcPr>
            <w:tcW w:w="992" w:type="dxa"/>
          </w:tcPr>
          <w:p w:rsidR="00E52E5B" w:rsidRPr="0069314F" w:rsidRDefault="00E52E5B" w:rsidP="00E52E5B">
            <w:pPr>
              <w:autoSpaceDE w:val="0"/>
              <w:autoSpaceDN w:val="0"/>
              <w:adjustRightInd w:val="0"/>
              <w:jc w:val="center"/>
            </w:pPr>
            <w:r w:rsidRPr="0069314F">
              <w:t>30,4</w:t>
            </w:r>
          </w:p>
        </w:tc>
        <w:tc>
          <w:tcPr>
            <w:tcW w:w="993" w:type="dxa"/>
          </w:tcPr>
          <w:p w:rsidR="00E52E5B" w:rsidRPr="0069314F" w:rsidRDefault="00E52E5B" w:rsidP="00E52E5B">
            <w:pPr>
              <w:autoSpaceDE w:val="0"/>
              <w:autoSpaceDN w:val="0"/>
              <w:adjustRightInd w:val="0"/>
              <w:jc w:val="center"/>
            </w:pPr>
            <w:r w:rsidRPr="0069314F">
              <w:t>30,6</w:t>
            </w:r>
          </w:p>
        </w:tc>
        <w:tc>
          <w:tcPr>
            <w:tcW w:w="992" w:type="dxa"/>
          </w:tcPr>
          <w:p w:rsidR="00E52E5B" w:rsidRPr="0069314F" w:rsidRDefault="00E52E5B" w:rsidP="00E52E5B">
            <w:pPr>
              <w:autoSpaceDE w:val="0"/>
              <w:autoSpaceDN w:val="0"/>
              <w:adjustRightInd w:val="0"/>
              <w:jc w:val="center"/>
            </w:pPr>
            <w:r w:rsidRPr="0069314F">
              <w:t>30,8</w:t>
            </w:r>
          </w:p>
        </w:tc>
        <w:tc>
          <w:tcPr>
            <w:tcW w:w="992" w:type="dxa"/>
          </w:tcPr>
          <w:p w:rsidR="00E52E5B" w:rsidRPr="0069314F" w:rsidRDefault="00E52E5B" w:rsidP="00E52E5B">
            <w:pPr>
              <w:autoSpaceDE w:val="0"/>
              <w:autoSpaceDN w:val="0"/>
              <w:adjustRightInd w:val="0"/>
              <w:jc w:val="center"/>
            </w:pPr>
            <w:r w:rsidRPr="0069314F">
              <w:t>31</w:t>
            </w:r>
          </w:p>
        </w:tc>
        <w:tc>
          <w:tcPr>
            <w:tcW w:w="992" w:type="dxa"/>
          </w:tcPr>
          <w:p w:rsidR="00E52E5B" w:rsidRPr="0069314F" w:rsidRDefault="00E52E5B" w:rsidP="00E52E5B">
            <w:pPr>
              <w:autoSpaceDE w:val="0"/>
              <w:autoSpaceDN w:val="0"/>
              <w:adjustRightInd w:val="0"/>
              <w:jc w:val="center"/>
            </w:pPr>
            <w:r w:rsidRPr="0069314F">
              <w:t>31,2</w:t>
            </w:r>
          </w:p>
        </w:tc>
        <w:tc>
          <w:tcPr>
            <w:tcW w:w="993" w:type="dxa"/>
          </w:tcPr>
          <w:p w:rsidR="00E52E5B" w:rsidRPr="0069314F" w:rsidRDefault="00E52E5B" w:rsidP="00E52E5B">
            <w:pPr>
              <w:autoSpaceDE w:val="0"/>
              <w:autoSpaceDN w:val="0"/>
              <w:adjustRightInd w:val="0"/>
              <w:jc w:val="center"/>
            </w:pPr>
            <w:r w:rsidRPr="0069314F">
              <w:t>31,5</w:t>
            </w:r>
          </w:p>
        </w:tc>
      </w:tr>
      <w:tr w:rsidR="00E52E5B" w:rsidRPr="0069314F" w:rsidTr="00E52E5B">
        <w:tc>
          <w:tcPr>
            <w:tcW w:w="6237" w:type="dxa"/>
          </w:tcPr>
          <w:p w:rsidR="00E52E5B" w:rsidRPr="0069314F" w:rsidRDefault="00E52E5B" w:rsidP="00E52E5B">
            <w:r w:rsidRPr="0069314F">
              <w:t>Доля ветхого и аварийного жилья в общем фонде жилья, %</w:t>
            </w:r>
          </w:p>
        </w:tc>
        <w:tc>
          <w:tcPr>
            <w:tcW w:w="992" w:type="dxa"/>
          </w:tcPr>
          <w:p w:rsidR="00E52E5B" w:rsidRPr="0069314F" w:rsidRDefault="00E52E5B" w:rsidP="00E52E5B">
            <w:pPr>
              <w:autoSpaceDE w:val="0"/>
              <w:autoSpaceDN w:val="0"/>
              <w:adjustRightInd w:val="0"/>
              <w:jc w:val="center"/>
            </w:pPr>
            <w:r w:rsidRPr="0069314F">
              <w:t>2,08</w:t>
            </w:r>
          </w:p>
        </w:tc>
        <w:tc>
          <w:tcPr>
            <w:tcW w:w="993" w:type="dxa"/>
          </w:tcPr>
          <w:p w:rsidR="00E52E5B" w:rsidRPr="0069314F" w:rsidRDefault="00E52E5B" w:rsidP="00E52E5B">
            <w:pPr>
              <w:autoSpaceDE w:val="0"/>
              <w:autoSpaceDN w:val="0"/>
              <w:adjustRightInd w:val="0"/>
              <w:jc w:val="center"/>
            </w:pPr>
            <w:r w:rsidRPr="0069314F">
              <w:t>2,0</w:t>
            </w:r>
          </w:p>
        </w:tc>
        <w:tc>
          <w:tcPr>
            <w:tcW w:w="992" w:type="dxa"/>
          </w:tcPr>
          <w:p w:rsidR="00E52E5B" w:rsidRPr="0069314F" w:rsidRDefault="00E52E5B" w:rsidP="00E52E5B">
            <w:pPr>
              <w:autoSpaceDE w:val="0"/>
              <w:autoSpaceDN w:val="0"/>
              <w:adjustRightInd w:val="0"/>
              <w:jc w:val="center"/>
            </w:pPr>
            <w:r w:rsidRPr="0069314F">
              <w:t>1,8</w:t>
            </w:r>
          </w:p>
        </w:tc>
        <w:tc>
          <w:tcPr>
            <w:tcW w:w="992" w:type="dxa"/>
          </w:tcPr>
          <w:p w:rsidR="00E52E5B" w:rsidRPr="0069314F" w:rsidRDefault="00E52E5B" w:rsidP="00E52E5B">
            <w:pPr>
              <w:autoSpaceDE w:val="0"/>
              <w:autoSpaceDN w:val="0"/>
              <w:adjustRightInd w:val="0"/>
              <w:jc w:val="center"/>
            </w:pPr>
            <w:r w:rsidRPr="0069314F">
              <w:t>1,6</w:t>
            </w:r>
          </w:p>
        </w:tc>
        <w:tc>
          <w:tcPr>
            <w:tcW w:w="993" w:type="dxa"/>
          </w:tcPr>
          <w:p w:rsidR="00E52E5B" w:rsidRPr="0069314F" w:rsidRDefault="00E52E5B" w:rsidP="00E52E5B">
            <w:pPr>
              <w:autoSpaceDE w:val="0"/>
              <w:autoSpaceDN w:val="0"/>
              <w:adjustRightInd w:val="0"/>
              <w:jc w:val="center"/>
            </w:pPr>
            <w:r w:rsidRPr="0069314F">
              <w:t>1,4</w:t>
            </w:r>
          </w:p>
        </w:tc>
        <w:tc>
          <w:tcPr>
            <w:tcW w:w="992" w:type="dxa"/>
          </w:tcPr>
          <w:p w:rsidR="00E52E5B" w:rsidRPr="0069314F" w:rsidRDefault="00E52E5B" w:rsidP="00E52E5B">
            <w:pPr>
              <w:autoSpaceDE w:val="0"/>
              <w:autoSpaceDN w:val="0"/>
              <w:adjustRightInd w:val="0"/>
              <w:jc w:val="center"/>
            </w:pPr>
            <w:r w:rsidRPr="0069314F">
              <w:t>1,2</w:t>
            </w:r>
          </w:p>
        </w:tc>
        <w:tc>
          <w:tcPr>
            <w:tcW w:w="992" w:type="dxa"/>
          </w:tcPr>
          <w:p w:rsidR="00E52E5B" w:rsidRPr="0069314F" w:rsidRDefault="00E52E5B" w:rsidP="00E52E5B">
            <w:pPr>
              <w:autoSpaceDE w:val="0"/>
              <w:autoSpaceDN w:val="0"/>
              <w:adjustRightInd w:val="0"/>
              <w:jc w:val="center"/>
            </w:pPr>
            <w:r w:rsidRPr="0069314F">
              <w:t>1,0</w:t>
            </w:r>
          </w:p>
        </w:tc>
        <w:tc>
          <w:tcPr>
            <w:tcW w:w="992" w:type="dxa"/>
          </w:tcPr>
          <w:p w:rsidR="00E52E5B" w:rsidRPr="0069314F" w:rsidRDefault="00E52E5B" w:rsidP="00E52E5B">
            <w:pPr>
              <w:autoSpaceDE w:val="0"/>
              <w:autoSpaceDN w:val="0"/>
              <w:adjustRightInd w:val="0"/>
              <w:jc w:val="center"/>
            </w:pPr>
            <w:r w:rsidRPr="0069314F">
              <w:t>0,8</w:t>
            </w:r>
          </w:p>
        </w:tc>
        <w:tc>
          <w:tcPr>
            <w:tcW w:w="993" w:type="dxa"/>
          </w:tcPr>
          <w:p w:rsidR="00E52E5B" w:rsidRPr="0069314F" w:rsidRDefault="00E52E5B" w:rsidP="00E52E5B">
            <w:pPr>
              <w:autoSpaceDE w:val="0"/>
              <w:autoSpaceDN w:val="0"/>
              <w:adjustRightInd w:val="0"/>
              <w:jc w:val="center"/>
            </w:pPr>
            <w:r w:rsidRPr="0069314F">
              <w:t>0,5</w:t>
            </w:r>
          </w:p>
        </w:tc>
      </w:tr>
      <w:tr w:rsidR="00E52E5B" w:rsidRPr="0069314F" w:rsidTr="00E52E5B">
        <w:tc>
          <w:tcPr>
            <w:tcW w:w="6237" w:type="dxa"/>
          </w:tcPr>
          <w:p w:rsidR="00E52E5B" w:rsidRPr="0069314F" w:rsidRDefault="00E52E5B" w:rsidP="00E52E5B">
            <w:r w:rsidRPr="0069314F">
              <w:t>Степень удовлетворенности населения уровнем жилищно-коммунального обслуживания, %</w:t>
            </w:r>
          </w:p>
        </w:tc>
        <w:tc>
          <w:tcPr>
            <w:tcW w:w="992" w:type="dxa"/>
          </w:tcPr>
          <w:p w:rsidR="00E52E5B" w:rsidRPr="0069314F" w:rsidRDefault="00E52E5B" w:rsidP="00E52E5B">
            <w:pPr>
              <w:autoSpaceDE w:val="0"/>
              <w:autoSpaceDN w:val="0"/>
              <w:adjustRightInd w:val="0"/>
              <w:jc w:val="center"/>
            </w:pPr>
            <w:r w:rsidRPr="0069314F">
              <w:t>86,6</w:t>
            </w:r>
          </w:p>
        </w:tc>
        <w:tc>
          <w:tcPr>
            <w:tcW w:w="993" w:type="dxa"/>
          </w:tcPr>
          <w:p w:rsidR="00E52E5B" w:rsidRPr="0069314F" w:rsidRDefault="00E52E5B" w:rsidP="00E52E5B">
            <w:pPr>
              <w:autoSpaceDE w:val="0"/>
              <w:autoSpaceDN w:val="0"/>
              <w:adjustRightInd w:val="0"/>
              <w:jc w:val="center"/>
            </w:pPr>
            <w:r w:rsidRPr="0069314F">
              <w:t>86,7</w:t>
            </w:r>
          </w:p>
        </w:tc>
        <w:tc>
          <w:tcPr>
            <w:tcW w:w="992" w:type="dxa"/>
          </w:tcPr>
          <w:p w:rsidR="00E52E5B" w:rsidRPr="0069314F" w:rsidRDefault="00E52E5B" w:rsidP="00E52E5B">
            <w:pPr>
              <w:autoSpaceDE w:val="0"/>
              <w:autoSpaceDN w:val="0"/>
              <w:adjustRightInd w:val="0"/>
              <w:jc w:val="center"/>
            </w:pPr>
            <w:r w:rsidRPr="0069314F">
              <w:t>87,0</w:t>
            </w:r>
          </w:p>
        </w:tc>
        <w:tc>
          <w:tcPr>
            <w:tcW w:w="992" w:type="dxa"/>
          </w:tcPr>
          <w:p w:rsidR="00E52E5B" w:rsidRPr="0069314F" w:rsidRDefault="00E52E5B" w:rsidP="00E52E5B">
            <w:pPr>
              <w:autoSpaceDE w:val="0"/>
              <w:autoSpaceDN w:val="0"/>
              <w:adjustRightInd w:val="0"/>
              <w:jc w:val="center"/>
            </w:pPr>
            <w:r w:rsidRPr="0069314F">
              <w:t>87,5</w:t>
            </w:r>
          </w:p>
        </w:tc>
        <w:tc>
          <w:tcPr>
            <w:tcW w:w="993" w:type="dxa"/>
          </w:tcPr>
          <w:p w:rsidR="00E52E5B" w:rsidRPr="0069314F" w:rsidRDefault="00E52E5B" w:rsidP="00E52E5B">
            <w:pPr>
              <w:autoSpaceDE w:val="0"/>
              <w:autoSpaceDN w:val="0"/>
              <w:adjustRightInd w:val="0"/>
              <w:jc w:val="center"/>
            </w:pPr>
            <w:r w:rsidRPr="0069314F">
              <w:t>88</w:t>
            </w:r>
          </w:p>
        </w:tc>
        <w:tc>
          <w:tcPr>
            <w:tcW w:w="992" w:type="dxa"/>
          </w:tcPr>
          <w:p w:rsidR="00E52E5B" w:rsidRPr="0069314F" w:rsidRDefault="00E52E5B" w:rsidP="00E52E5B">
            <w:pPr>
              <w:autoSpaceDE w:val="0"/>
              <w:autoSpaceDN w:val="0"/>
              <w:adjustRightInd w:val="0"/>
              <w:jc w:val="center"/>
            </w:pPr>
            <w:r w:rsidRPr="0069314F">
              <w:t>88,5</w:t>
            </w:r>
          </w:p>
        </w:tc>
        <w:tc>
          <w:tcPr>
            <w:tcW w:w="992" w:type="dxa"/>
          </w:tcPr>
          <w:p w:rsidR="00E52E5B" w:rsidRPr="0069314F" w:rsidRDefault="00E52E5B" w:rsidP="00E52E5B">
            <w:pPr>
              <w:autoSpaceDE w:val="0"/>
              <w:autoSpaceDN w:val="0"/>
              <w:adjustRightInd w:val="0"/>
              <w:jc w:val="center"/>
            </w:pPr>
            <w:r w:rsidRPr="0069314F">
              <w:t>89</w:t>
            </w:r>
          </w:p>
        </w:tc>
        <w:tc>
          <w:tcPr>
            <w:tcW w:w="992" w:type="dxa"/>
          </w:tcPr>
          <w:p w:rsidR="00E52E5B" w:rsidRPr="0069314F" w:rsidRDefault="00E52E5B" w:rsidP="00E52E5B">
            <w:pPr>
              <w:autoSpaceDE w:val="0"/>
              <w:autoSpaceDN w:val="0"/>
              <w:adjustRightInd w:val="0"/>
              <w:jc w:val="center"/>
            </w:pPr>
            <w:r w:rsidRPr="0069314F">
              <w:t>89,5</w:t>
            </w:r>
          </w:p>
        </w:tc>
        <w:tc>
          <w:tcPr>
            <w:tcW w:w="993" w:type="dxa"/>
          </w:tcPr>
          <w:p w:rsidR="00E52E5B" w:rsidRPr="0069314F" w:rsidRDefault="00E52E5B" w:rsidP="00E52E5B">
            <w:pPr>
              <w:autoSpaceDE w:val="0"/>
              <w:autoSpaceDN w:val="0"/>
              <w:adjustRightInd w:val="0"/>
              <w:jc w:val="center"/>
            </w:pPr>
            <w:r w:rsidRPr="0069314F">
              <w:t>90,0</w:t>
            </w:r>
          </w:p>
        </w:tc>
      </w:tr>
    </w:tbl>
    <w:p w:rsidR="00200C85" w:rsidRDefault="00200C85"/>
    <w:p w:rsidR="00200C85" w:rsidRDefault="00200C85" w:rsidP="00200C85">
      <w:pPr>
        <w:jc w:val="right"/>
        <w:rPr>
          <w:b/>
          <w:sz w:val="28"/>
          <w:szCs w:val="28"/>
        </w:rPr>
      </w:pPr>
      <w:r w:rsidRPr="003549C2">
        <w:rPr>
          <w:b/>
          <w:sz w:val="28"/>
          <w:szCs w:val="28"/>
        </w:rPr>
        <w:t xml:space="preserve">ПРОДОЛЖЕНИЕ ПРИЛ.1 </w:t>
      </w:r>
    </w:p>
    <w:p w:rsidR="003549C2" w:rsidRPr="003549C2" w:rsidRDefault="003549C2" w:rsidP="00200C85">
      <w:pPr>
        <w:jc w:val="right"/>
        <w:rPr>
          <w:sz w:val="28"/>
          <w:szCs w:val="28"/>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7"/>
        <w:gridCol w:w="992"/>
        <w:gridCol w:w="993"/>
        <w:gridCol w:w="992"/>
        <w:gridCol w:w="992"/>
        <w:gridCol w:w="993"/>
        <w:gridCol w:w="992"/>
        <w:gridCol w:w="992"/>
        <w:gridCol w:w="992"/>
        <w:gridCol w:w="993"/>
      </w:tblGrid>
      <w:tr w:rsidR="00200C85" w:rsidRPr="0069314F" w:rsidTr="003F344E">
        <w:tc>
          <w:tcPr>
            <w:tcW w:w="6237" w:type="dxa"/>
          </w:tcPr>
          <w:p w:rsidR="00200C85" w:rsidRPr="0069314F" w:rsidRDefault="00200C85" w:rsidP="00E52E5B">
            <w:r w:rsidRPr="00E52E5B">
              <w:rPr>
                <w:b/>
              </w:rPr>
              <w:t>Наименование показателя</w:t>
            </w:r>
          </w:p>
        </w:tc>
        <w:tc>
          <w:tcPr>
            <w:tcW w:w="992" w:type="dxa"/>
            <w:vAlign w:val="center"/>
          </w:tcPr>
          <w:p w:rsidR="00200C85" w:rsidRPr="0069314F" w:rsidRDefault="00200C85" w:rsidP="00E52E5B">
            <w:pPr>
              <w:autoSpaceDE w:val="0"/>
              <w:autoSpaceDN w:val="0"/>
              <w:adjustRightInd w:val="0"/>
              <w:jc w:val="center"/>
            </w:pPr>
            <w:r w:rsidRPr="00E52E5B">
              <w:rPr>
                <w:b/>
              </w:rPr>
              <w:t>2022 г.</w:t>
            </w:r>
          </w:p>
        </w:tc>
        <w:tc>
          <w:tcPr>
            <w:tcW w:w="993" w:type="dxa"/>
            <w:vAlign w:val="center"/>
          </w:tcPr>
          <w:p w:rsidR="00200C85" w:rsidRPr="0069314F" w:rsidRDefault="00200C85" w:rsidP="00E52E5B">
            <w:pPr>
              <w:autoSpaceDE w:val="0"/>
              <w:autoSpaceDN w:val="0"/>
              <w:adjustRightInd w:val="0"/>
              <w:jc w:val="center"/>
            </w:pPr>
            <w:r w:rsidRPr="00E52E5B">
              <w:rPr>
                <w:b/>
              </w:rPr>
              <w:t>2023 г.</w:t>
            </w:r>
          </w:p>
        </w:tc>
        <w:tc>
          <w:tcPr>
            <w:tcW w:w="992" w:type="dxa"/>
            <w:vAlign w:val="center"/>
          </w:tcPr>
          <w:p w:rsidR="00200C85" w:rsidRPr="0069314F" w:rsidRDefault="00200C85" w:rsidP="00E52E5B">
            <w:pPr>
              <w:autoSpaceDE w:val="0"/>
              <w:autoSpaceDN w:val="0"/>
              <w:adjustRightInd w:val="0"/>
              <w:jc w:val="center"/>
            </w:pPr>
            <w:r w:rsidRPr="00E52E5B">
              <w:rPr>
                <w:b/>
              </w:rPr>
              <w:t>2024 г.</w:t>
            </w:r>
          </w:p>
        </w:tc>
        <w:tc>
          <w:tcPr>
            <w:tcW w:w="992" w:type="dxa"/>
          </w:tcPr>
          <w:p w:rsidR="00200C85" w:rsidRPr="0069314F" w:rsidRDefault="00200C85" w:rsidP="00E52E5B">
            <w:pPr>
              <w:autoSpaceDE w:val="0"/>
              <w:autoSpaceDN w:val="0"/>
              <w:adjustRightInd w:val="0"/>
              <w:jc w:val="center"/>
            </w:pPr>
            <w:r w:rsidRPr="00E52E5B">
              <w:rPr>
                <w:b/>
              </w:rPr>
              <w:t xml:space="preserve"> 2025 г.</w:t>
            </w:r>
          </w:p>
        </w:tc>
        <w:tc>
          <w:tcPr>
            <w:tcW w:w="993" w:type="dxa"/>
          </w:tcPr>
          <w:p w:rsidR="00200C85" w:rsidRPr="0069314F" w:rsidRDefault="00200C85" w:rsidP="00E52E5B">
            <w:pPr>
              <w:autoSpaceDE w:val="0"/>
              <w:autoSpaceDN w:val="0"/>
              <w:adjustRightInd w:val="0"/>
              <w:jc w:val="center"/>
            </w:pPr>
            <w:r w:rsidRPr="00E52E5B">
              <w:rPr>
                <w:b/>
              </w:rPr>
              <w:t>2026 г.</w:t>
            </w:r>
          </w:p>
        </w:tc>
        <w:tc>
          <w:tcPr>
            <w:tcW w:w="992" w:type="dxa"/>
          </w:tcPr>
          <w:p w:rsidR="00200C85" w:rsidRPr="0069314F" w:rsidRDefault="00200C85" w:rsidP="00E52E5B">
            <w:pPr>
              <w:autoSpaceDE w:val="0"/>
              <w:autoSpaceDN w:val="0"/>
              <w:adjustRightInd w:val="0"/>
              <w:jc w:val="center"/>
            </w:pPr>
            <w:r w:rsidRPr="00E52E5B">
              <w:rPr>
                <w:b/>
              </w:rPr>
              <w:t>2027 г.</w:t>
            </w:r>
          </w:p>
        </w:tc>
        <w:tc>
          <w:tcPr>
            <w:tcW w:w="992" w:type="dxa"/>
          </w:tcPr>
          <w:p w:rsidR="00200C85" w:rsidRPr="0069314F" w:rsidRDefault="00200C85" w:rsidP="00E52E5B">
            <w:pPr>
              <w:autoSpaceDE w:val="0"/>
              <w:autoSpaceDN w:val="0"/>
              <w:adjustRightInd w:val="0"/>
              <w:jc w:val="center"/>
            </w:pPr>
            <w:r w:rsidRPr="00E52E5B">
              <w:rPr>
                <w:b/>
              </w:rPr>
              <w:t>2028 г.</w:t>
            </w:r>
          </w:p>
        </w:tc>
        <w:tc>
          <w:tcPr>
            <w:tcW w:w="992" w:type="dxa"/>
          </w:tcPr>
          <w:p w:rsidR="00200C85" w:rsidRPr="0069314F" w:rsidRDefault="00200C85" w:rsidP="00E52E5B">
            <w:pPr>
              <w:autoSpaceDE w:val="0"/>
              <w:autoSpaceDN w:val="0"/>
              <w:adjustRightInd w:val="0"/>
              <w:jc w:val="center"/>
            </w:pPr>
            <w:r w:rsidRPr="00E52E5B">
              <w:rPr>
                <w:b/>
              </w:rPr>
              <w:t>2029 г.</w:t>
            </w:r>
          </w:p>
        </w:tc>
        <w:tc>
          <w:tcPr>
            <w:tcW w:w="993" w:type="dxa"/>
            <w:vAlign w:val="center"/>
          </w:tcPr>
          <w:p w:rsidR="00200C85" w:rsidRPr="0069314F" w:rsidRDefault="00200C85" w:rsidP="00E52E5B">
            <w:pPr>
              <w:autoSpaceDE w:val="0"/>
              <w:autoSpaceDN w:val="0"/>
              <w:adjustRightInd w:val="0"/>
              <w:jc w:val="center"/>
            </w:pPr>
            <w:r w:rsidRPr="00E52E5B">
              <w:rPr>
                <w:b/>
              </w:rPr>
              <w:t>2030 г.</w:t>
            </w:r>
          </w:p>
        </w:tc>
      </w:tr>
      <w:tr w:rsidR="00200C85" w:rsidRPr="0069314F" w:rsidTr="003F344E">
        <w:tc>
          <w:tcPr>
            <w:tcW w:w="15168" w:type="dxa"/>
            <w:gridSpan w:val="10"/>
          </w:tcPr>
          <w:p w:rsidR="00200C85" w:rsidRPr="0069314F" w:rsidRDefault="00200C85" w:rsidP="00E52E5B">
            <w:pPr>
              <w:jc w:val="center"/>
            </w:pPr>
            <w:r>
              <w:t xml:space="preserve">Стратегическая цель 7 - </w:t>
            </w:r>
            <w:r>
              <w:rPr>
                <w:rFonts w:eastAsia="Calibri"/>
                <w:lang w:eastAsia="en-US"/>
              </w:rPr>
              <w:t>Повышение комфорта городской среды</w:t>
            </w:r>
          </w:p>
        </w:tc>
      </w:tr>
      <w:tr w:rsidR="00E52E5B" w:rsidRPr="0069314F" w:rsidTr="00E52E5B">
        <w:tc>
          <w:tcPr>
            <w:tcW w:w="6237" w:type="dxa"/>
          </w:tcPr>
          <w:p w:rsidR="00E52E5B" w:rsidRPr="0069314F" w:rsidRDefault="00E52E5B" w:rsidP="00E52E5B">
            <w:r w:rsidRPr="00585690">
              <w:t>Индекс качества городской среды, баллов</w:t>
            </w:r>
          </w:p>
        </w:tc>
        <w:tc>
          <w:tcPr>
            <w:tcW w:w="992" w:type="dxa"/>
          </w:tcPr>
          <w:p w:rsidR="00E52E5B" w:rsidRPr="0069314F" w:rsidRDefault="00E52E5B" w:rsidP="00E52E5B">
            <w:pPr>
              <w:jc w:val="center"/>
            </w:pPr>
            <w:r w:rsidRPr="0069314F">
              <w:t>1</w:t>
            </w:r>
            <w:r w:rsidR="00642531">
              <w:t>7</w:t>
            </w:r>
            <w:r w:rsidRPr="0069314F">
              <w:t>9</w:t>
            </w:r>
          </w:p>
        </w:tc>
        <w:tc>
          <w:tcPr>
            <w:tcW w:w="993" w:type="dxa"/>
          </w:tcPr>
          <w:p w:rsidR="00E52E5B" w:rsidRPr="0069314F" w:rsidRDefault="00642531" w:rsidP="00E52E5B">
            <w:pPr>
              <w:jc w:val="center"/>
            </w:pPr>
            <w:r>
              <w:t>179</w:t>
            </w:r>
          </w:p>
        </w:tc>
        <w:tc>
          <w:tcPr>
            <w:tcW w:w="992" w:type="dxa"/>
          </w:tcPr>
          <w:p w:rsidR="00E52E5B" w:rsidRPr="0069314F" w:rsidRDefault="00642531" w:rsidP="00E52E5B">
            <w:pPr>
              <w:jc w:val="center"/>
            </w:pPr>
            <w:r>
              <w:t>1</w:t>
            </w:r>
            <w:r w:rsidR="00E52E5B" w:rsidRPr="0069314F">
              <w:t>8</w:t>
            </w:r>
            <w:r>
              <w:t>0</w:t>
            </w:r>
          </w:p>
        </w:tc>
        <w:tc>
          <w:tcPr>
            <w:tcW w:w="992" w:type="dxa"/>
          </w:tcPr>
          <w:p w:rsidR="00E52E5B" w:rsidRPr="0069314F" w:rsidRDefault="00E52E5B" w:rsidP="00E52E5B">
            <w:pPr>
              <w:jc w:val="center"/>
            </w:pPr>
            <w:r w:rsidRPr="0069314F">
              <w:t>212</w:t>
            </w:r>
          </w:p>
        </w:tc>
        <w:tc>
          <w:tcPr>
            <w:tcW w:w="993" w:type="dxa"/>
          </w:tcPr>
          <w:p w:rsidR="00E52E5B" w:rsidRPr="0069314F" w:rsidRDefault="00E52E5B" w:rsidP="00E52E5B">
            <w:pPr>
              <w:jc w:val="center"/>
            </w:pPr>
            <w:r w:rsidRPr="0069314F">
              <w:t>216</w:t>
            </w:r>
          </w:p>
        </w:tc>
        <w:tc>
          <w:tcPr>
            <w:tcW w:w="992" w:type="dxa"/>
          </w:tcPr>
          <w:p w:rsidR="00E52E5B" w:rsidRPr="0069314F" w:rsidRDefault="00E52E5B" w:rsidP="00E52E5B">
            <w:pPr>
              <w:jc w:val="center"/>
            </w:pPr>
            <w:r w:rsidRPr="0069314F">
              <w:t>220</w:t>
            </w:r>
          </w:p>
        </w:tc>
        <w:tc>
          <w:tcPr>
            <w:tcW w:w="992" w:type="dxa"/>
          </w:tcPr>
          <w:p w:rsidR="00E52E5B" w:rsidRPr="0069314F" w:rsidRDefault="00E52E5B" w:rsidP="00E52E5B">
            <w:pPr>
              <w:jc w:val="center"/>
            </w:pPr>
            <w:r w:rsidRPr="0069314F">
              <w:t>226</w:t>
            </w:r>
          </w:p>
        </w:tc>
        <w:tc>
          <w:tcPr>
            <w:tcW w:w="992" w:type="dxa"/>
          </w:tcPr>
          <w:p w:rsidR="00E52E5B" w:rsidRPr="0069314F" w:rsidRDefault="00E52E5B" w:rsidP="00E52E5B">
            <w:pPr>
              <w:jc w:val="center"/>
            </w:pPr>
            <w:r w:rsidRPr="0069314F">
              <w:t>233</w:t>
            </w:r>
          </w:p>
        </w:tc>
        <w:tc>
          <w:tcPr>
            <w:tcW w:w="993" w:type="dxa"/>
          </w:tcPr>
          <w:p w:rsidR="00E52E5B" w:rsidRPr="0069314F" w:rsidRDefault="00E52E5B" w:rsidP="00E52E5B">
            <w:pPr>
              <w:jc w:val="center"/>
            </w:pPr>
            <w:r w:rsidRPr="0069314F">
              <w:t>240</w:t>
            </w:r>
          </w:p>
        </w:tc>
      </w:tr>
      <w:tr w:rsidR="00E52E5B" w:rsidRPr="0069314F" w:rsidTr="00E52E5B">
        <w:tc>
          <w:tcPr>
            <w:tcW w:w="6237" w:type="dxa"/>
          </w:tcPr>
          <w:p w:rsidR="00E52E5B" w:rsidRPr="0069314F" w:rsidRDefault="00E52E5B" w:rsidP="00E52E5B">
            <w:r w:rsidRPr="0069314F">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
        </w:tc>
        <w:tc>
          <w:tcPr>
            <w:tcW w:w="992" w:type="dxa"/>
          </w:tcPr>
          <w:p w:rsidR="00E52E5B" w:rsidRPr="0069314F" w:rsidRDefault="00E52E5B" w:rsidP="00E52E5B">
            <w:pPr>
              <w:jc w:val="center"/>
            </w:pPr>
            <w:r w:rsidRPr="0069314F">
              <w:t>43,6</w:t>
            </w:r>
          </w:p>
        </w:tc>
        <w:tc>
          <w:tcPr>
            <w:tcW w:w="993" w:type="dxa"/>
          </w:tcPr>
          <w:p w:rsidR="00E52E5B" w:rsidRPr="0069314F" w:rsidRDefault="00E52E5B" w:rsidP="00E52E5B">
            <w:pPr>
              <w:jc w:val="center"/>
            </w:pPr>
            <w:r w:rsidRPr="0069314F">
              <w:t>42,3</w:t>
            </w:r>
          </w:p>
        </w:tc>
        <w:tc>
          <w:tcPr>
            <w:tcW w:w="992" w:type="dxa"/>
          </w:tcPr>
          <w:p w:rsidR="00E52E5B" w:rsidRPr="0069314F" w:rsidRDefault="00E52E5B" w:rsidP="00E52E5B">
            <w:pPr>
              <w:jc w:val="center"/>
            </w:pPr>
            <w:r w:rsidRPr="0069314F">
              <w:t>40,7</w:t>
            </w:r>
          </w:p>
        </w:tc>
        <w:tc>
          <w:tcPr>
            <w:tcW w:w="992" w:type="dxa"/>
          </w:tcPr>
          <w:p w:rsidR="00E52E5B" w:rsidRPr="0069314F" w:rsidRDefault="00E52E5B" w:rsidP="00E52E5B">
            <w:pPr>
              <w:jc w:val="center"/>
            </w:pPr>
            <w:r w:rsidRPr="0069314F">
              <w:t>39,2</w:t>
            </w:r>
          </w:p>
        </w:tc>
        <w:tc>
          <w:tcPr>
            <w:tcW w:w="993" w:type="dxa"/>
          </w:tcPr>
          <w:p w:rsidR="00E52E5B" w:rsidRPr="0069314F" w:rsidRDefault="00E52E5B" w:rsidP="00E52E5B">
            <w:pPr>
              <w:jc w:val="center"/>
            </w:pPr>
            <w:r w:rsidRPr="0069314F">
              <w:t>38,0</w:t>
            </w:r>
          </w:p>
        </w:tc>
        <w:tc>
          <w:tcPr>
            <w:tcW w:w="992" w:type="dxa"/>
          </w:tcPr>
          <w:p w:rsidR="00E52E5B" w:rsidRPr="0069314F" w:rsidRDefault="00E52E5B" w:rsidP="00E52E5B">
            <w:pPr>
              <w:jc w:val="center"/>
            </w:pPr>
            <w:r w:rsidRPr="0069314F">
              <w:t>36,5</w:t>
            </w:r>
          </w:p>
        </w:tc>
        <w:tc>
          <w:tcPr>
            <w:tcW w:w="992" w:type="dxa"/>
          </w:tcPr>
          <w:p w:rsidR="00E52E5B" w:rsidRPr="0069314F" w:rsidRDefault="00E52E5B" w:rsidP="00E52E5B">
            <w:pPr>
              <w:jc w:val="center"/>
            </w:pPr>
            <w:r w:rsidRPr="0069314F">
              <w:t>33,5</w:t>
            </w:r>
          </w:p>
        </w:tc>
        <w:tc>
          <w:tcPr>
            <w:tcW w:w="992" w:type="dxa"/>
          </w:tcPr>
          <w:p w:rsidR="00E52E5B" w:rsidRPr="0069314F" w:rsidRDefault="00E52E5B" w:rsidP="00E52E5B">
            <w:pPr>
              <w:jc w:val="center"/>
            </w:pPr>
            <w:r w:rsidRPr="0069314F">
              <w:t>30,0</w:t>
            </w:r>
          </w:p>
        </w:tc>
        <w:tc>
          <w:tcPr>
            <w:tcW w:w="993" w:type="dxa"/>
          </w:tcPr>
          <w:p w:rsidR="00E52E5B" w:rsidRPr="0069314F" w:rsidRDefault="00E52E5B" w:rsidP="00E52E5B">
            <w:pPr>
              <w:jc w:val="center"/>
            </w:pPr>
            <w:r w:rsidRPr="0069314F">
              <w:t>26,5</w:t>
            </w:r>
          </w:p>
        </w:tc>
      </w:tr>
      <w:tr w:rsidR="00E52E5B" w:rsidRPr="0069314F" w:rsidTr="00E52E5B">
        <w:tc>
          <w:tcPr>
            <w:tcW w:w="6237" w:type="dxa"/>
          </w:tcPr>
          <w:p w:rsidR="00E52E5B" w:rsidRPr="0069314F" w:rsidRDefault="00E52E5B" w:rsidP="00E52E5B">
            <w:r w:rsidRPr="0069314F">
              <w:t>Количество ликвидированных мест несанкционированного раз</w:t>
            </w:r>
            <w:r>
              <w:t>мещения отходов (свалок), ед.</w:t>
            </w:r>
          </w:p>
        </w:tc>
        <w:tc>
          <w:tcPr>
            <w:tcW w:w="992" w:type="dxa"/>
          </w:tcPr>
          <w:p w:rsidR="00E52E5B" w:rsidRPr="0069314F" w:rsidRDefault="00E52E5B" w:rsidP="00E52E5B">
            <w:pPr>
              <w:jc w:val="center"/>
            </w:pPr>
            <w:r w:rsidRPr="0069314F">
              <w:t>22</w:t>
            </w:r>
          </w:p>
        </w:tc>
        <w:tc>
          <w:tcPr>
            <w:tcW w:w="993" w:type="dxa"/>
          </w:tcPr>
          <w:p w:rsidR="00E52E5B" w:rsidRPr="0069314F" w:rsidRDefault="00E52E5B" w:rsidP="00E52E5B">
            <w:pPr>
              <w:jc w:val="center"/>
            </w:pPr>
            <w:r w:rsidRPr="0069314F">
              <w:t>14</w:t>
            </w:r>
          </w:p>
        </w:tc>
        <w:tc>
          <w:tcPr>
            <w:tcW w:w="992" w:type="dxa"/>
          </w:tcPr>
          <w:p w:rsidR="00E52E5B" w:rsidRPr="0069314F" w:rsidRDefault="00E52E5B" w:rsidP="00E52E5B">
            <w:pPr>
              <w:jc w:val="center"/>
            </w:pPr>
            <w:r w:rsidRPr="0069314F">
              <w:t>12</w:t>
            </w:r>
          </w:p>
        </w:tc>
        <w:tc>
          <w:tcPr>
            <w:tcW w:w="992" w:type="dxa"/>
          </w:tcPr>
          <w:p w:rsidR="00E52E5B" w:rsidRPr="0069314F" w:rsidRDefault="00E52E5B" w:rsidP="00E52E5B">
            <w:pPr>
              <w:jc w:val="center"/>
            </w:pPr>
            <w:r w:rsidRPr="0069314F">
              <w:t>10</w:t>
            </w:r>
          </w:p>
        </w:tc>
        <w:tc>
          <w:tcPr>
            <w:tcW w:w="993" w:type="dxa"/>
          </w:tcPr>
          <w:p w:rsidR="00E52E5B" w:rsidRPr="0069314F" w:rsidRDefault="00E52E5B" w:rsidP="00E52E5B">
            <w:pPr>
              <w:jc w:val="center"/>
            </w:pPr>
            <w:r w:rsidRPr="0069314F">
              <w:t>9</w:t>
            </w:r>
          </w:p>
        </w:tc>
        <w:tc>
          <w:tcPr>
            <w:tcW w:w="992" w:type="dxa"/>
          </w:tcPr>
          <w:p w:rsidR="00E52E5B" w:rsidRPr="0069314F" w:rsidRDefault="00E52E5B" w:rsidP="00E52E5B">
            <w:pPr>
              <w:jc w:val="center"/>
            </w:pPr>
            <w:r w:rsidRPr="0069314F">
              <w:t>8</w:t>
            </w:r>
          </w:p>
        </w:tc>
        <w:tc>
          <w:tcPr>
            <w:tcW w:w="992" w:type="dxa"/>
          </w:tcPr>
          <w:p w:rsidR="00E52E5B" w:rsidRPr="0069314F" w:rsidRDefault="00E52E5B" w:rsidP="00E52E5B">
            <w:pPr>
              <w:jc w:val="center"/>
            </w:pPr>
            <w:r w:rsidRPr="0069314F">
              <w:t>7</w:t>
            </w:r>
          </w:p>
        </w:tc>
        <w:tc>
          <w:tcPr>
            <w:tcW w:w="992" w:type="dxa"/>
          </w:tcPr>
          <w:p w:rsidR="00E52E5B" w:rsidRPr="0069314F" w:rsidRDefault="00E52E5B" w:rsidP="00E52E5B">
            <w:pPr>
              <w:jc w:val="center"/>
            </w:pPr>
            <w:r w:rsidRPr="0069314F">
              <w:t>6</w:t>
            </w:r>
          </w:p>
        </w:tc>
        <w:tc>
          <w:tcPr>
            <w:tcW w:w="993" w:type="dxa"/>
          </w:tcPr>
          <w:p w:rsidR="00E52E5B" w:rsidRPr="0069314F" w:rsidRDefault="00E52E5B" w:rsidP="00E52E5B">
            <w:pPr>
              <w:jc w:val="center"/>
            </w:pPr>
            <w:r w:rsidRPr="0069314F">
              <w:t>5</w:t>
            </w:r>
          </w:p>
        </w:tc>
      </w:tr>
      <w:tr w:rsidR="00E52E5B" w:rsidRPr="0069314F" w:rsidTr="00E52E5B">
        <w:tc>
          <w:tcPr>
            <w:tcW w:w="6237" w:type="dxa"/>
            <w:vAlign w:val="center"/>
          </w:tcPr>
          <w:p w:rsidR="00E52E5B" w:rsidRPr="0069314F" w:rsidRDefault="00E52E5B" w:rsidP="00E52E5B">
            <w:r w:rsidRPr="0069314F">
              <w:t>Доля государственных и муниципальных услуг, предоставляемых в электронном виде, %</w:t>
            </w:r>
          </w:p>
        </w:tc>
        <w:tc>
          <w:tcPr>
            <w:tcW w:w="992" w:type="dxa"/>
          </w:tcPr>
          <w:p w:rsidR="00E52E5B" w:rsidRPr="0069314F" w:rsidRDefault="000D07BD" w:rsidP="00E52E5B">
            <w:pPr>
              <w:autoSpaceDE w:val="0"/>
              <w:autoSpaceDN w:val="0"/>
              <w:adjustRightInd w:val="0"/>
              <w:jc w:val="center"/>
            </w:pPr>
            <w:r>
              <w:t>-</w:t>
            </w:r>
          </w:p>
        </w:tc>
        <w:tc>
          <w:tcPr>
            <w:tcW w:w="993" w:type="dxa"/>
          </w:tcPr>
          <w:p w:rsidR="00E52E5B" w:rsidRPr="0069314F" w:rsidRDefault="000D07BD" w:rsidP="00E52E5B">
            <w:pPr>
              <w:autoSpaceDE w:val="0"/>
              <w:autoSpaceDN w:val="0"/>
              <w:adjustRightInd w:val="0"/>
              <w:jc w:val="center"/>
            </w:pPr>
            <w:r>
              <w:t>-</w:t>
            </w:r>
          </w:p>
        </w:tc>
        <w:tc>
          <w:tcPr>
            <w:tcW w:w="992" w:type="dxa"/>
          </w:tcPr>
          <w:p w:rsidR="00E52E5B" w:rsidRPr="0069314F" w:rsidRDefault="000D07BD" w:rsidP="00E52E5B">
            <w:pPr>
              <w:autoSpaceDE w:val="0"/>
              <w:autoSpaceDN w:val="0"/>
              <w:adjustRightInd w:val="0"/>
              <w:jc w:val="center"/>
            </w:pPr>
            <w:r>
              <w:t>-</w:t>
            </w:r>
          </w:p>
        </w:tc>
        <w:tc>
          <w:tcPr>
            <w:tcW w:w="992" w:type="dxa"/>
          </w:tcPr>
          <w:p w:rsidR="00E52E5B" w:rsidRPr="0069314F" w:rsidRDefault="000D07BD" w:rsidP="00E52E5B">
            <w:pPr>
              <w:autoSpaceDE w:val="0"/>
              <w:autoSpaceDN w:val="0"/>
              <w:adjustRightInd w:val="0"/>
              <w:jc w:val="center"/>
            </w:pPr>
            <w:r>
              <w:t>96</w:t>
            </w:r>
          </w:p>
        </w:tc>
        <w:tc>
          <w:tcPr>
            <w:tcW w:w="993" w:type="dxa"/>
          </w:tcPr>
          <w:p w:rsidR="00E52E5B" w:rsidRPr="0069314F" w:rsidRDefault="000D07BD" w:rsidP="00E52E5B">
            <w:pPr>
              <w:autoSpaceDE w:val="0"/>
              <w:autoSpaceDN w:val="0"/>
              <w:adjustRightInd w:val="0"/>
              <w:jc w:val="center"/>
            </w:pPr>
            <w:r>
              <w:t>97</w:t>
            </w:r>
          </w:p>
        </w:tc>
        <w:tc>
          <w:tcPr>
            <w:tcW w:w="992" w:type="dxa"/>
          </w:tcPr>
          <w:p w:rsidR="00E52E5B" w:rsidRPr="0069314F" w:rsidRDefault="000D07BD" w:rsidP="00E52E5B">
            <w:pPr>
              <w:autoSpaceDE w:val="0"/>
              <w:autoSpaceDN w:val="0"/>
              <w:adjustRightInd w:val="0"/>
              <w:jc w:val="center"/>
            </w:pPr>
            <w:r>
              <w:t>97,5</w:t>
            </w:r>
          </w:p>
        </w:tc>
        <w:tc>
          <w:tcPr>
            <w:tcW w:w="992" w:type="dxa"/>
          </w:tcPr>
          <w:p w:rsidR="00E52E5B" w:rsidRPr="0069314F" w:rsidRDefault="000D07BD" w:rsidP="00E52E5B">
            <w:pPr>
              <w:autoSpaceDE w:val="0"/>
              <w:autoSpaceDN w:val="0"/>
              <w:adjustRightInd w:val="0"/>
              <w:jc w:val="center"/>
            </w:pPr>
            <w:r>
              <w:t>9</w:t>
            </w:r>
            <w:r w:rsidR="00E52E5B" w:rsidRPr="0069314F">
              <w:t>8</w:t>
            </w:r>
          </w:p>
        </w:tc>
        <w:tc>
          <w:tcPr>
            <w:tcW w:w="992" w:type="dxa"/>
          </w:tcPr>
          <w:p w:rsidR="00E52E5B" w:rsidRPr="0069314F" w:rsidRDefault="00E52E5B" w:rsidP="00E52E5B">
            <w:pPr>
              <w:autoSpaceDE w:val="0"/>
              <w:autoSpaceDN w:val="0"/>
              <w:adjustRightInd w:val="0"/>
              <w:jc w:val="center"/>
            </w:pPr>
            <w:r w:rsidRPr="0069314F">
              <w:t>9</w:t>
            </w:r>
            <w:r w:rsidR="000D07BD">
              <w:t>8,5</w:t>
            </w:r>
          </w:p>
        </w:tc>
        <w:tc>
          <w:tcPr>
            <w:tcW w:w="993" w:type="dxa"/>
          </w:tcPr>
          <w:p w:rsidR="00E52E5B" w:rsidRPr="0069314F" w:rsidRDefault="000D07BD" w:rsidP="00E52E5B">
            <w:pPr>
              <w:autoSpaceDE w:val="0"/>
              <w:autoSpaceDN w:val="0"/>
              <w:adjustRightInd w:val="0"/>
              <w:jc w:val="center"/>
            </w:pPr>
            <w:r>
              <w:t>99</w:t>
            </w:r>
            <w:r w:rsidR="00E52E5B" w:rsidRPr="0069314F">
              <w:t>,0</w:t>
            </w:r>
          </w:p>
        </w:tc>
      </w:tr>
      <w:tr w:rsidR="00E52E5B" w:rsidRPr="0069314F" w:rsidTr="00E52E5B">
        <w:tc>
          <w:tcPr>
            <w:tcW w:w="6237" w:type="dxa"/>
          </w:tcPr>
          <w:p w:rsidR="00E52E5B" w:rsidRPr="0069314F" w:rsidRDefault="00E52E5B" w:rsidP="00E52E5B">
            <w:r w:rsidRPr="0069314F">
              <w:t>Уровень удовлетворенности населения деятельностью органов местного самоуправления, %</w:t>
            </w:r>
          </w:p>
        </w:tc>
        <w:tc>
          <w:tcPr>
            <w:tcW w:w="992" w:type="dxa"/>
          </w:tcPr>
          <w:p w:rsidR="00E52E5B" w:rsidRPr="0069314F" w:rsidRDefault="00E52E5B" w:rsidP="00E52E5B">
            <w:pPr>
              <w:autoSpaceDE w:val="0"/>
              <w:autoSpaceDN w:val="0"/>
              <w:adjustRightInd w:val="0"/>
              <w:jc w:val="center"/>
            </w:pPr>
            <w:r w:rsidRPr="0069314F">
              <w:t>69,5</w:t>
            </w:r>
          </w:p>
        </w:tc>
        <w:tc>
          <w:tcPr>
            <w:tcW w:w="993" w:type="dxa"/>
          </w:tcPr>
          <w:p w:rsidR="00E52E5B" w:rsidRPr="0069314F" w:rsidRDefault="00E52E5B" w:rsidP="00E52E5B">
            <w:pPr>
              <w:autoSpaceDE w:val="0"/>
              <w:autoSpaceDN w:val="0"/>
              <w:adjustRightInd w:val="0"/>
              <w:jc w:val="center"/>
            </w:pPr>
            <w:r w:rsidRPr="0069314F">
              <w:t>70,5</w:t>
            </w:r>
          </w:p>
        </w:tc>
        <w:tc>
          <w:tcPr>
            <w:tcW w:w="992" w:type="dxa"/>
          </w:tcPr>
          <w:p w:rsidR="00E52E5B" w:rsidRPr="0069314F" w:rsidRDefault="00E52E5B" w:rsidP="00E52E5B">
            <w:pPr>
              <w:autoSpaceDE w:val="0"/>
              <w:autoSpaceDN w:val="0"/>
              <w:adjustRightInd w:val="0"/>
              <w:jc w:val="center"/>
            </w:pPr>
            <w:r w:rsidRPr="0069314F">
              <w:t>72,5</w:t>
            </w:r>
          </w:p>
        </w:tc>
        <w:tc>
          <w:tcPr>
            <w:tcW w:w="992" w:type="dxa"/>
          </w:tcPr>
          <w:p w:rsidR="00E52E5B" w:rsidRPr="0069314F" w:rsidRDefault="00E52E5B" w:rsidP="00E52E5B">
            <w:pPr>
              <w:autoSpaceDE w:val="0"/>
              <w:autoSpaceDN w:val="0"/>
              <w:adjustRightInd w:val="0"/>
              <w:jc w:val="center"/>
            </w:pPr>
            <w:r w:rsidRPr="0069314F">
              <w:t>75,0</w:t>
            </w:r>
          </w:p>
        </w:tc>
        <w:tc>
          <w:tcPr>
            <w:tcW w:w="993" w:type="dxa"/>
          </w:tcPr>
          <w:p w:rsidR="00E52E5B" w:rsidRPr="0069314F" w:rsidRDefault="00E52E5B" w:rsidP="00E52E5B">
            <w:pPr>
              <w:autoSpaceDE w:val="0"/>
              <w:autoSpaceDN w:val="0"/>
              <w:adjustRightInd w:val="0"/>
              <w:jc w:val="center"/>
            </w:pPr>
            <w:r w:rsidRPr="0069314F">
              <w:t>78</w:t>
            </w:r>
          </w:p>
        </w:tc>
        <w:tc>
          <w:tcPr>
            <w:tcW w:w="992" w:type="dxa"/>
          </w:tcPr>
          <w:p w:rsidR="00E52E5B" w:rsidRPr="0069314F" w:rsidRDefault="00E52E5B" w:rsidP="00E52E5B">
            <w:pPr>
              <w:autoSpaceDE w:val="0"/>
              <w:autoSpaceDN w:val="0"/>
              <w:adjustRightInd w:val="0"/>
              <w:jc w:val="center"/>
            </w:pPr>
            <w:r w:rsidRPr="0069314F">
              <w:t>81,5</w:t>
            </w:r>
          </w:p>
        </w:tc>
        <w:tc>
          <w:tcPr>
            <w:tcW w:w="992" w:type="dxa"/>
          </w:tcPr>
          <w:p w:rsidR="00E52E5B" w:rsidRPr="0069314F" w:rsidRDefault="00E52E5B" w:rsidP="00E52E5B">
            <w:pPr>
              <w:autoSpaceDE w:val="0"/>
              <w:autoSpaceDN w:val="0"/>
              <w:adjustRightInd w:val="0"/>
              <w:jc w:val="center"/>
            </w:pPr>
            <w:r w:rsidRPr="0069314F">
              <w:t>85,0</w:t>
            </w:r>
          </w:p>
        </w:tc>
        <w:tc>
          <w:tcPr>
            <w:tcW w:w="992" w:type="dxa"/>
          </w:tcPr>
          <w:p w:rsidR="00E52E5B" w:rsidRPr="0069314F" w:rsidRDefault="00E52E5B" w:rsidP="00E52E5B">
            <w:pPr>
              <w:autoSpaceDE w:val="0"/>
              <w:autoSpaceDN w:val="0"/>
              <w:adjustRightInd w:val="0"/>
              <w:jc w:val="center"/>
            </w:pPr>
            <w:r w:rsidRPr="0069314F">
              <w:t>90,0</w:t>
            </w:r>
          </w:p>
        </w:tc>
        <w:tc>
          <w:tcPr>
            <w:tcW w:w="993" w:type="dxa"/>
          </w:tcPr>
          <w:p w:rsidR="00E52E5B" w:rsidRPr="0069314F" w:rsidRDefault="00E52E5B" w:rsidP="00E52E5B">
            <w:pPr>
              <w:autoSpaceDE w:val="0"/>
              <w:autoSpaceDN w:val="0"/>
              <w:adjustRightInd w:val="0"/>
              <w:jc w:val="center"/>
            </w:pPr>
            <w:r w:rsidRPr="0069314F">
              <w:t>95,0</w:t>
            </w:r>
          </w:p>
        </w:tc>
      </w:tr>
    </w:tbl>
    <w:p w:rsidR="003E4140" w:rsidRDefault="003E4140" w:rsidP="003E4140">
      <w:pPr>
        <w:tabs>
          <w:tab w:val="left" w:pos="993"/>
        </w:tabs>
        <w:ind w:firstLine="709"/>
        <w:jc w:val="center"/>
        <w:rPr>
          <w:sz w:val="28"/>
          <w:szCs w:val="28"/>
        </w:rPr>
      </w:pPr>
    </w:p>
    <w:p w:rsidR="003E4140" w:rsidRDefault="003E4140" w:rsidP="003E4140">
      <w:pPr>
        <w:tabs>
          <w:tab w:val="left" w:pos="993"/>
        </w:tabs>
        <w:ind w:firstLine="709"/>
        <w:jc w:val="center"/>
        <w:rPr>
          <w:sz w:val="28"/>
          <w:szCs w:val="28"/>
        </w:rPr>
      </w:pPr>
    </w:p>
    <w:p w:rsidR="003E4140" w:rsidRDefault="003E4140" w:rsidP="003E4140">
      <w:pPr>
        <w:tabs>
          <w:tab w:val="left" w:pos="993"/>
        </w:tabs>
        <w:ind w:firstLine="709"/>
        <w:jc w:val="center"/>
        <w:rPr>
          <w:sz w:val="28"/>
          <w:szCs w:val="28"/>
        </w:rPr>
      </w:pPr>
    </w:p>
    <w:p w:rsidR="003920B4" w:rsidRDefault="003920B4" w:rsidP="005768DF">
      <w:pPr>
        <w:ind w:firstLine="567"/>
        <w:jc w:val="right"/>
        <w:rPr>
          <w:b/>
          <w:sz w:val="28"/>
          <w:szCs w:val="28"/>
        </w:rPr>
      </w:pPr>
    </w:p>
    <w:p w:rsidR="003920B4" w:rsidRDefault="003920B4" w:rsidP="005768DF">
      <w:pPr>
        <w:ind w:firstLine="567"/>
        <w:jc w:val="right"/>
        <w:rPr>
          <w:b/>
          <w:sz w:val="28"/>
          <w:szCs w:val="28"/>
        </w:rPr>
      </w:pPr>
    </w:p>
    <w:p w:rsidR="003920B4" w:rsidRDefault="003920B4" w:rsidP="005768DF">
      <w:pPr>
        <w:ind w:firstLine="567"/>
        <w:jc w:val="right"/>
        <w:rPr>
          <w:b/>
          <w:sz w:val="28"/>
          <w:szCs w:val="28"/>
        </w:rPr>
      </w:pPr>
    </w:p>
    <w:p w:rsidR="00200C85" w:rsidRDefault="00200C85" w:rsidP="005768DF">
      <w:pPr>
        <w:ind w:firstLine="567"/>
        <w:jc w:val="right"/>
        <w:rPr>
          <w:b/>
          <w:sz w:val="28"/>
          <w:szCs w:val="28"/>
        </w:rPr>
      </w:pPr>
    </w:p>
    <w:p w:rsidR="00200C85" w:rsidRDefault="00200C85" w:rsidP="005768DF">
      <w:pPr>
        <w:ind w:firstLine="567"/>
        <w:jc w:val="right"/>
        <w:rPr>
          <w:b/>
          <w:sz w:val="28"/>
          <w:szCs w:val="28"/>
        </w:rPr>
      </w:pPr>
    </w:p>
    <w:p w:rsidR="00200C85" w:rsidRDefault="00200C85" w:rsidP="005768DF">
      <w:pPr>
        <w:ind w:firstLine="567"/>
        <w:jc w:val="right"/>
        <w:rPr>
          <w:b/>
          <w:sz w:val="28"/>
          <w:szCs w:val="28"/>
        </w:rPr>
      </w:pPr>
    </w:p>
    <w:p w:rsidR="00200C85" w:rsidRDefault="00200C85" w:rsidP="005768DF">
      <w:pPr>
        <w:ind w:firstLine="567"/>
        <w:jc w:val="right"/>
        <w:rPr>
          <w:b/>
          <w:sz w:val="28"/>
          <w:szCs w:val="28"/>
        </w:rPr>
      </w:pPr>
    </w:p>
    <w:p w:rsidR="00200C85" w:rsidRDefault="00200C85" w:rsidP="005768DF">
      <w:pPr>
        <w:ind w:firstLine="567"/>
        <w:jc w:val="right"/>
        <w:rPr>
          <w:b/>
          <w:sz w:val="28"/>
          <w:szCs w:val="28"/>
        </w:rPr>
      </w:pPr>
    </w:p>
    <w:p w:rsidR="00200C85" w:rsidRDefault="00200C85" w:rsidP="005768DF">
      <w:pPr>
        <w:ind w:firstLine="567"/>
        <w:jc w:val="right"/>
        <w:rPr>
          <w:b/>
          <w:sz w:val="28"/>
          <w:szCs w:val="28"/>
        </w:rPr>
      </w:pPr>
    </w:p>
    <w:p w:rsidR="00200C85" w:rsidRDefault="00200C85" w:rsidP="005768DF">
      <w:pPr>
        <w:ind w:firstLine="567"/>
        <w:jc w:val="right"/>
        <w:rPr>
          <w:b/>
          <w:sz w:val="28"/>
          <w:szCs w:val="28"/>
        </w:rPr>
      </w:pPr>
    </w:p>
    <w:p w:rsidR="003549C2" w:rsidRDefault="003549C2" w:rsidP="005768DF">
      <w:pPr>
        <w:ind w:firstLine="567"/>
        <w:jc w:val="right"/>
        <w:rPr>
          <w:b/>
          <w:sz w:val="28"/>
          <w:szCs w:val="28"/>
        </w:rPr>
      </w:pPr>
    </w:p>
    <w:p w:rsidR="00200C85" w:rsidRDefault="00200C85" w:rsidP="005768DF">
      <w:pPr>
        <w:ind w:firstLine="567"/>
        <w:jc w:val="right"/>
        <w:rPr>
          <w:b/>
          <w:sz w:val="28"/>
          <w:szCs w:val="28"/>
        </w:rPr>
      </w:pPr>
    </w:p>
    <w:p w:rsidR="005768DF" w:rsidRDefault="00E811DF" w:rsidP="005768DF">
      <w:pPr>
        <w:ind w:firstLine="567"/>
        <w:jc w:val="right"/>
        <w:rPr>
          <w:b/>
          <w:sz w:val="28"/>
          <w:szCs w:val="28"/>
        </w:rPr>
      </w:pPr>
      <w:r>
        <w:rPr>
          <w:b/>
          <w:sz w:val="28"/>
          <w:szCs w:val="28"/>
        </w:rPr>
        <w:t>ПРИЛОЖЕНИЕ 2</w:t>
      </w:r>
    </w:p>
    <w:p w:rsidR="005768DF" w:rsidRPr="005768DF" w:rsidRDefault="005768DF" w:rsidP="005768DF">
      <w:pPr>
        <w:ind w:firstLine="567"/>
        <w:jc w:val="center"/>
        <w:rPr>
          <w:b/>
          <w:sz w:val="28"/>
          <w:szCs w:val="28"/>
        </w:rPr>
      </w:pPr>
      <w:r w:rsidRPr="005768DF">
        <w:rPr>
          <w:b/>
          <w:sz w:val="28"/>
          <w:szCs w:val="28"/>
        </w:rPr>
        <w:t xml:space="preserve">ИНВЕСТИЦИОННЫЕ ПЛОЩАДКИ В ГОРОДСКОМ ОКРУГЕ </w:t>
      </w:r>
      <w:r w:rsidR="00774A85">
        <w:rPr>
          <w:b/>
          <w:sz w:val="28"/>
          <w:szCs w:val="28"/>
        </w:rPr>
        <w:t>«</w:t>
      </w:r>
      <w:r w:rsidR="00435186">
        <w:rPr>
          <w:b/>
          <w:sz w:val="28"/>
          <w:szCs w:val="28"/>
        </w:rPr>
        <w:t>ГОРОД ДАГЕСТАНСКИЕ ОГНИ</w:t>
      </w:r>
      <w:r w:rsidR="00774A85">
        <w:rPr>
          <w:b/>
          <w:sz w:val="28"/>
          <w:szCs w:val="28"/>
        </w:rPr>
        <w:t>»</w:t>
      </w:r>
    </w:p>
    <w:p w:rsidR="005768DF" w:rsidRPr="00266092" w:rsidRDefault="005768DF" w:rsidP="005768DF">
      <w:pPr>
        <w:ind w:firstLine="567"/>
        <w:jc w:val="center"/>
        <w:rPr>
          <w:b/>
          <w:sz w:val="32"/>
          <w:szCs w:val="28"/>
        </w:rPr>
      </w:pPr>
      <w:r w:rsidRPr="0055248C">
        <w:br/>
      </w:r>
    </w:p>
    <w:tbl>
      <w:tblPr>
        <w:tblW w:w="14621"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6"/>
        <w:gridCol w:w="1559"/>
        <w:gridCol w:w="1134"/>
        <w:gridCol w:w="1701"/>
        <w:gridCol w:w="1417"/>
        <w:gridCol w:w="1080"/>
        <w:gridCol w:w="1047"/>
        <w:gridCol w:w="1275"/>
        <w:gridCol w:w="993"/>
        <w:gridCol w:w="1245"/>
        <w:gridCol w:w="30"/>
        <w:gridCol w:w="1276"/>
        <w:gridCol w:w="1418"/>
      </w:tblGrid>
      <w:tr w:rsidR="00603793" w:rsidRPr="00266092" w:rsidTr="00590206">
        <w:trPr>
          <w:gridAfter w:val="3"/>
          <w:wAfter w:w="2724" w:type="dxa"/>
          <w:trHeight w:val="446"/>
        </w:trPr>
        <w:tc>
          <w:tcPr>
            <w:tcW w:w="446" w:type="dxa"/>
            <w:vMerge w:val="restart"/>
            <w:vAlign w:val="center"/>
          </w:tcPr>
          <w:p w:rsidR="00603793" w:rsidRPr="00266092" w:rsidRDefault="00603793" w:rsidP="003E4140">
            <w:pPr>
              <w:jc w:val="center"/>
              <w:rPr>
                <w:color w:val="000000"/>
                <w:szCs w:val="20"/>
              </w:rPr>
            </w:pPr>
            <w:r w:rsidRPr="00266092">
              <w:rPr>
                <w:color w:val="000000"/>
                <w:sz w:val="22"/>
                <w:szCs w:val="20"/>
              </w:rPr>
              <w:t>№</w:t>
            </w:r>
          </w:p>
        </w:tc>
        <w:tc>
          <w:tcPr>
            <w:tcW w:w="1559" w:type="dxa"/>
            <w:vMerge w:val="restart"/>
            <w:vAlign w:val="center"/>
          </w:tcPr>
          <w:p w:rsidR="00603793" w:rsidRPr="00266092" w:rsidRDefault="00603793" w:rsidP="003E4140">
            <w:pPr>
              <w:jc w:val="center"/>
              <w:rPr>
                <w:color w:val="000000"/>
                <w:szCs w:val="20"/>
              </w:rPr>
            </w:pPr>
            <w:r w:rsidRPr="00266092">
              <w:rPr>
                <w:color w:val="000000"/>
                <w:sz w:val="22"/>
                <w:szCs w:val="20"/>
              </w:rPr>
              <w:t>Адрес (местонахождение) площадки</w:t>
            </w:r>
          </w:p>
        </w:tc>
        <w:tc>
          <w:tcPr>
            <w:tcW w:w="1134" w:type="dxa"/>
            <w:vMerge w:val="restart"/>
            <w:vAlign w:val="center"/>
          </w:tcPr>
          <w:p w:rsidR="00603793" w:rsidRPr="00266092" w:rsidRDefault="00603793" w:rsidP="003E4140">
            <w:pPr>
              <w:jc w:val="center"/>
              <w:rPr>
                <w:color w:val="000000"/>
                <w:szCs w:val="20"/>
              </w:rPr>
            </w:pPr>
            <w:r w:rsidRPr="00266092">
              <w:rPr>
                <w:color w:val="000000"/>
                <w:sz w:val="22"/>
                <w:szCs w:val="20"/>
              </w:rPr>
              <w:t>Площадь (кв.км.)</w:t>
            </w:r>
          </w:p>
        </w:tc>
        <w:tc>
          <w:tcPr>
            <w:tcW w:w="1701" w:type="dxa"/>
            <w:vMerge w:val="restart"/>
            <w:vAlign w:val="center"/>
          </w:tcPr>
          <w:p w:rsidR="00603793" w:rsidRPr="00266092" w:rsidRDefault="00603793" w:rsidP="003E4140">
            <w:pPr>
              <w:jc w:val="center"/>
              <w:rPr>
                <w:color w:val="000000"/>
                <w:szCs w:val="20"/>
              </w:rPr>
            </w:pPr>
            <w:r w:rsidRPr="00266092">
              <w:rPr>
                <w:color w:val="000000"/>
                <w:sz w:val="22"/>
                <w:szCs w:val="20"/>
              </w:rPr>
              <w:t>Сведения о зарегистрированных правах</w:t>
            </w:r>
          </w:p>
        </w:tc>
        <w:tc>
          <w:tcPr>
            <w:tcW w:w="1417" w:type="dxa"/>
            <w:vMerge w:val="restart"/>
            <w:vAlign w:val="center"/>
          </w:tcPr>
          <w:p w:rsidR="00603793" w:rsidRPr="00266092" w:rsidRDefault="00603793" w:rsidP="003E4140">
            <w:pPr>
              <w:jc w:val="center"/>
              <w:rPr>
                <w:color w:val="000000"/>
                <w:szCs w:val="20"/>
              </w:rPr>
            </w:pPr>
            <w:r w:rsidRPr="00266092">
              <w:rPr>
                <w:color w:val="000000"/>
                <w:sz w:val="22"/>
                <w:szCs w:val="20"/>
              </w:rPr>
              <w:t>Возможность расширения</w:t>
            </w:r>
          </w:p>
        </w:tc>
        <w:tc>
          <w:tcPr>
            <w:tcW w:w="4395" w:type="dxa"/>
            <w:gridSpan w:val="4"/>
            <w:vAlign w:val="center"/>
          </w:tcPr>
          <w:p w:rsidR="00603793" w:rsidRPr="00266092" w:rsidRDefault="00603793" w:rsidP="003E4140">
            <w:pPr>
              <w:jc w:val="center"/>
              <w:rPr>
                <w:color w:val="000000"/>
                <w:szCs w:val="20"/>
              </w:rPr>
            </w:pPr>
            <w:r w:rsidRPr="00266092">
              <w:rPr>
                <w:color w:val="000000"/>
                <w:sz w:val="22"/>
                <w:szCs w:val="20"/>
              </w:rPr>
              <w:t>Инженерные сети и коммуникации</w:t>
            </w:r>
          </w:p>
        </w:tc>
        <w:tc>
          <w:tcPr>
            <w:tcW w:w="1245" w:type="dxa"/>
            <w:noWrap/>
            <w:vAlign w:val="center"/>
          </w:tcPr>
          <w:p w:rsidR="00603793" w:rsidRPr="00266092" w:rsidRDefault="00603793" w:rsidP="003E4140">
            <w:pPr>
              <w:jc w:val="center"/>
              <w:rPr>
                <w:color w:val="000000"/>
                <w:szCs w:val="20"/>
              </w:rPr>
            </w:pPr>
            <w:r w:rsidRPr="00266092">
              <w:rPr>
                <w:color w:val="000000"/>
                <w:sz w:val="22"/>
                <w:szCs w:val="20"/>
              </w:rPr>
              <w:t>Иные сведения</w:t>
            </w:r>
          </w:p>
        </w:tc>
      </w:tr>
      <w:tr w:rsidR="00603793" w:rsidRPr="00266092" w:rsidTr="00590206">
        <w:trPr>
          <w:trHeight w:val="600"/>
        </w:trPr>
        <w:tc>
          <w:tcPr>
            <w:tcW w:w="446" w:type="dxa"/>
            <w:vMerge/>
            <w:vAlign w:val="center"/>
          </w:tcPr>
          <w:p w:rsidR="00603793" w:rsidRPr="00266092" w:rsidRDefault="00603793" w:rsidP="003E4140">
            <w:pPr>
              <w:rPr>
                <w:color w:val="000000"/>
                <w:szCs w:val="20"/>
              </w:rPr>
            </w:pPr>
          </w:p>
        </w:tc>
        <w:tc>
          <w:tcPr>
            <w:tcW w:w="1559" w:type="dxa"/>
            <w:vMerge/>
            <w:vAlign w:val="center"/>
          </w:tcPr>
          <w:p w:rsidR="00603793" w:rsidRPr="00266092" w:rsidRDefault="00603793" w:rsidP="003E4140">
            <w:pPr>
              <w:rPr>
                <w:color w:val="000000"/>
                <w:szCs w:val="20"/>
              </w:rPr>
            </w:pPr>
          </w:p>
        </w:tc>
        <w:tc>
          <w:tcPr>
            <w:tcW w:w="1134" w:type="dxa"/>
            <w:vMerge/>
            <w:vAlign w:val="center"/>
          </w:tcPr>
          <w:p w:rsidR="00603793" w:rsidRPr="00266092" w:rsidRDefault="00603793" w:rsidP="003E4140">
            <w:pPr>
              <w:rPr>
                <w:color w:val="000000"/>
                <w:szCs w:val="20"/>
              </w:rPr>
            </w:pPr>
          </w:p>
        </w:tc>
        <w:tc>
          <w:tcPr>
            <w:tcW w:w="1701" w:type="dxa"/>
            <w:vMerge/>
            <w:vAlign w:val="center"/>
          </w:tcPr>
          <w:p w:rsidR="00603793" w:rsidRPr="00266092" w:rsidRDefault="00603793" w:rsidP="003E4140">
            <w:pPr>
              <w:rPr>
                <w:color w:val="000000"/>
                <w:szCs w:val="20"/>
              </w:rPr>
            </w:pPr>
          </w:p>
        </w:tc>
        <w:tc>
          <w:tcPr>
            <w:tcW w:w="1417" w:type="dxa"/>
            <w:vMerge/>
            <w:vAlign w:val="center"/>
          </w:tcPr>
          <w:p w:rsidR="00603793" w:rsidRPr="00266092" w:rsidRDefault="00603793" w:rsidP="003E4140">
            <w:pPr>
              <w:rPr>
                <w:color w:val="000000"/>
                <w:szCs w:val="20"/>
              </w:rPr>
            </w:pPr>
          </w:p>
        </w:tc>
        <w:tc>
          <w:tcPr>
            <w:tcW w:w="1080" w:type="dxa"/>
            <w:vAlign w:val="center"/>
          </w:tcPr>
          <w:p w:rsidR="00603793" w:rsidRPr="00266092" w:rsidRDefault="00603793" w:rsidP="003E4140">
            <w:pPr>
              <w:jc w:val="center"/>
              <w:rPr>
                <w:color w:val="000000"/>
                <w:szCs w:val="20"/>
              </w:rPr>
            </w:pPr>
            <w:r w:rsidRPr="00266092">
              <w:rPr>
                <w:color w:val="000000"/>
                <w:sz w:val="22"/>
                <w:szCs w:val="20"/>
              </w:rPr>
              <w:t xml:space="preserve">Электри-чество </w:t>
            </w:r>
          </w:p>
        </w:tc>
        <w:tc>
          <w:tcPr>
            <w:tcW w:w="1047" w:type="dxa"/>
            <w:vAlign w:val="center"/>
          </w:tcPr>
          <w:p w:rsidR="00603793" w:rsidRPr="00266092" w:rsidRDefault="00603793" w:rsidP="003E4140">
            <w:pPr>
              <w:jc w:val="center"/>
              <w:rPr>
                <w:color w:val="000000"/>
                <w:szCs w:val="20"/>
              </w:rPr>
            </w:pPr>
            <w:r w:rsidRPr="00266092">
              <w:rPr>
                <w:color w:val="000000"/>
                <w:sz w:val="22"/>
                <w:szCs w:val="20"/>
              </w:rPr>
              <w:t>Водоснабжение</w:t>
            </w:r>
          </w:p>
        </w:tc>
        <w:tc>
          <w:tcPr>
            <w:tcW w:w="1275" w:type="dxa"/>
            <w:vAlign w:val="center"/>
          </w:tcPr>
          <w:p w:rsidR="00603793" w:rsidRPr="00266092" w:rsidRDefault="00603793" w:rsidP="003E4140">
            <w:pPr>
              <w:jc w:val="center"/>
              <w:rPr>
                <w:color w:val="000000"/>
                <w:szCs w:val="20"/>
              </w:rPr>
            </w:pPr>
            <w:r w:rsidRPr="00266092">
              <w:rPr>
                <w:color w:val="000000"/>
                <w:sz w:val="22"/>
                <w:szCs w:val="20"/>
              </w:rPr>
              <w:t>Газоснабжение</w:t>
            </w:r>
          </w:p>
        </w:tc>
        <w:tc>
          <w:tcPr>
            <w:tcW w:w="993" w:type="dxa"/>
            <w:vAlign w:val="center"/>
          </w:tcPr>
          <w:p w:rsidR="00603793" w:rsidRPr="00266092" w:rsidRDefault="00603793" w:rsidP="003E4140">
            <w:pPr>
              <w:jc w:val="center"/>
              <w:rPr>
                <w:color w:val="000000"/>
                <w:szCs w:val="20"/>
              </w:rPr>
            </w:pPr>
            <w:r w:rsidRPr="00266092">
              <w:rPr>
                <w:color w:val="000000"/>
                <w:sz w:val="22"/>
                <w:szCs w:val="20"/>
              </w:rPr>
              <w:t>Канализация</w:t>
            </w:r>
          </w:p>
        </w:tc>
        <w:tc>
          <w:tcPr>
            <w:tcW w:w="1275" w:type="dxa"/>
            <w:gridSpan w:val="2"/>
            <w:vAlign w:val="center"/>
          </w:tcPr>
          <w:p w:rsidR="00603793" w:rsidRPr="00266092" w:rsidRDefault="00603793" w:rsidP="003E4140">
            <w:pPr>
              <w:jc w:val="center"/>
              <w:rPr>
                <w:color w:val="000000"/>
                <w:szCs w:val="20"/>
              </w:rPr>
            </w:pPr>
            <w:r w:rsidRPr="00266092">
              <w:rPr>
                <w:color w:val="000000"/>
                <w:sz w:val="22"/>
                <w:szCs w:val="20"/>
              </w:rPr>
              <w:t>Ж/д пути</w:t>
            </w:r>
          </w:p>
        </w:tc>
        <w:tc>
          <w:tcPr>
            <w:tcW w:w="1276" w:type="dxa"/>
            <w:vAlign w:val="center"/>
          </w:tcPr>
          <w:p w:rsidR="00603793" w:rsidRPr="00266092" w:rsidRDefault="00603793" w:rsidP="003E4140">
            <w:pPr>
              <w:jc w:val="center"/>
              <w:rPr>
                <w:color w:val="000000"/>
                <w:szCs w:val="20"/>
              </w:rPr>
            </w:pPr>
            <w:r w:rsidRPr="00266092">
              <w:rPr>
                <w:color w:val="000000"/>
                <w:sz w:val="22"/>
                <w:szCs w:val="20"/>
              </w:rPr>
              <w:t>Автомобильные дороги</w:t>
            </w:r>
          </w:p>
        </w:tc>
        <w:tc>
          <w:tcPr>
            <w:tcW w:w="1418" w:type="dxa"/>
            <w:vAlign w:val="center"/>
          </w:tcPr>
          <w:p w:rsidR="00603793" w:rsidRPr="00266092" w:rsidRDefault="00603793" w:rsidP="003E4140">
            <w:pPr>
              <w:rPr>
                <w:color w:val="000000"/>
                <w:szCs w:val="20"/>
              </w:rPr>
            </w:pPr>
          </w:p>
        </w:tc>
      </w:tr>
      <w:tr w:rsidR="00603793" w:rsidRPr="00266092" w:rsidTr="00590206">
        <w:trPr>
          <w:trHeight w:val="2100"/>
        </w:trPr>
        <w:tc>
          <w:tcPr>
            <w:tcW w:w="446" w:type="dxa"/>
            <w:vAlign w:val="center"/>
          </w:tcPr>
          <w:p w:rsidR="00603793" w:rsidRPr="00266092" w:rsidRDefault="00603793" w:rsidP="003E4140">
            <w:pPr>
              <w:jc w:val="center"/>
              <w:rPr>
                <w:color w:val="000000"/>
                <w:szCs w:val="20"/>
              </w:rPr>
            </w:pPr>
            <w:r w:rsidRPr="00266092">
              <w:rPr>
                <w:color w:val="000000"/>
                <w:sz w:val="22"/>
                <w:szCs w:val="20"/>
              </w:rPr>
              <w:t>1</w:t>
            </w:r>
          </w:p>
        </w:tc>
        <w:tc>
          <w:tcPr>
            <w:tcW w:w="1559" w:type="dxa"/>
            <w:vAlign w:val="center"/>
          </w:tcPr>
          <w:p w:rsidR="00603793" w:rsidRPr="00266092" w:rsidRDefault="00603793" w:rsidP="003E4140">
            <w:pPr>
              <w:jc w:val="center"/>
              <w:rPr>
                <w:color w:val="000000"/>
                <w:szCs w:val="20"/>
              </w:rPr>
            </w:pPr>
            <w:r w:rsidRPr="00266092">
              <w:rPr>
                <w:sz w:val="22"/>
                <w:szCs w:val="20"/>
              </w:rPr>
              <w:t>г. Дагестанские Огни, 150 га в районе за жедезной дорогой</w:t>
            </w:r>
          </w:p>
        </w:tc>
        <w:tc>
          <w:tcPr>
            <w:tcW w:w="1134" w:type="dxa"/>
            <w:vAlign w:val="center"/>
          </w:tcPr>
          <w:p w:rsidR="00603793" w:rsidRPr="00266092" w:rsidRDefault="00603793" w:rsidP="003E4140">
            <w:pPr>
              <w:jc w:val="center"/>
              <w:rPr>
                <w:color w:val="000000"/>
                <w:szCs w:val="20"/>
              </w:rPr>
            </w:pPr>
            <w:r w:rsidRPr="00266092">
              <w:rPr>
                <w:color w:val="000000"/>
                <w:sz w:val="22"/>
                <w:szCs w:val="20"/>
              </w:rPr>
              <w:t>1500</w:t>
            </w:r>
          </w:p>
        </w:tc>
        <w:tc>
          <w:tcPr>
            <w:tcW w:w="1701" w:type="dxa"/>
            <w:vAlign w:val="center"/>
          </w:tcPr>
          <w:p w:rsidR="00603793" w:rsidRPr="00266092" w:rsidRDefault="00603793" w:rsidP="003E4140">
            <w:pPr>
              <w:rPr>
                <w:color w:val="000000"/>
                <w:szCs w:val="20"/>
              </w:rPr>
            </w:pPr>
            <w:r w:rsidRPr="00266092">
              <w:rPr>
                <w:color w:val="000000"/>
                <w:sz w:val="22"/>
                <w:szCs w:val="20"/>
              </w:rPr>
              <w:t>Муниципальная собственность</w:t>
            </w:r>
          </w:p>
        </w:tc>
        <w:tc>
          <w:tcPr>
            <w:tcW w:w="1417" w:type="dxa"/>
            <w:vAlign w:val="center"/>
          </w:tcPr>
          <w:p w:rsidR="00603793" w:rsidRPr="00266092" w:rsidRDefault="00603793" w:rsidP="003E4140">
            <w:pPr>
              <w:rPr>
                <w:color w:val="000000"/>
                <w:szCs w:val="20"/>
              </w:rPr>
            </w:pPr>
            <w:r w:rsidRPr="00266092">
              <w:rPr>
                <w:color w:val="000000"/>
                <w:sz w:val="22"/>
                <w:szCs w:val="20"/>
              </w:rPr>
              <w:t>Смежный земельный участок, площадь 58 000 кв.м., находится в собственности Дербентского района</w:t>
            </w:r>
          </w:p>
        </w:tc>
        <w:tc>
          <w:tcPr>
            <w:tcW w:w="1080" w:type="dxa"/>
            <w:vAlign w:val="center"/>
          </w:tcPr>
          <w:p w:rsidR="00603793" w:rsidRPr="00266092" w:rsidRDefault="00603793" w:rsidP="007674B0">
            <w:pPr>
              <w:rPr>
                <w:color w:val="000000"/>
                <w:szCs w:val="20"/>
              </w:rPr>
            </w:pPr>
            <w:r w:rsidRPr="00266092">
              <w:rPr>
                <w:sz w:val="22"/>
                <w:szCs w:val="20"/>
              </w:rPr>
              <w:t>По земельному участку проходит ЛЭП</w:t>
            </w:r>
          </w:p>
        </w:tc>
        <w:tc>
          <w:tcPr>
            <w:tcW w:w="1047" w:type="dxa"/>
            <w:vAlign w:val="center"/>
          </w:tcPr>
          <w:p w:rsidR="00603793" w:rsidRPr="00266092" w:rsidRDefault="00603793" w:rsidP="003E4140">
            <w:pPr>
              <w:jc w:val="center"/>
              <w:rPr>
                <w:color w:val="000000"/>
                <w:szCs w:val="20"/>
              </w:rPr>
            </w:pPr>
            <w:r w:rsidRPr="00266092">
              <w:rPr>
                <w:color w:val="000000"/>
                <w:sz w:val="22"/>
                <w:szCs w:val="20"/>
              </w:rPr>
              <w:t>отсутствует</w:t>
            </w:r>
          </w:p>
        </w:tc>
        <w:tc>
          <w:tcPr>
            <w:tcW w:w="1275" w:type="dxa"/>
            <w:vAlign w:val="center"/>
          </w:tcPr>
          <w:p w:rsidR="00603793" w:rsidRPr="00266092" w:rsidRDefault="00603793" w:rsidP="003E4140">
            <w:pPr>
              <w:jc w:val="center"/>
              <w:rPr>
                <w:color w:val="000000"/>
                <w:szCs w:val="20"/>
              </w:rPr>
            </w:pPr>
            <w:r w:rsidRPr="00266092">
              <w:rPr>
                <w:sz w:val="22"/>
                <w:szCs w:val="20"/>
              </w:rPr>
              <w:t>Возможно подключение, по участку проходит газовая магистраль</w:t>
            </w:r>
          </w:p>
        </w:tc>
        <w:tc>
          <w:tcPr>
            <w:tcW w:w="993" w:type="dxa"/>
            <w:vAlign w:val="center"/>
          </w:tcPr>
          <w:p w:rsidR="00603793" w:rsidRPr="00266092" w:rsidRDefault="00603793" w:rsidP="00D279E2">
            <w:pPr>
              <w:jc w:val="center"/>
              <w:rPr>
                <w:color w:val="000000"/>
                <w:szCs w:val="20"/>
              </w:rPr>
            </w:pPr>
            <w:r w:rsidRPr="00266092">
              <w:rPr>
                <w:sz w:val="22"/>
                <w:szCs w:val="20"/>
              </w:rPr>
              <w:t xml:space="preserve">Отсутствует, </w:t>
            </w:r>
          </w:p>
          <w:p w:rsidR="00603793" w:rsidRPr="00266092" w:rsidRDefault="00603793" w:rsidP="003E4140">
            <w:pPr>
              <w:jc w:val="center"/>
              <w:rPr>
                <w:color w:val="000000"/>
                <w:szCs w:val="20"/>
              </w:rPr>
            </w:pPr>
          </w:p>
        </w:tc>
        <w:tc>
          <w:tcPr>
            <w:tcW w:w="1275" w:type="dxa"/>
            <w:gridSpan w:val="2"/>
            <w:vAlign w:val="center"/>
          </w:tcPr>
          <w:p w:rsidR="00603793" w:rsidRPr="00266092" w:rsidRDefault="00603793" w:rsidP="003E4140">
            <w:pPr>
              <w:jc w:val="center"/>
              <w:rPr>
                <w:color w:val="000000"/>
                <w:szCs w:val="20"/>
              </w:rPr>
            </w:pPr>
            <w:r w:rsidRPr="00266092">
              <w:rPr>
                <w:sz w:val="22"/>
                <w:szCs w:val="20"/>
              </w:rPr>
              <w:t>Имеются,</w:t>
            </w:r>
          </w:p>
        </w:tc>
        <w:tc>
          <w:tcPr>
            <w:tcW w:w="1276" w:type="dxa"/>
            <w:vAlign w:val="center"/>
          </w:tcPr>
          <w:p w:rsidR="00603793" w:rsidRPr="00266092" w:rsidRDefault="00603793" w:rsidP="00D279E2">
            <w:pPr>
              <w:jc w:val="center"/>
              <w:rPr>
                <w:color w:val="000000"/>
                <w:szCs w:val="20"/>
              </w:rPr>
            </w:pPr>
            <w:r w:rsidRPr="00266092">
              <w:rPr>
                <w:sz w:val="22"/>
                <w:szCs w:val="20"/>
              </w:rPr>
              <w:t xml:space="preserve">Отсутствует автомобильная дорога с твердым покрытием </w:t>
            </w:r>
          </w:p>
          <w:p w:rsidR="00603793" w:rsidRPr="00266092" w:rsidRDefault="00603793" w:rsidP="003E4140">
            <w:pPr>
              <w:jc w:val="center"/>
              <w:rPr>
                <w:color w:val="000000"/>
                <w:szCs w:val="20"/>
              </w:rPr>
            </w:pPr>
          </w:p>
        </w:tc>
        <w:tc>
          <w:tcPr>
            <w:tcW w:w="1418" w:type="dxa"/>
            <w:vAlign w:val="center"/>
          </w:tcPr>
          <w:p w:rsidR="00603793" w:rsidRPr="00266092" w:rsidRDefault="00603793" w:rsidP="003E4140">
            <w:pPr>
              <w:jc w:val="center"/>
              <w:rPr>
                <w:color w:val="000000"/>
                <w:szCs w:val="20"/>
              </w:rPr>
            </w:pPr>
            <w:r w:rsidRPr="00266092">
              <w:rPr>
                <w:color w:val="000000"/>
                <w:sz w:val="22"/>
                <w:szCs w:val="20"/>
              </w:rPr>
              <w:t>Под производственную территорию.</w:t>
            </w:r>
          </w:p>
          <w:p w:rsidR="00603793" w:rsidRPr="00266092" w:rsidRDefault="00603793" w:rsidP="003E4140">
            <w:pPr>
              <w:jc w:val="center"/>
              <w:rPr>
                <w:color w:val="000000"/>
                <w:szCs w:val="20"/>
              </w:rPr>
            </w:pPr>
            <w:r w:rsidRPr="00266092">
              <w:rPr>
                <w:color w:val="000000"/>
                <w:sz w:val="22"/>
                <w:szCs w:val="20"/>
              </w:rPr>
              <w:t>Расстояние до жилого сектора 0,05 км.</w:t>
            </w:r>
          </w:p>
        </w:tc>
      </w:tr>
      <w:tr w:rsidR="00603793" w:rsidRPr="00266092" w:rsidTr="00590206">
        <w:trPr>
          <w:trHeight w:val="690"/>
        </w:trPr>
        <w:tc>
          <w:tcPr>
            <w:tcW w:w="446" w:type="dxa"/>
            <w:vAlign w:val="center"/>
          </w:tcPr>
          <w:p w:rsidR="00603793" w:rsidRPr="00266092" w:rsidRDefault="00603793" w:rsidP="003E4140">
            <w:pPr>
              <w:jc w:val="center"/>
              <w:rPr>
                <w:color w:val="000000"/>
                <w:szCs w:val="20"/>
              </w:rPr>
            </w:pPr>
            <w:r w:rsidRPr="00266092">
              <w:rPr>
                <w:color w:val="000000"/>
                <w:sz w:val="22"/>
                <w:szCs w:val="20"/>
              </w:rPr>
              <w:t>2</w:t>
            </w:r>
          </w:p>
        </w:tc>
        <w:tc>
          <w:tcPr>
            <w:tcW w:w="1559" w:type="dxa"/>
            <w:vAlign w:val="center"/>
          </w:tcPr>
          <w:p w:rsidR="00603793" w:rsidRPr="00266092" w:rsidRDefault="00603793" w:rsidP="003E4140">
            <w:pPr>
              <w:jc w:val="center"/>
              <w:rPr>
                <w:szCs w:val="20"/>
              </w:rPr>
            </w:pPr>
            <w:r w:rsidRPr="00266092">
              <w:rPr>
                <w:color w:val="000000"/>
                <w:sz w:val="22"/>
                <w:szCs w:val="20"/>
              </w:rPr>
              <w:t xml:space="preserve">г. Дагестанские Огни, </w:t>
            </w:r>
            <w:r w:rsidR="00DD04EB" w:rsidRPr="00266092">
              <w:rPr>
                <w:color w:val="000000"/>
                <w:sz w:val="22"/>
                <w:szCs w:val="20"/>
              </w:rPr>
              <w:t xml:space="preserve"> 45 га </w:t>
            </w:r>
            <w:r w:rsidRPr="00266092">
              <w:rPr>
                <w:color w:val="000000"/>
                <w:sz w:val="22"/>
                <w:szCs w:val="20"/>
              </w:rPr>
              <w:t xml:space="preserve">пр. Сталина, 110 </w:t>
            </w:r>
          </w:p>
        </w:tc>
        <w:tc>
          <w:tcPr>
            <w:tcW w:w="1134" w:type="dxa"/>
            <w:vAlign w:val="center"/>
          </w:tcPr>
          <w:p w:rsidR="00603793" w:rsidRPr="00266092" w:rsidRDefault="00603793" w:rsidP="003E4140">
            <w:pPr>
              <w:jc w:val="center"/>
              <w:rPr>
                <w:color w:val="000000"/>
                <w:szCs w:val="20"/>
              </w:rPr>
            </w:pPr>
            <w:r w:rsidRPr="00266092">
              <w:rPr>
                <w:color w:val="000000"/>
                <w:sz w:val="22"/>
                <w:szCs w:val="20"/>
              </w:rPr>
              <w:t>450</w:t>
            </w:r>
          </w:p>
        </w:tc>
        <w:tc>
          <w:tcPr>
            <w:tcW w:w="1701" w:type="dxa"/>
            <w:vAlign w:val="center"/>
          </w:tcPr>
          <w:p w:rsidR="00603793" w:rsidRPr="00266092" w:rsidRDefault="00603793" w:rsidP="003E4140">
            <w:pPr>
              <w:jc w:val="center"/>
              <w:rPr>
                <w:szCs w:val="20"/>
              </w:rPr>
            </w:pPr>
            <w:r w:rsidRPr="00266092">
              <w:rPr>
                <w:color w:val="000000"/>
                <w:sz w:val="22"/>
                <w:szCs w:val="20"/>
              </w:rPr>
              <w:t>Муниципальная собственность</w:t>
            </w:r>
          </w:p>
        </w:tc>
        <w:tc>
          <w:tcPr>
            <w:tcW w:w="1417" w:type="dxa"/>
            <w:vAlign w:val="center"/>
          </w:tcPr>
          <w:p w:rsidR="00603793" w:rsidRPr="00266092" w:rsidRDefault="00603793" w:rsidP="003E4140">
            <w:pPr>
              <w:jc w:val="center"/>
              <w:rPr>
                <w:color w:val="000000"/>
                <w:szCs w:val="20"/>
              </w:rPr>
            </w:pPr>
          </w:p>
        </w:tc>
        <w:tc>
          <w:tcPr>
            <w:tcW w:w="1080" w:type="dxa"/>
            <w:vAlign w:val="center"/>
          </w:tcPr>
          <w:p w:rsidR="00603793" w:rsidRPr="00266092" w:rsidRDefault="00603793" w:rsidP="003E4140">
            <w:pPr>
              <w:jc w:val="center"/>
              <w:rPr>
                <w:szCs w:val="20"/>
              </w:rPr>
            </w:pPr>
            <w:r w:rsidRPr="00266092">
              <w:rPr>
                <w:sz w:val="22"/>
                <w:szCs w:val="20"/>
              </w:rPr>
              <w:t>По земельному участку проходит ЛЭП</w:t>
            </w:r>
          </w:p>
        </w:tc>
        <w:tc>
          <w:tcPr>
            <w:tcW w:w="1047" w:type="dxa"/>
            <w:vAlign w:val="center"/>
          </w:tcPr>
          <w:p w:rsidR="00603793" w:rsidRPr="00266092" w:rsidDel="00FC58D5" w:rsidRDefault="00603793" w:rsidP="003E4140">
            <w:pPr>
              <w:jc w:val="center"/>
              <w:rPr>
                <w:color w:val="000000"/>
                <w:szCs w:val="20"/>
              </w:rPr>
            </w:pPr>
            <w:r w:rsidRPr="00266092">
              <w:rPr>
                <w:color w:val="000000"/>
                <w:sz w:val="22"/>
                <w:szCs w:val="20"/>
              </w:rPr>
              <w:t>Отсутствует</w:t>
            </w:r>
          </w:p>
        </w:tc>
        <w:tc>
          <w:tcPr>
            <w:tcW w:w="1275" w:type="dxa"/>
            <w:vAlign w:val="center"/>
          </w:tcPr>
          <w:p w:rsidR="00603793" w:rsidRPr="00266092" w:rsidRDefault="00603793" w:rsidP="003E4140">
            <w:pPr>
              <w:jc w:val="center"/>
              <w:rPr>
                <w:szCs w:val="20"/>
              </w:rPr>
            </w:pPr>
            <w:r w:rsidRPr="00266092">
              <w:rPr>
                <w:sz w:val="22"/>
                <w:szCs w:val="20"/>
              </w:rPr>
              <w:t>Возможно подключение, по участку проходит газовая магистраль</w:t>
            </w:r>
          </w:p>
        </w:tc>
        <w:tc>
          <w:tcPr>
            <w:tcW w:w="993" w:type="dxa"/>
            <w:vAlign w:val="center"/>
          </w:tcPr>
          <w:p w:rsidR="00603793" w:rsidRPr="00266092" w:rsidRDefault="00603793" w:rsidP="00D279E2">
            <w:pPr>
              <w:jc w:val="center"/>
              <w:rPr>
                <w:szCs w:val="20"/>
              </w:rPr>
            </w:pPr>
            <w:r w:rsidRPr="00266092">
              <w:rPr>
                <w:sz w:val="22"/>
                <w:szCs w:val="20"/>
              </w:rPr>
              <w:t xml:space="preserve">Отсутствует, </w:t>
            </w:r>
          </w:p>
          <w:p w:rsidR="00603793" w:rsidRPr="00266092" w:rsidRDefault="00603793" w:rsidP="003E4140">
            <w:pPr>
              <w:jc w:val="center"/>
              <w:rPr>
                <w:szCs w:val="20"/>
              </w:rPr>
            </w:pPr>
          </w:p>
        </w:tc>
        <w:tc>
          <w:tcPr>
            <w:tcW w:w="1275" w:type="dxa"/>
            <w:gridSpan w:val="2"/>
            <w:vAlign w:val="center"/>
          </w:tcPr>
          <w:p w:rsidR="00603793" w:rsidRPr="00266092" w:rsidRDefault="00603793" w:rsidP="003E4140">
            <w:pPr>
              <w:jc w:val="center"/>
              <w:rPr>
                <w:szCs w:val="20"/>
              </w:rPr>
            </w:pPr>
            <w:r w:rsidRPr="00266092">
              <w:rPr>
                <w:sz w:val="22"/>
                <w:szCs w:val="20"/>
              </w:rPr>
              <w:t>Отсутствуют</w:t>
            </w:r>
          </w:p>
        </w:tc>
        <w:tc>
          <w:tcPr>
            <w:tcW w:w="1276" w:type="dxa"/>
            <w:vAlign w:val="center"/>
          </w:tcPr>
          <w:p w:rsidR="00603793" w:rsidRPr="00266092" w:rsidRDefault="00603793" w:rsidP="00603793">
            <w:pPr>
              <w:jc w:val="center"/>
              <w:rPr>
                <w:color w:val="000000"/>
                <w:szCs w:val="20"/>
              </w:rPr>
            </w:pPr>
            <w:r w:rsidRPr="00266092">
              <w:rPr>
                <w:sz w:val="22"/>
                <w:szCs w:val="20"/>
              </w:rPr>
              <w:t xml:space="preserve">Отсутствует автомобильная дорога с твердым покрытием </w:t>
            </w:r>
          </w:p>
          <w:p w:rsidR="00603793" w:rsidRPr="00266092" w:rsidRDefault="00603793" w:rsidP="003E4140">
            <w:pPr>
              <w:jc w:val="center"/>
              <w:rPr>
                <w:color w:val="000000"/>
                <w:szCs w:val="20"/>
              </w:rPr>
            </w:pPr>
          </w:p>
        </w:tc>
        <w:tc>
          <w:tcPr>
            <w:tcW w:w="1418" w:type="dxa"/>
            <w:vAlign w:val="center"/>
          </w:tcPr>
          <w:p w:rsidR="00603793" w:rsidRPr="00266092" w:rsidRDefault="00603793" w:rsidP="003E4140">
            <w:pPr>
              <w:jc w:val="center"/>
              <w:rPr>
                <w:color w:val="000000"/>
                <w:szCs w:val="20"/>
              </w:rPr>
            </w:pPr>
            <w:r w:rsidRPr="00266092">
              <w:rPr>
                <w:color w:val="000000"/>
                <w:sz w:val="22"/>
                <w:szCs w:val="20"/>
              </w:rPr>
              <w:t>Для комплексного развития территории.</w:t>
            </w:r>
          </w:p>
          <w:p w:rsidR="00603793" w:rsidRPr="00266092" w:rsidRDefault="00603793" w:rsidP="003E4140">
            <w:pPr>
              <w:jc w:val="center"/>
              <w:rPr>
                <w:color w:val="000000"/>
                <w:szCs w:val="20"/>
              </w:rPr>
            </w:pPr>
            <w:r w:rsidRPr="00266092">
              <w:rPr>
                <w:color w:val="000000"/>
                <w:sz w:val="22"/>
                <w:szCs w:val="20"/>
              </w:rPr>
              <w:t>Расстояние до жилого сектора 0,03 км.</w:t>
            </w:r>
          </w:p>
        </w:tc>
      </w:tr>
    </w:tbl>
    <w:p w:rsidR="00750DCC" w:rsidRDefault="005768DF" w:rsidP="00750DCC">
      <w:pPr>
        <w:spacing w:line="276" w:lineRule="auto"/>
        <w:ind w:firstLine="426"/>
        <w:jc w:val="right"/>
        <w:rPr>
          <w:b/>
          <w:sz w:val="28"/>
          <w:szCs w:val="28"/>
        </w:rPr>
      </w:pPr>
      <w:r w:rsidRPr="00266092">
        <w:rPr>
          <w:sz w:val="28"/>
        </w:rPr>
        <w:br w:type="page"/>
      </w:r>
      <w:r w:rsidR="00750DCC" w:rsidRPr="00D148DF">
        <w:rPr>
          <w:b/>
          <w:sz w:val="28"/>
          <w:szCs w:val="28"/>
        </w:rPr>
        <w:lastRenderedPageBreak/>
        <w:t xml:space="preserve">ПРИЛОЖЕНИЕ </w:t>
      </w:r>
      <w:r w:rsidR="00C55290">
        <w:rPr>
          <w:b/>
          <w:sz w:val="28"/>
          <w:szCs w:val="28"/>
        </w:rPr>
        <w:t>3</w:t>
      </w:r>
    </w:p>
    <w:p w:rsidR="00750DCC" w:rsidRPr="00D148DF" w:rsidRDefault="00750DCC" w:rsidP="00750DCC">
      <w:pPr>
        <w:spacing w:line="276" w:lineRule="auto"/>
        <w:ind w:firstLine="426"/>
        <w:jc w:val="right"/>
        <w:rPr>
          <w:b/>
          <w:sz w:val="28"/>
          <w:szCs w:val="28"/>
        </w:rPr>
      </w:pPr>
    </w:p>
    <w:p w:rsidR="00750DCC" w:rsidRPr="00794CAC" w:rsidRDefault="00750DCC" w:rsidP="00750DCC">
      <w:pPr>
        <w:spacing w:line="276" w:lineRule="auto"/>
        <w:ind w:firstLine="426"/>
        <w:jc w:val="center"/>
        <w:rPr>
          <w:b/>
          <w:sz w:val="28"/>
          <w:szCs w:val="28"/>
        </w:rPr>
      </w:pPr>
      <w:r w:rsidRPr="00794CAC">
        <w:rPr>
          <w:b/>
          <w:sz w:val="28"/>
          <w:szCs w:val="28"/>
        </w:rPr>
        <w:t>ПЛАНИРУЕМЫЕ ОБЪЕ</w:t>
      </w:r>
      <w:r>
        <w:rPr>
          <w:b/>
          <w:sz w:val="28"/>
          <w:szCs w:val="28"/>
        </w:rPr>
        <w:t>КТЫ</w:t>
      </w:r>
      <w:r w:rsidRPr="00794CAC">
        <w:rPr>
          <w:b/>
          <w:sz w:val="28"/>
          <w:szCs w:val="28"/>
        </w:rPr>
        <w:t xml:space="preserve"> ПРОСТРАНСТВЕННОГО РАЗВИТИЯ </w:t>
      </w:r>
    </w:p>
    <w:p w:rsidR="00750DCC" w:rsidRDefault="00750DCC" w:rsidP="00750DCC">
      <w:pPr>
        <w:spacing w:line="276" w:lineRule="auto"/>
        <w:ind w:firstLine="426"/>
        <w:jc w:val="center"/>
        <w:rPr>
          <w:b/>
          <w:sz w:val="28"/>
          <w:szCs w:val="28"/>
        </w:rPr>
      </w:pPr>
      <w:r w:rsidRPr="00794CAC">
        <w:rPr>
          <w:b/>
          <w:sz w:val="28"/>
          <w:szCs w:val="28"/>
        </w:rPr>
        <w:t xml:space="preserve"> НА ТЕРРИТОРИИ ГОРОДСКОГО ОКРУГА </w:t>
      </w:r>
      <w:r>
        <w:rPr>
          <w:b/>
          <w:sz w:val="28"/>
          <w:szCs w:val="28"/>
        </w:rPr>
        <w:t>«ГОРОД ДАГЕСТАНСКИЕ ОГНИ»</w:t>
      </w:r>
    </w:p>
    <w:p w:rsidR="00750DCC" w:rsidRPr="00794CAC" w:rsidRDefault="00750DCC" w:rsidP="00750DCC">
      <w:pPr>
        <w:spacing w:line="276" w:lineRule="auto"/>
        <w:ind w:firstLine="426"/>
        <w:jc w:val="center"/>
        <w:rPr>
          <w:b/>
          <w:sz w:val="28"/>
          <w:szCs w:val="28"/>
        </w:rPr>
      </w:pPr>
    </w:p>
    <w:p w:rsidR="00750DCC" w:rsidRPr="00D148DF" w:rsidRDefault="00750DCC" w:rsidP="00750DCC">
      <w:pPr>
        <w:spacing w:line="276" w:lineRule="auto"/>
        <w:ind w:firstLine="426"/>
        <w:jc w:val="center"/>
        <w:rPr>
          <w:sz w:val="28"/>
          <w:szCs w:val="28"/>
        </w:rPr>
      </w:pPr>
    </w:p>
    <w:p w:rsidR="00750DCC" w:rsidRPr="006B2BC5" w:rsidRDefault="00750DCC" w:rsidP="00750DCC">
      <w:pPr>
        <w:spacing w:line="276" w:lineRule="auto"/>
        <w:ind w:firstLine="426"/>
        <w:jc w:val="center"/>
        <w:rPr>
          <w:i/>
          <w:sz w:val="28"/>
          <w:szCs w:val="28"/>
        </w:rPr>
      </w:pPr>
      <w:r w:rsidRPr="006B2BC5">
        <w:rPr>
          <w:i/>
          <w:sz w:val="28"/>
          <w:szCs w:val="28"/>
        </w:rPr>
        <w:t xml:space="preserve">Объекты транспортно-логистической инфраструктуры </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2"/>
        <w:gridCol w:w="1666"/>
        <w:gridCol w:w="1701"/>
        <w:gridCol w:w="1701"/>
        <w:gridCol w:w="1843"/>
        <w:gridCol w:w="2976"/>
        <w:gridCol w:w="1883"/>
        <w:gridCol w:w="3453"/>
      </w:tblGrid>
      <w:tr w:rsidR="00750DCC" w:rsidRPr="00342BA4" w:rsidTr="008E5405">
        <w:trPr>
          <w:trHeight w:val="539"/>
          <w:tblHeader/>
        </w:trPr>
        <w:tc>
          <w:tcPr>
            <w:tcW w:w="512" w:type="dxa"/>
            <w:vMerge w:val="restart"/>
          </w:tcPr>
          <w:p w:rsidR="00750DCC" w:rsidRPr="00342BA4" w:rsidRDefault="00750DCC" w:rsidP="008E5405">
            <w:pPr>
              <w:autoSpaceDE w:val="0"/>
              <w:autoSpaceDN w:val="0"/>
              <w:adjustRightInd w:val="0"/>
              <w:jc w:val="center"/>
              <w:rPr>
                <w:sz w:val="20"/>
                <w:szCs w:val="20"/>
              </w:rPr>
            </w:pPr>
            <w:r w:rsidRPr="00342BA4">
              <w:rPr>
                <w:sz w:val="20"/>
                <w:szCs w:val="20"/>
              </w:rPr>
              <w:t>№</w:t>
            </w:r>
          </w:p>
          <w:p w:rsidR="00750DCC" w:rsidRPr="00342BA4" w:rsidRDefault="00750DCC" w:rsidP="008E5405">
            <w:pPr>
              <w:autoSpaceDE w:val="0"/>
              <w:autoSpaceDN w:val="0"/>
              <w:adjustRightInd w:val="0"/>
              <w:jc w:val="center"/>
              <w:rPr>
                <w:sz w:val="20"/>
                <w:szCs w:val="20"/>
              </w:rPr>
            </w:pPr>
            <w:r w:rsidRPr="00342BA4">
              <w:rPr>
                <w:sz w:val="20"/>
                <w:szCs w:val="20"/>
              </w:rPr>
              <w:t>п/п</w:t>
            </w:r>
          </w:p>
        </w:tc>
        <w:tc>
          <w:tcPr>
            <w:tcW w:w="1666" w:type="dxa"/>
            <w:vMerge w:val="restart"/>
          </w:tcPr>
          <w:p w:rsidR="00750DCC" w:rsidRPr="00342BA4" w:rsidRDefault="00750DCC" w:rsidP="008E5405">
            <w:pPr>
              <w:autoSpaceDE w:val="0"/>
              <w:autoSpaceDN w:val="0"/>
              <w:adjustRightInd w:val="0"/>
              <w:jc w:val="center"/>
              <w:rPr>
                <w:sz w:val="20"/>
                <w:szCs w:val="20"/>
              </w:rPr>
            </w:pPr>
            <w:r w:rsidRPr="00342BA4">
              <w:rPr>
                <w:sz w:val="20"/>
                <w:szCs w:val="20"/>
              </w:rPr>
              <w:t>Назначение и</w:t>
            </w:r>
          </w:p>
          <w:p w:rsidR="00750DCC" w:rsidRPr="00342BA4" w:rsidRDefault="00750DCC" w:rsidP="008E5405">
            <w:pPr>
              <w:autoSpaceDE w:val="0"/>
              <w:autoSpaceDN w:val="0"/>
              <w:adjustRightInd w:val="0"/>
              <w:jc w:val="center"/>
              <w:rPr>
                <w:sz w:val="20"/>
                <w:szCs w:val="20"/>
              </w:rPr>
            </w:pPr>
            <w:r w:rsidRPr="00342BA4">
              <w:rPr>
                <w:sz w:val="20"/>
                <w:szCs w:val="20"/>
              </w:rPr>
              <w:t>наименование объекта</w:t>
            </w:r>
          </w:p>
        </w:tc>
        <w:tc>
          <w:tcPr>
            <w:tcW w:w="1701" w:type="dxa"/>
            <w:vMerge w:val="restart"/>
          </w:tcPr>
          <w:p w:rsidR="00750DCC" w:rsidRPr="00342BA4" w:rsidRDefault="00750DCC" w:rsidP="008E5405">
            <w:pPr>
              <w:autoSpaceDE w:val="0"/>
              <w:autoSpaceDN w:val="0"/>
              <w:adjustRightInd w:val="0"/>
              <w:jc w:val="center"/>
              <w:rPr>
                <w:sz w:val="20"/>
                <w:szCs w:val="20"/>
              </w:rPr>
            </w:pPr>
            <w:r w:rsidRPr="00342BA4">
              <w:rPr>
                <w:sz w:val="20"/>
                <w:szCs w:val="20"/>
              </w:rPr>
              <w:t>Местоположение</w:t>
            </w:r>
          </w:p>
          <w:p w:rsidR="00750DCC" w:rsidRPr="00342BA4" w:rsidRDefault="00750DCC" w:rsidP="008E5405">
            <w:pPr>
              <w:autoSpaceDE w:val="0"/>
              <w:autoSpaceDN w:val="0"/>
              <w:adjustRightInd w:val="0"/>
              <w:jc w:val="center"/>
              <w:rPr>
                <w:sz w:val="20"/>
                <w:szCs w:val="20"/>
              </w:rPr>
            </w:pPr>
            <w:r w:rsidRPr="00342BA4">
              <w:rPr>
                <w:sz w:val="20"/>
                <w:szCs w:val="20"/>
              </w:rPr>
              <w:t>объекта</w:t>
            </w:r>
          </w:p>
        </w:tc>
        <w:tc>
          <w:tcPr>
            <w:tcW w:w="1701" w:type="dxa"/>
            <w:vMerge w:val="restart"/>
          </w:tcPr>
          <w:p w:rsidR="00750DCC" w:rsidRPr="00342BA4" w:rsidRDefault="00750DCC" w:rsidP="008E5405">
            <w:pPr>
              <w:autoSpaceDE w:val="0"/>
              <w:autoSpaceDN w:val="0"/>
              <w:adjustRightInd w:val="0"/>
              <w:jc w:val="center"/>
              <w:rPr>
                <w:sz w:val="20"/>
                <w:szCs w:val="20"/>
              </w:rPr>
            </w:pPr>
            <w:r w:rsidRPr="00342BA4">
              <w:rPr>
                <w:sz w:val="20"/>
                <w:szCs w:val="20"/>
              </w:rPr>
              <w:t xml:space="preserve">Способ </w:t>
            </w:r>
          </w:p>
          <w:p w:rsidR="00750DCC" w:rsidRPr="00342BA4" w:rsidRDefault="00750DCC" w:rsidP="008E5405">
            <w:pPr>
              <w:autoSpaceDE w:val="0"/>
              <w:autoSpaceDN w:val="0"/>
              <w:adjustRightInd w:val="0"/>
              <w:jc w:val="center"/>
              <w:rPr>
                <w:sz w:val="20"/>
                <w:szCs w:val="20"/>
              </w:rPr>
            </w:pPr>
            <w:r w:rsidRPr="00342BA4">
              <w:rPr>
                <w:sz w:val="20"/>
                <w:szCs w:val="20"/>
              </w:rPr>
              <w:t>размещения объекта</w:t>
            </w:r>
          </w:p>
        </w:tc>
        <w:tc>
          <w:tcPr>
            <w:tcW w:w="6702" w:type="dxa"/>
            <w:gridSpan w:val="3"/>
          </w:tcPr>
          <w:p w:rsidR="00750DCC" w:rsidRPr="00342BA4" w:rsidRDefault="00750DCC" w:rsidP="008E5405">
            <w:pPr>
              <w:autoSpaceDE w:val="0"/>
              <w:autoSpaceDN w:val="0"/>
              <w:adjustRightInd w:val="0"/>
              <w:jc w:val="center"/>
              <w:rPr>
                <w:sz w:val="20"/>
                <w:szCs w:val="20"/>
              </w:rPr>
            </w:pPr>
            <w:r w:rsidRPr="00342BA4">
              <w:rPr>
                <w:sz w:val="20"/>
                <w:szCs w:val="20"/>
              </w:rPr>
              <w:t>Основные характеристики объекта</w:t>
            </w:r>
          </w:p>
        </w:tc>
        <w:tc>
          <w:tcPr>
            <w:tcW w:w="3453" w:type="dxa"/>
            <w:vMerge w:val="restart"/>
          </w:tcPr>
          <w:p w:rsidR="00750DCC" w:rsidRPr="00342BA4" w:rsidRDefault="00750DCC" w:rsidP="008E5405">
            <w:pPr>
              <w:autoSpaceDE w:val="0"/>
              <w:autoSpaceDN w:val="0"/>
              <w:adjustRightInd w:val="0"/>
              <w:jc w:val="center"/>
              <w:outlineLvl w:val="1"/>
              <w:rPr>
                <w:sz w:val="20"/>
                <w:szCs w:val="20"/>
              </w:rPr>
            </w:pPr>
            <w:r w:rsidRPr="00342BA4">
              <w:rPr>
                <w:sz w:val="20"/>
                <w:szCs w:val="20"/>
              </w:rPr>
              <w:t xml:space="preserve">Характеристики зон с особыми </w:t>
            </w:r>
          </w:p>
          <w:p w:rsidR="00750DCC" w:rsidRPr="00342BA4" w:rsidRDefault="00750DCC" w:rsidP="008E5405">
            <w:pPr>
              <w:autoSpaceDE w:val="0"/>
              <w:autoSpaceDN w:val="0"/>
              <w:adjustRightInd w:val="0"/>
              <w:jc w:val="center"/>
              <w:outlineLvl w:val="1"/>
              <w:rPr>
                <w:sz w:val="20"/>
                <w:szCs w:val="20"/>
              </w:rPr>
            </w:pPr>
            <w:r w:rsidRPr="00342BA4">
              <w:rPr>
                <w:sz w:val="20"/>
                <w:szCs w:val="20"/>
              </w:rPr>
              <w:t>условиями использования территорий</w:t>
            </w:r>
          </w:p>
        </w:tc>
      </w:tr>
      <w:tr w:rsidR="00750DCC" w:rsidRPr="00342BA4" w:rsidTr="008E5405">
        <w:trPr>
          <w:trHeight w:val="539"/>
          <w:tblHeader/>
        </w:trPr>
        <w:tc>
          <w:tcPr>
            <w:tcW w:w="512" w:type="dxa"/>
            <w:vMerge/>
          </w:tcPr>
          <w:p w:rsidR="00750DCC" w:rsidRPr="00342BA4" w:rsidRDefault="00750DCC" w:rsidP="008E5405">
            <w:pPr>
              <w:autoSpaceDE w:val="0"/>
              <w:autoSpaceDN w:val="0"/>
              <w:adjustRightInd w:val="0"/>
              <w:jc w:val="center"/>
              <w:rPr>
                <w:sz w:val="20"/>
                <w:szCs w:val="20"/>
              </w:rPr>
            </w:pPr>
          </w:p>
        </w:tc>
        <w:tc>
          <w:tcPr>
            <w:tcW w:w="1666" w:type="dxa"/>
            <w:vMerge/>
          </w:tcPr>
          <w:p w:rsidR="00750DCC" w:rsidRPr="00342BA4" w:rsidRDefault="00750DCC" w:rsidP="008E5405">
            <w:pPr>
              <w:autoSpaceDE w:val="0"/>
              <w:autoSpaceDN w:val="0"/>
              <w:adjustRightInd w:val="0"/>
              <w:jc w:val="center"/>
              <w:rPr>
                <w:sz w:val="20"/>
                <w:szCs w:val="20"/>
              </w:rPr>
            </w:pPr>
          </w:p>
        </w:tc>
        <w:tc>
          <w:tcPr>
            <w:tcW w:w="1701" w:type="dxa"/>
            <w:vMerge/>
          </w:tcPr>
          <w:p w:rsidR="00750DCC" w:rsidRPr="00342BA4" w:rsidRDefault="00750DCC" w:rsidP="008E5405">
            <w:pPr>
              <w:autoSpaceDE w:val="0"/>
              <w:autoSpaceDN w:val="0"/>
              <w:adjustRightInd w:val="0"/>
              <w:jc w:val="center"/>
              <w:rPr>
                <w:sz w:val="20"/>
                <w:szCs w:val="20"/>
              </w:rPr>
            </w:pPr>
          </w:p>
        </w:tc>
        <w:tc>
          <w:tcPr>
            <w:tcW w:w="1701" w:type="dxa"/>
            <w:vMerge/>
          </w:tcPr>
          <w:p w:rsidR="00750DCC" w:rsidRPr="00342BA4" w:rsidRDefault="00750DCC" w:rsidP="008E5405">
            <w:pPr>
              <w:autoSpaceDE w:val="0"/>
              <w:autoSpaceDN w:val="0"/>
              <w:adjustRightInd w:val="0"/>
              <w:jc w:val="center"/>
              <w:rPr>
                <w:sz w:val="20"/>
                <w:szCs w:val="20"/>
              </w:rPr>
            </w:pPr>
          </w:p>
        </w:tc>
        <w:tc>
          <w:tcPr>
            <w:tcW w:w="1843" w:type="dxa"/>
          </w:tcPr>
          <w:p w:rsidR="00750DCC" w:rsidRPr="00342BA4" w:rsidRDefault="00750DCC" w:rsidP="008E5405">
            <w:pPr>
              <w:autoSpaceDE w:val="0"/>
              <w:autoSpaceDN w:val="0"/>
              <w:adjustRightInd w:val="0"/>
              <w:jc w:val="center"/>
              <w:rPr>
                <w:sz w:val="20"/>
                <w:szCs w:val="20"/>
              </w:rPr>
            </w:pPr>
            <w:r w:rsidRPr="00342BA4">
              <w:rPr>
                <w:sz w:val="20"/>
                <w:szCs w:val="20"/>
              </w:rPr>
              <w:t xml:space="preserve">площадь </w:t>
            </w:r>
          </w:p>
          <w:p w:rsidR="00750DCC" w:rsidRPr="00342BA4" w:rsidRDefault="00750DCC" w:rsidP="008E5405">
            <w:pPr>
              <w:autoSpaceDE w:val="0"/>
              <w:autoSpaceDN w:val="0"/>
              <w:adjustRightInd w:val="0"/>
              <w:jc w:val="center"/>
              <w:rPr>
                <w:sz w:val="20"/>
                <w:szCs w:val="20"/>
              </w:rPr>
            </w:pPr>
            <w:r w:rsidRPr="00342BA4">
              <w:rPr>
                <w:sz w:val="20"/>
                <w:szCs w:val="20"/>
              </w:rPr>
              <w:t>земельного</w:t>
            </w:r>
          </w:p>
          <w:p w:rsidR="00750DCC" w:rsidRPr="00342BA4" w:rsidRDefault="00750DCC" w:rsidP="008E5405">
            <w:pPr>
              <w:autoSpaceDE w:val="0"/>
              <w:autoSpaceDN w:val="0"/>
              <w:adjustRightInd w:val="0"/>
              <w:jc w:val="center"/>
              <w:rPr>
                <w:sz w:val="20"/>
                <w:szCs w:val="20"/>
              </w:rPr>
            </w:pPr>
            <w:r w:rsidRPr="00342BA4">
              <w:rPr>
                <w:sz w:val="20"/>
                <w:szCs w:val="20"/>
              </w:rPr>
              <w:t>участка</w:t>
            </w:r>
          </w:p>
        </w:tc>
        <w:tc>
          <w:tcPr>
            <w:tcW w:w="2976" w:type="dxa"/>
          </w:tcPr>
          <w:p w:rsidR="00750DCC" w:rsidRPr="00342BA4" w:rsidRDefault="00750DCC" w:rsidP="008E5405">
            <w:pPr>
              <w:autoSpaceDE w:val="0"/>
              <w:autoSpaceDN w:val="0"/>
              <w:adjustRightInd w:val="0"/>
              <w:jc w:val="center"/>
              <w:rPr>
                <w:sz w:val="20"/>
                <w:szCs w:val="20"/>
              </w:rPr>
            </w:pPr>
            <w:r w:rsidRPr="00342BA4">
              <w:rPr>
                <w:sz w:val="20"/>
                <w:szCs w:val="20"/>
              </w:rPr>
              <w:t>площадь объекта</w:t>
            </w:r>
          </w:p>
        </w:tc>
        <w:tc>
          <w:tcPr>
            <w:tcW w:w="1883" w:type="dxa"/>
          </w:tcPr>
          <w:p w:rsidR="00750DCC" w:rsidRPr="00342BA4" w:rsidRDefault="00750DCC" w:rsidP="008E5405">
            <w:pPr>
              <w:autoSpaceDE w:val="0"/>
              <w:autoSpaceDN w:val="0"/>
              <w:adjustRightInd w:val="0"/>
              <w:jc w:val="center"/>
              <w:rPr>
                <w:sz w:val="20"/>
                <w:szCs w:val="20"/>
              </w:rPr>
            </w:pPr>
            <w:r w:rsidRPr="00342BA4">
              <w:rPr>
                <w:sz w:val="20"/>
                <w:szCs w:val="20"/>
              </w:rPr>
              <w:t>иные характеристики</w:t>
            </w:r>
          </w:p>
        </w:tc>
        <w:tc>
          <w:tcPr>
            <w:tcW w:w="3453" w:type="dxa"/>
            <w:vMerge/>
          </w:tcPr>
          <w:p w:rsidR="00750DCC" w:rsidRPr="00342BA4" w:rsidRDefault="00750DCC" w:rsidP="008E5405">
            <w:pPr>
              <w:autoSpaceDE w:val="0"/>
              <w:autoSpaceDN w:val="0"/>
              <w:adjustRightInd w:val="0"/>
              <w:jc w:val="center"/>
              <w:rPr>
                <w:sz w:val="20"/>
                <w:szCs w:val="20"/>
              </w:rPr>
            </w:pPr>
          </w:p>
        </w:tc>
      </w:tr>
      <w:tr w:rsidR="00750DCC" w:rsidRPr="00342BA4" w:rsidTr="008E5405">
        <w:trPr>
          <w:trHeight w:val="539"/>
        </w:trPr>
        <w:tc>
          <w:tcPr>
            <w:tcW w:w="512" w:type="dxa"/>
          </w:tcPr>
          <w:p w:rsidR="00750DCC" w:rsidRPr="00342BA4" w:rsidRDefault="00750DCC" w:rsidP="008E5405">
            <w:pPr>
              <w:numPr>
                <w:ilvl w:val="0"/>
                <w:numId w:val="62"/>
              </w:numPr>
              <w:ind w:left="0" w:firstLine="0"/>
              <w:rPr>
                <w:sz w:val="20"/>
                <w:szCs w:val="20"/>
              </w:rPr>
            </w:pPr>
          </w:p>
        </w:tc>
        <w:tc>
          <w:tcPr>
            <w:tcW w:w="1666" w:type="dxa"/>
          </w:tcPr>
          <w:p w:rsidR="00750DCC" w:rsidRPr="00342BA4" w:rsidRDefault="00750DCC" w:rsidP="008E5405">
            <w:pPr>
              <w:autoSpaceDE w:val="0"/>
              <w:autoSpaceDN w:val="0"/>
              <w:adjustRightInd w:val="0"/>
              <w:jc w:val="both"/>
              <w:rPr>
                <w:sz w:val="20"/>
                <w:szCs w:val="20"/>
              </w:rPr>
            </w:pPr>
            <w:r w:rsidRPr="00342BA4">
              <w:rPr>
                <w:sz w:val="20"/>
                <w:szCs w:val="20"/>
              </w:rPr>
              <w:t xml:space="preserve">Терминально-логистический центр </w:t>
            </w:r>
          </w:p>
        </w:tc>
        <w:tc>
          <w:tcPr>
            <w:tcW w:w="1701" w:type="dxa"/>
          </w:tcPr>
          <w:p w:rsidR="00750DCC" w:rsidRPr="00342BA4" w:rsidRDefault="00750DCC" w:rsidP="008E5405">
            <w:pPr>
              <w:autoSpaceDE w:val="0"/>
              <w:autoSpaceDN w:val="0"/>
              <w:adjustRightInd w:val="0"/>
              <w:jc w:val="center"/>
              <w:rPr>
                <w:sz w:val="20"/>
                <w:szCs w:val="20"/>
              </w:rPr>
            </w:pPr>
            <w:r>
              <w:rPr>
                <w:sz w:val="20"/>
                <w:szCs w:val="20"/>
              </w:rPr>
              <w:t>Инвестиционная площадка 150 га</w:t>
            </w:r>
          </w:p>
        </w:tc>
        <w:tc>
          <w:tcPr>
            <w:tcW w:w="1701" w:type="dxa"/>
          </w:tcPr>
          <w:p w:rsidR="00750DCC" w:rsidRPr="00342BA4" w:rsidRDefault="00750DCC" w:rsidP="008E5405">
            <w:pPr>
              <w:autoSpaceDE w:val="0"/>
              <w:autoSpaceDN w:val="0"/>
              <w:adjustRightInd w:val="0"/>
              <w:jc w:val="center"/>
              <w:rPr>
                <w:sz w:val="20"/>
                <w:szCs w:val="20"/>
              </w:rPr>
            </w:pPr>
            <w:r w:rsidRPr="00342BA4">
              <w:rPr>
                <w:sz w:val="20"/>
                <w:szCs w:val="20"/>
              </w:rPr>
              <w:t>Строительство</w:t>
            </w:r>
          </w:p>
        </w:tc>
        <w:tc>
          <w:tcPr>
            <w:tcW w:w="1843" w:type="dxa"/>
          </w:tcPr>
          <w:p w:rsidR="00750DCC" w:rsidRPr="00342BA4" w:rsidRDefault="00750DCC" w:rsidP="008E5405">
            <w:pPr>
              <w:autoSpaceDE w:val="0"/>
              <w:autoSpaceDN w:val="0"/>
              <w:adjustRightInd w:val="0"/>
              <w:jc w:val="center"/>
              <w:rPr>
                <w:sz w:val="20"/>
                <w:szCs w:val="20"/>
              </w:rPr>
            </w:pPr>
            <w:r>
              <w:rPr>
                <w:sz w:val="20"/>
                <w:szCs w:val="20"/>
              </w:rPr>
              <w:t>80 га</w:t>
            </w:r>
          </w:p>
        </w:tc>
        <w:tc>
          <w:tcPr>
            <w:tcW w:w="2976" w:type="dxa"/>
          </w:tcPr>
          <w:p w:rsidR="00750DCC" w:rsidRPr="00342BA4" w:rsidRDefault="00750DCC" w:rsidP="008E5405">
            <w:pPr>
              <w:autoSpaceDE w:val="0"/>
              <w:autoSpaceDN w:val="0"/>
              <w:adjustRightInd w:val="0"/>
              <w:jc w:val="center"/>
              <w:rPr>
                <w:spacing w:val="-4"/>
                <w:sz w:val="20"/>
                <w:szCs w:val="20"/>
              </w:rPr>
            </w:pPr>
            <w:r w:rsidRPr="00342BA4">
              <w:rPr>
                <w:sz w:val="20"/>
                <w:szCs w:val="20"/>
              </w:rPr>
              <w:t xml:space="preserve">Площадь складского комплекса </w:t>
            </w:r>
            <w:r w:rsidRPr="00342BA4">
              <w:rPr>
                <w:spacing w:val="-4"/>
                <w:sz w:val="20"/>
                <w:szCs w:val="20"/>
              </w:rPr>
              <w:t>(без учета открытых площадок) -</w:t>
            </w:r>
          </w:p>
          <w:p w:rsidR="00750DCC" w:rsidRPr="00342BA4" w:rsidRDefault="00750DCC" w:rsidP="008E5405">
            <w:pPr>
              <w:autoSpaceDE w:val="0"/>
              <w:autoSpaceDN w:val="0"/>
              <w:adjustRightInd w:val="0"/>
              <w:jc w:val="center"/>
              <w:rPr>
                <w:sz w:val="20"/>
                <w:szCs w:val="20"/>
              </w:rPr>
            </w:pPr>
            <w:r w:rsidRPr="00342BA4">
              <w:rPr>
                <w:sz w:val="20"/>
                <w:szCs w:val="20"/>
              </w:rPr>
              <w:t xml:space="preserve"> 50 тыс. кв. м;</w:t>
            </w:r>
          </w:p>
          <w:p w:rsidR="00750DCC" w:rsidRPr="00342BA4" w:rsidRDefault="00750DCC" w:rsidP="008E5405">
            <w:pPr>
              <w:autoSpaceDE w:val="0"/>
              <w:autoSpaceDN w:val="0"/>
              <w:adjustRightInd w:val="0"/>
              <w:jc w:val="center"/>
              <w:rPr>
                <w:sz w:val="20"/>
                <w:szCs w:val="20"/>
              </w:rPr>
            </w:pPr>
            <w:r w:rsidRPr="00342BA4">
              <w:rPr>
                <w:sz w:val="20"/>
                <w:szCs w:val="20"/>
              </w:rPr>
              <w:t>площадь региональных распределительных складов - 10 тыс. кв. м;</w:t>
            </w:r>
          </w:p>
          <w:p w:rsidR="00750DCC" w:rsidRPr="00342BA4" w:rsidRDefault="00750DCC" w:rsidP="008E5405">
            <w:pPr>
              <w:autoSpaceDE w:val="0"/>
              <w:autoSpaceDN w:val="0"/>
              <w:adjustRightInd w:val="0"/>
              <w:jc w:val="center"/>
              <w:rPr>
                <w:sz w:val="20"/>
                <w:szCs w:val="20"/>
              </w:rPr>
            </w:pPr>
            <w:r w:rsidRPr="00342BA4">
              <w:rPr>
                <w:sz w:val="20"/>
                <w:szCs w:val="20"/>
              </w:rPr>
              <w:t xml:space="preserve">общая площадь помещений делового центра - не менее </w:t>
            </w:r>
          </w:p>
          <w:p w:rsidR="00750DCC" w:rsidRPr="00342BA4" w:rsidRDefault="00750DCC" w:rsidP="008E5405">
            <w:pPr>
              <w:autoSpaceDE w:val="0"/>
              <w:autoSpaceDN w:val="0"/>
              <w:adjustRightInd w:val="0"/>
              <w:jc w:val="center"/>
              <w:rPr>
                <w:sz w:val="20"/>
                <w:szCs w:val="20"/>
              </w:rPr>
            </w:pPr>
            <w:r w:rsidRPr="00342BA4">
              <w:rPr>
                <w:sz w:val="20"/>
                <w:szCs w:val="20"/>
              </w:rPr>
              <w:t>2 тыс. кв. м</w:t>
            </w:r>
          </w:p>
        </w:tc>
        <w:tc>
          <w:tcPr>
            <w:tcW w:w="1883" w:type="dxa"/>
          </w:tcPr>
          <w:p w:rsidR="00750DCC" w:rsidRPr="00342BA4" w:rsidRDefault="00750DCC" w:rsidP="008E5405">
            <w:pPr>
              <w:jc w:val="center"/>
              <w:rPr>
                <w:sz w:val="20"/>
                <w:szCs w:val="20"/>
              </w:rPr>
            </w:pPr>
            <w:r w:rsidRPr="00342BA4">
              <w:rPr>
                <w:sz w:val="20"/>
                <w:szCs w:val="20"/>
              </w:rPr>
              <w:t>Годовая мощность ТЛЦ</w:t>
            </w:r>
          </w:p>
          <w:p w:rsidR="00750DCC" w:rsidRPr="00342BA4" w:rsidRDefault="00750DCC" w:rsidP="008E5405">
            <w:pPr>
              <w:jc w:val="center"/>
              <w:rPr>
                <w:sz w:val="20"/>
                <w:szCs w:val="20"/>
              </w:rPr>
            </w:pPr>
            <w:r w:rsidRPr="00342BA4">
              <w:rPr>
                <w:sz w:val="20"/>
                <w:szCs w:val="20"/>
              </w:rPr>
              <w:t xml:space="preserve">2 млн. тонн </w:t>
            </w:r>
          </w:p>
          <w:p w:rsidR="00750DCC" w:rsidRPr="00342BA4" w:rsidRDefault="00750DCC" w:rsidP="008E5405">
            <w:pPr>
              <w:jc w:val="center"/>
              <w:rPr>
                <w:sz w:val="20"/>
                <w:szCs w:val="20"/>
              </w:rPr>
            </w:pPr>
            <w:r w:rsidRPr="00342BA4">
              <w:rPr>
                <w:sz w:val="20"/>
                <w:szCs w:val="20"/>
              </w:rPr>
              <w:t>(100 тыс. TEU/год)</w:t>
            </w:r>
          </w:p>
          <w:p w:rsidR="00750DCC" w:rsidRPr="00342BA4" w:rsidRDefault="00750DCC" w:rsidP="008E5405">
            <w:pPr>
              <w:autoSpaceDE w:val="0"/>
              <w:autoSpaceDN w:val="0"/>
              <w:adjustRightInd w:val="0"/>
              <w:jc w:val="center"/>
              <w:rPr>
                <w:sz w:val="20"/>
                <w:szCs w:val="20"/>
              </w:rPr>
            </w:pPr>
          </w:p>
        </w:tc>
        <w:tc>
          <w:tcPr>
            <w:tcW w:w="3453" w:type="dxa"/>
          </w:tcPr>
          <w:p w:rsidR="00750DCC" w:rsidRPr="00342BA4" w:rsidRDefault="00750DCC" w:rsidP="008E5405">
            <w:pPr>
              <w:contextualSpacing/>
              <w:jc w:val="center"/>
              <w:rPr>
                <w:sz w:val="20"/>
                <w:szCs w:val="20"/>
              </w:rPr>
            </w:pPr>
            <w:r w:rsidRPr="00342BA4">
              <w:rPr>
                <w:sz w:val="20"/>
                <w:szCs w:val="20"/>
              </w:rPr>
              <w:t xml:space="preserve">Определяется проектом санитарно-защитной зоны объекта. </w:t>
            </w:r>
          </w:p>
          <w:p w:rsidR="00750DCC" w:rsidRPr="00342BA4" w:rsidRDefault="00750DCC" w:rsidP="008E5405">
            <w:pPr>
              <w:contextualSpacing/>
              <w:jc w:val="center"/>
              <w:rPr>
                <w:sz w:val="20"/>
                <w:szCs w:val="20"/>
              </w:rPr>
            </w:pPr>
            <w:r w:rsidRPr="00342BA4">
              <w:rPr>
                <w:sz w:val="20"/>
                <w:szCs w:val="20"/>
              </w:rPr>
              <w:t>В соответствии с СанПиН 2.2.1/2.1.1.1200-03 ориентировочный размер санитарно-защитной зоны объекта составляет 300 м</w:t>
            </w:r>
          </w:p>
        </w:tc>
      </w:tr>
    </w:tbl>
    <w:p w:rsidR="00750DCC" w:rsidRDefault="00750DCC" w:rsidP="00750DCC">
      <w:pPr>
        <w:spacing w:line="276" w:lineRule="auto"/>
        <w:ind w:firstLine="426"/>
        <w:rPr>
          <w:b/>
          <w:sz w:val="28"/>
          <w:szCs w:val="28"/>
        </w:rPr>
      </w:pPr>
    </w:p>
    <w:p w:rsidR="00750DCC" w:rsidRDefault="00750DCC" w:rsidP="00750DCC">
      <w:pPr>
        <w:spacing w:line="276" w:lineRule="auto"/>
        <w:ind w:firstLine="426"/>
        <w:jc w:val="center"/>
        <w:rPr>
          <w:i/>
          <w:sz w:val="28"/>
          <w:szCs w:val="28"/>
        </w:rPr>
      </w:pPr>
      <w:r w:rsidRPr="006B2BC5">
        <w:rPr>
          <w:i/>
          <w:sz w:val="28"/>
          <w:szCs w:val="28"/>
        </w:rPr>
        <w:t>Автомобильн</w:t>
      </w:r>
      <w:r>
        <w:rPr>
          <w:i/>
          <w:sz w:val="28"/>
          <w:szCs w:val="28"/>
        </w:rPr>
        <w:t>ая</w:t>
      </w:r>
      <w:r w:rsidRPr="006B2BC5">
        <w:rPr>
          <w:i/>
          <w:sz w:val="28"/>
          <w:szCs w:val="28"/>
        </w:rPr>
        <w:t xml:space="preserve"> дорог</w:t>
      </w:r>
      <w:r>
        <w:rPr>
          <w:i/>
          <w:sz w:val="28"/>
          <w:szCs w:val="28"/>
        </w:rPr>
        <w:t>а</w:t>
      </w:r>
      <w:r w:rsidRPr="006B2BC5">
        <w:rPr>
          <w:i/>
          <w:sz w:val="28"/>
          <w:szCs w:val="28"/>
        </w:rPr>
        <w:t xml:space="preserve"> общего пользования и объекты в области дорожной деятельности </w:t>
      </w:r>
    </w:p>
    <w:tbl>
      <w:tblPr>
        <w:tblW w:w="1573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7797"/>
        <w:gridCol w:w="1984"/>
        <w:gridCol w:w="1843"/>
        <w:gridCol w:w="1843"/>
        <w:gridCol w:w="1701"/>
      </w:tblGrid>
      <w:tr w:rsidR="00750DCC" w:rsidRPr="00342BA4" w:rsidTr="008E5405">
        <w:trPr>
          <w:trHeight w:val="200"/>
          <w:tblHeader/>
        </w:trPr>
        <w:tc>
          <w:tcPr>
            <w:tcW w:w="567" w:type="dxa"/>
            <w:vMerge w:val="restart"/>
          </w:tcPr>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w:t>
            </w:r>
          </w:p>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п/п</w:t>
            </w:r>
          </w:p>
        </w:tc>
        <w:tc>
          <w:tcPr>
            <w:tcW w:w="7797" w:type="dxa"/>
            <w:vMerge w:val="restart"/>
          </w:tcPr>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Наименование автомобильной дороги,</w:t>
            </w:r>
          </w:p>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наименование объекта в области дорожной деятельности</w:t>
            </w:r>
          </w:p>
        </w:tc>
        <w:tc>
          <w:tcPr>
            <w:tcW w:w="1984" w:type="dxa"/>
            <w:vMerge w:val="restart"/>
          </w:tcPr>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Вид работ</w:t>
            </w:r>
          </w:p>
        </w:tc>
        <w:tc>
          <w:tcPr>
            <w:tcW w:w="1843" w:type="dxa"/>
            <w:vMerge w:val="restart"/>
          </w:tcPr>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Категория автомобильной дороги</w:t>
            </w:r>
          </w:p>
        </w:tc>
        <w:tc>
          <w:tcPr>
            <w:tcW w:w="3544" w:type="dxa"/>
            <w:gridSpan w:val="2"/>
          </w:tcPr>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Общая протяженность автомобильной дороги</w:t>
            </w:r>
          </w:p>
        </w:tc>
      </w:tr>
      <w:tr w:rsidR="00750DCC" w:rsidRPr="00342BA4" w:rsidTr="008E5405">
        <w:trPr>
          <w:tblHeader/>
        </w:trPr>
        <w:tc>
          <w:tcPr>
            <w:tcW w:w="567" w:type="dxa"/>
            <w:vMerge/>
          </w:tcPr>
          <w:p w:rsidR="00750DCC" w:rsidRPr="00342BA4" w:rsidRDefault="00750DCC" w:rsidP="008E5405">
            <w:pPr>
              <w:rPr>
                <w:sz w:val="20"/>
                <w:szCs w:val="20"/>
              </w:rPr>
            </w:pPr>
          </w:p>
        </w:tc>
        <w:tc>
          <w:tcPr>
            <w:tcW w:w="7797" w:type="dxa"/>
            <w:vMerge/>
          </w:tcPr>
          <w:p w:rsidR="00750DCC" w:rsidRPr="00342BA4" w:rsidRDefault="00750DCC" w:rsidP="008E5405">
            <w:pPr>
              <w:rPr>
                <w:sz w:val="20"/>
                <w:szCs w:val="20"/>
              </w:rPr>
            </w:pPr>
          </w:p>
        </w:tc>
        <w:tc>
          <w:tcPr>
            <w:tcW w:w="1984" w:type="dxa"/>
            <w:vMerge/>
          </w:tcPr>
          <w:p w:rsidR="00750DCC" w:rsidRPr="00342BA4" w:rsidRDefault="00750DCC" w:rsidP="008E5405">
            <w:pPr>
              <w:rPr>
                <w:sz w:val="20"/>
                <w:szCs w:val="20"/>
              </w:rPr>
            </w:pPr>
          </w:p>
        </w:tc>
        <w:tc>
          <w:tcPr>
            <w:tcW w:w="1843" w:type="dxa"/>
            <w:vMerge/>
          </w:tcPr>
          <w:p w:rsidR="00750DCC" w:rsidRPr="00342BA4" w:rsidRDefault="00750DCC" w:rsidP="008E5405">
            <w:pPr>
              <w:rPr>
                <w:sz w:val="20"/>
                <w:szCs w:val="20"/>
              </w:rPr>
            </w:pPr>
          </w:p>
        </w:tc>
        <w:tc>
          <w:tcPr>
            <w:tcW w:w="1843" w:type="dxa"/>
          </w:tcPr>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км</w:t>
            </w:r>
          </w:p>
        </w:tc>
        <w:tc>
          <w:tcPr>
            <w:tcW w:w="1701" w:type="dxa"/>
          </w:tcPr>
          <w:p w:rsidR="00750DCC" w:rsidRPr="00342BA4" w:rsidRDefault="00750DCC" w:rsidP="008E5405">
            <w:pPr>
              <w:pStyle w:val="ConsPlusNormal"/>
              <w:jc w:val="center"/>
              <w:rPr>
                <w:rFonts w:ascii="Times New Roman" w:hAnsi="Times New Roman" w:cs="Times New Roman"/>
                <w:sz w:val="20"/>
              </w:rPr>
            </w:pPr>
            <w:r w:rsidRPr="00342BA4">
              <w:rPr>
                <w:rFonts w:ascii="Times New Roman" w:hAnsi="Times New Roman" w:cs="Times New Roman"/>
                <w:sz w:val="20"/>
              </w:rPr>
              <w:t>пог. м</w:t>
            </w:r>
          </w:p>
        </w:tc>
      </w:tr>
      <w:tr w:rsidR="00750DCC" w:rsidRPr="00342BA4" w:rsidTr="008E5405">
        <w:tc>
          <w:tcPr>
            <w:tcW w:w="567" w:type="dxa"/>
          </w:tcPr>
          <w:p w:rsidR="00750DCC" w:rsidRPr="00342BA4" w:rsidRDefault="00750DCC" w:rsidP="008E5405">
            <w:pPr>
              <w:jc w:val="center"/>
              <w:rPr>
                <w:sz w:val="20"/>
                <w:szCs w:val="20"/>
              </w:rPr>
            </w:pPr>
            <w:r w:rsidRPr="00342BA4">
              <w:rPr>
                <w:sz w:val="20"/>
                <w:szCs w:val="20"/>
              </w:rPr>
              <w:t>1.</w:t>
            </w:r>
          </w:p>
        </w:tc>
        <w:tc>
          <w:tcPr>
            <w:tcW w:w="7797" w:type="dxa"/>
          </w:tcPr>
          <w:p w:rsidR="00750DCC" w:rsidRPr="00342BA4" w:rsidRDefault="00750DCC" w:rsidP="008E5405">
            <w:pPr>
              <w:rPr>
                <w:sz w:val="20"/>
                <w:szCs w:val="20"/>
              </w:rPr>
            </w:pPr>
            <w:r>
              <w:rPr>
                <w:sz w:val="20"/>
                <w:szCs w:val="20"/>
              </w:rPr>
              <w:t>Дорога от федеральной трассы до инвестиционной площадки 150 га</w:t>
            </w:r>
          </w:p>
        </w:tc>
        <w:tc>
          <w:tcPr>
            <w:tcW w:w="1984" w:type="dxa"/>
          </w:tcPr>
          <w:p w:rsidR="00750DCC" w:rsidRPr="00342BA4" w:rsidRDefault="00750DCC" w:rsidP="008E5405">
            <w:pPr>
              <w:jc w:val="center"/>
              <w:rPr>
                <w:sz w:val="20"/>
                <w:szCs w:val="20"/>
              </w:rPr>
            </w:pPr>
            <w:r w:rsidRPr="00342BA4">
              <w:rPr>
                <w:sz w:val="20"/>
                <w:szCs w:val="20"/>
              </w:rPr>
              <w:t>Строительство</w:t>
            </w:r>
          </w:p>
        </w:tc>
        <w:tc>
          <w:tcPr>
            <w:tcW w:w="1843" w:type="dxa"/>
          </w:tcPr>
          <w:p w:rsidR="00750DCC" w:rsidRPr="00342BA4" w:rsidRDefault="00750DCC" w:rsidP="008E5405">
            <w:pPr>
              <w:jc w:val="center"/>
              <w:rPr>
                <w:sz w:val="20"/>
                <w:szCs w:val="20"/>
              </w:rPr>
            </w:pPr>
          </w:p>
        </w:tc>
        <w:tc>
          <w:tcPr>
            <w:tcW w:w="1843" w:type="dxa"/>
          </w:tcPr>
          <w:p w:rsidR="00750DCC" w:rsidRPr="00342BA4" w:rsidRDefault="00750DCC" w:rsidP="008E5405">
            <w:pPr>
              <w:jc w:val="center"/>
              <w:rPr>
                <w:sz w:val="20"/>
                <w:szCs w:val="20"/>
              </w:rPr>
            </w:pPr>
            <w:r>
              <w:rPr>
                <w:sz w:val="20"/>
                <w:szCs w:val="20"/>
              </w:rPr>
              <w:t>2,5</w:t>
            </w:r>
          </w:p>
        </w:tc>
        <w:tc>
          <w:tcPr>
            <w:tcW w:w="1701" w:type="dxa"/>
          </w:tcPr>
          <w:p w:rsidR="00750DCC" w:rsidRPr="00342BA4" w:rsidRDefault="00750DCC" w:rsidP="008E5405">
            <w:pPr>
              <w:jc w:val="center"/>
              <w:rPr>
                <w:sz w:val="20"/>
                <w:szCs w:val="20"/>
              </w:rPr>
            </w:pPr>
          </w:p>
        </w:tc>
      </w:tr>
    </w:tbl>
    <w:p w:rsidR="005768DF" w:rsidRPr="001D267C" w:rsidRDefault="005768DF" w:rsidP="001D267C">
      <w:pPr>
        <w:sectPr w:rsidR="005768DF" w:rsidRPr="001D267C" w:rsidSect="007674B0">
          <w:pgSz w:w="16838" w:h="11906" w:orient="landscape"/>
          <w:pgMar w:top="1134" w:right="1134" w:bottom="851" w:left="1134" w:header="709" w:footer="709" w:gutter="0"/>
          <w:cols w:space="708"/>
          <w:titlePg/>
          <w:docGrid w:linePitch="360"/>
        </w:sectPr>
      </w:pPr>
    </w:p>
    <w:p w:rsidR="00D148DF" w:rsidRDefault="00D148DF" w:rsidP="001D267C">
      <w:pPr>
        <w:spacing w:line="276" w:lineRule="auto"/>
        <w:rPr>
          <w:b/>
          <w:sz w:val="28"/>
          <w:szCs w:val="28"/>
        </w:rPr>
        <w:sectPr w:rsidR="00D148DF" w:rsidSect="00667989">
          <w:pgSz w:w="11906" w:h="16838"/>
          <w:pgMar w:top="1134" w:right="850" w:bottom="1134" w:left="1701" w:header="708" w:footer="708" w:gutter="0"/>
          <w:cols w:space="708"/>
          <w:titlePg/>
          <w:docGrid w:linePitch="360"/>
        </w:sectPr>
      </w:pPr>
    </w:p>
    <w:p w:rsidR="006B2BC5" w:rsidRDefault="006B2BC5" w:rsidP="001D267C">
      <w:pPr>
        <w:spacing w:line="276" w:lineRule="auto"/>
        <w:rPr>
          <w:i/>
          <w:sz w:val="28"/>
          <w:szCs w:val="28"/>
        </w:rPr>
      </w:pPr>
    </w:p>
    <w:sectPr w:rsidR="006B2BC5" w:rsidSect="006B2BC5">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A81" w:rsidRDefault="00033A81" w:rsidP="00035193">
      <w:r>
        <w:separator/>
      </w:r>
    </w:p>
  </w:endnote>
  <w:endnote w:type="continuationSeparator" w:id="1">
    <w:p w:rsidR="00033A81" w:rsidRDefault="00033A81" w:rsidP="000351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panose1 w:val="00000000000000000000"/>
    <w:charset w:val="CC"/>
    <w:family w:val="roman"/>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DejaVu Sans">
    <w:charset w:val="CC"/>
    <w:family w:val="swiss"/>
    <w:pitch w:val="variable"/>
    <w:sig w:usb0="E7002EFF" w:usb1="5200FDFF" w:usb2="0A242021" w:usb3="00000000" w:csb0="0000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iddenHorzOCR">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1659372"/>
      <w:docPartObj>
        <w:docPartGallery w:val="Page Numbers (Bottom of Page)"/>
        <w:docPartUnique/>
      </w:docPartObj>
    </w:sdtPr>
    <w:sdtContent>
      <w:p w:rsidR="00DD0EF2" w:rsidRDefault="006D6F55">
        <w:pPr>
          <w:pStyle w:val="af5"/>
          <w:jc w:val="right"/>
        </w:pPr>
        <w:r>
          <w:fldChar w:fldCharType="begin"/>
        </w:r>
        <w:r w:rsidR="00DD0EF2">
          <w:instrText>PAGE   \* MERGEFORMAT</w:instrText>
        </w:r>
        <w:r>
          <w:fldChar w:fldCharType="separate"/>
        </w:r>
        <w:r w:rsidR="00E4661F">
          <w:rPr>
            <w:noProof/>
          </w:rPr>
          <w:t>7</w:t>
        </w:r>
        <w:r>
          <w:rPr>
            <w:noProof/>
          </w:rPr>
          <w:fldChar w:fldCharType="end"/>
        </w:r>
      </w:p>
    </w:sdtContent>
  </w:sdt>
  <w:p w:rsidR="00DD0EF2" w:rsidRDefault="00DD0EF2">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A81" w:rsidRDefault="00033A81" w:rsidP="00035193">
      <w:r>
        <w:separator/>
      </w:r>
    </w:p>
  </w:footnote>
  <w:footnote w:type="continuationSeparator" w:id="1">
    <w:p w:rsidR="00033A81" w:rsidRDefault="00033A81" w:rsidP="000351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0E15843"/>
    <w:multiLevelType w:val="hybridMultilevel"/>
    <w:tmpl w:val="9A9CDC36"/>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127691E"/>
    <w:multiLevelType w:val="hybridMultilevel"/>
    <w:tmpl w:val="CED8F1C8"/>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2E661C0"/>
    <w:multiLevelType w:val="hybridMultilevel"/>
    <w:tmpl w:val="ACCCA46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02F807DE"/>
    <w:multiLevelType w:val="hybridMultilevel"/>
    <w:tmpl w:val="E6E8ED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131F73"/>
    <w:multiLevelType w:val="hybridMultilevel"/>
    <w:tmpl w:val="79E27194"/>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073829A2"/>
    <w:multiLevelType w:val="hybridMultilevel"/>
    <w:tmpl w:val="F344412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F4C14E0"/>
    <w:multiLevelType w:val="hybridMultilevel"/>
    <w:tmpl w:val="184216A2"/>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71606B"/>
    <w:multiLevelType w:val="hybridMultilevel"/>
    <w:tmpl w:val="68B6A40E"/>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3770CE"/>
    <w:multiLevelType w:val="hybridMultilevel"/>
    <w:tmpl w:val="B6929766"/>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1340325F"/>
    <w:multiLevelType w:val="hybridMultilevel"/>
    <w:tmpl w:val="5FB8B2E2"/>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1372210C"/>
    <w:multiLevelType w:val="multilevel"/>
    <w:tmpl w:val="071E7BD2"/>
    <w:lvl w:ilvl="0">
      <w:start w:val="1"/>
      <w:numFmt w:val="decimal"/>
      <w:lvlText w:val="%1."/>
      <w:lvlJc w:val="left"/>
      <w:pPr>
        <w:ind w:left="360" w:hanging="360"/>
      </w:pPr>
      <w:rPr>
        <w:rFonts w:hint="default"/>
        <w:b/>
        <w:sz w:val="28"/>
        <w:szCs w:val="28"/>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13F1442C"/>
    <w:multiLevelType w:val="hybridMultilevel"/>
    <w:tmpl w:val="06F897F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14D2784C"/>
    <w:multiLevelType w:val="hybridMultilevel"/>
    <w:tmpl w:val="A3C2FA6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1FE5477E"/>
    <w:multiLevelType w:val="hybridMultilevel"/>
    <w:tmpl w:val="FBA0DF52"/>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8D56C0"/>
    <w:multiLevelType w:val="multilevel"/>
    <w:tmpl w:val="AE209B08"/>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b/>
        <w:i/>
        <w:color w:val="auto"/>
      </w:rPr>
    </w:lvl>
    <w:lvl w:ilvl="2">
      <w:start w:val="3"/>
      <w:numFmt w:val="decimal"/>
      <w:isLgl/>
      <w:lvlText w:val="%1.%2.%3."/>
      <w:lvlJc w:val="left"/>
      <w:pPr>
        <w:ind w:left="1428" w:hanging="720"/>
      </w:pPr>
      <w:rPr>
        <w:rFonts w:hint="default"/>
        <w:b/>
        <w:i/>
        <w:color w:val="auto"/>
      </w:rPr>
    </w:lvl>
    <w:lvl w:ilvl="3">
      <w:start w:val="1"/>
      <w:numFmt w:val="decimal"/>
      <w:isLgl/>
      <w:lvlText w:val="%1.%2.%3.%4."/>
      <w:lvlJc w:val="left"/>
      <w:pPr>
        <w:ind w:left="1788" w:hanging="1080"/>
      </w:pPr>
      <w:rPr>
        <w:rFonts w:hint="default"/>
        <w:b/>
        <w:i/>
        <w:color w:val="auto"/>
      </w:rPr>
    </w:lvl>
    <w:lvl w:ilvl="4">
      <w:start w:val="1"/>
      <w:numFmt w:val="decimal"/>
      <w:isLgl/>
      <w:lvlText w:val="%1.%2.%3.%4.%5."/>
      <w:lvlJc w:val="left"/>
      <w:pPr>
        <w:ind w:left="1788" w:hanging="1080"/>
      </w:pPr>
      <w:rPr>
        <w:rFonts w:hint="default"/>
        <w:b/>
        <w:i/>
        <w:color w:val="auto"/>
      </w:rPr>
    </w:lvl>
    <w:lvl w:ilvl="5">
      <w:start w:val="1"/>
      <w:numFmt w:val="decimal"/>
      <w:isLgl/>
      <w:lvlText w:val="%1.%2.%3.%4.%5.%6."/>
      <w:lvlJc w:val="left"/>
      <w:pPr>
        <w:ind w:left="2148" w:hanging="1440"/>
      </w:pPr>
      <w:rPr>
        <w:rFonts w:hint="default"/>
        <w:b/>
        <w:i/>
        <w:color w:val="auto"/>
      </w:rPr>
    </w:lvl>
    <w:lvl w:ilvl="6">
      <w:start w:val="1"/>
      <w:numFmt w:val="decimal"/>
      <w:isLgl/>
      <w:lvlText w:val="%1.%2.%3.%4.%5.%6.%7."/>
      <w:lvlJc w:val="left"/>
      <w:pPr>
        <w:ind w:left="2508" w:hanging="1800"/>
      </w:pPr>
      <w:rPr>
        <w:rFonts w:hint="default"/>
        <w:b/>
        <w:i/>
        <w:color w:val="auto"/>
      </w:rPr>
    </w:lvl>
    <w:lvl w:ilvl="7">
      <w:start w:val="1"/>
      <w:numFmt w:val="decimal"/>
      <w:isLgl/>
      <w:lvlText w:val="%1.%2.%3.%4.%5.%6.%7.%8."/>
      <w:lvlJc w:val="left"/>
      <w:pPr>
        <w:ind w:left="2508" w:hanging="1800"/>
      </w:pPr>
      <w:rPr>
        <w:rFonts w:hint="default"/>
        <w:b/>
        <w:i/>
        <w:color w:val="auto"/>
      </w:rPr>
    </w:lvl>
    <w:lvl w:ilvl="8">
      <w:start w:val="1"/>
      <w:numFmt w:val="decimal"/>
      <w:isLgl/>
      <w:lvlText w:val="%1.%2.%3.%4.%5.%6.%7.%8.%9."/>
      <w:lvlJc w:val="left"/>
      <w:pPr>
        <w:ind w:left="2868" w:hanging="2160"/>
      </w:pPr>
      <w:rPr>
        <w:rFonts w:hint="default"/>
        <w:b/>
        <w:i/>
        <w:color w:val="auto"/>
      </w:rPr>
    </w:lvl>
  </w:abstractNum>
  <w:abstractNum w:abstractNumId="16">
    <w:nsid w:val="22B41579"/>
    <w:multiLevelType w:val="hybridMultilevel"/>
    <w:tmpl w:val="DF822ACA"/>
    <w:lvl w:ilvl="0" w:tplc="CB18E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535504"/>
    <w:multiLevelType w:val="hybridMultilevel"/>
    <w:tmpl w:val="85D859D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23800DDD"/>
    <w:multiLevelType w:val="hybridMultilevel"/>
    <w:tmpl w:val="1182FDF2"/>
    <w:lvl w:ilvl="0" w:tplc="04190011">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25D75A66"/>
    <w:multiLevelType w:val="hybridMultilevel"/>
    <w:tmpl w:val="6796653A"/>
    <w:lvl w:ilvl="0" w:tplc="320AF3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7703D5B"/>
    <w:multiLevelType w:val="hybridMultilevel"/>
    <w:tmpl w:val="F08E34A4"/>
    <w:lvl w:ilvl="0" w:tplc="C0F869E6">
      <w:start w:val="2"/>
      <w:numFmt w:val="bullet"/>
      <w:pStyle w:val="a"/>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1">
    <w:nsid w:val="28DD6A4F"/>
    <w:multiLevelType w:val="hybridMultilevel"/>
    <w:tmpl w:val="27AA0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4148AB"/>
    <w:multiLevelType w:val="hybridMultilevel"/>
    <w:tmpl w:val="758E586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2EDD0183"/>
    <w:multiLevelType w:val="hybridMultilevel"/>
    <w:tmpl w:val="530EC9F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305155CF"/>
    <w:multiLevelType w:val="hybridMultilevel"/>
    <w:tmpl w:val="7AE667CC"/>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30BD0BD8"/>
    <w:multiLevelType w:val="hybridMultilevel"/>
    <w:tmpl w:val="1C425080"/>
    <w:lvl w:ilvl="0" w:tplc="DEBC8E6A">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6">
    <w:nsid w:val="319D1FA9"/>
    <w:multiLevelType w:val="hybridMultilevel"/>
    <w:tmpl w:val="86DE6FD8"/>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354F4E24"/>
    <w:multiLevelType w:val="hybridMultilevel"/>
    <w:tmpl w:val="1B3088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A774E0"/>
    <w:multiLevelType w:val="hybridMultilevel"/>
    <w:tmpl w:val="084829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3CBD5635"/>
    <w:multiLevelType w:val="hybridMultilevel"/>
    <w:tmpl w:val="0F78DB68"/>
    <w:lvl w:ilvl="0" w:tplc="04190011">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3DEF3FC3"/>
    <w:multiLevelType w:val="hybridMultilevel"/>
    <w:tmpl w:val="A8F06B54"/>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F136E3C"/>
    <w:multiLevelType w:val="hybridMultilevel"/>
    <w:tmpl w:val="75A4A6E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3FDB65F9"/>
    <w:multiLevelType w:val="hybridMultilevel"/>
    <w:tmpl w:val="7BE6B5A6"/>
    <w:lvl w:ilvl="0" w:tplc="CB18E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00374F9"/>
    <w:multiLevelType w:val="hybridMultilevel"/>
    <w:tmpl w:val="67F6D3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0217C06"/>
    <w:multiLevelType w:val="hybridMultilevel"/>
    <w:tmpl w:val="7316808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411D29B0"/>
    <w:multiLevelType w:val="hybridMultilevel"/>
    <w:tmpl w:val="0E24DFDC"/>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1812C6A"/>
    <w:multiLevelType w:val="hybridMultilevel"/>
    <w:tmpl w:val="2CDC5AF0"/>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EE39E2"/>
    <w:multiLevelType w:val="hybridMultilevel"/>
    <w:tmpl w:val="8192254C"/>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44F0740D"/>
    <w:multiLevelType w:val="hybridMultilevel"/>
    <w:tmpl w:val="AED0CD1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469A57F5"/>
    <w:multiLevelType w:val="hybridMultilevel"/>
    <w:tmpl w:val="682A9BF0"/>
    <w:lvl w:ilvl="0" w:tplc="BEA66C8E">
      <w:start w:val="1"/>
      <w:numFmt w:val="decimal"/>
      <w:lvlText w:val="%1."/>
      <w:lvlJc w:val="left"/>
      <w:pPr>
        <w:ind w:left="1789" w:hanging="360"/>
      </w:pPr>
      <w:rPr>
        <w:rFonts w:eastAsia="Liberation San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0">
    <w:nsid w:val="469E4C58"/>
    <w:multiLevelType w:val="hybridMultilevel"/>
    <w:tmpl w:val="32368D40"/>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47A96455"/>
    <w:multiLevelType w:val="hybridMultilevel"/>
    <w:tmpl w:val="B8506A5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486624E9"/>
    <w:multiLevelType w:val="hybridMultilevel"/>
    <w:tmpl w:val="54C4560C"/>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nsid w:val="48E83FBF"/>
    <w:multiLevelType w:val="hybridMultilevel"/>
    <w:tmpl w:val="900245C6"/>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4D8F241A"/>
    <w:multiLevelType w:val="hybridMultilevel"/>
    <w:tmpl w:val="4266BA86"/>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DB43448"/>
    <w:multiLevelType w:val="hybridMultilevel"/>
    <w:tmpl w:val="C548D612"/>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4F0C4954"/>
    <w:multiLevelType w:val="hybridMultilevel"/>
    <w:tmpl w:val="DBB8D06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nsid w:val="4FA1250F"/>
    <w:multiLevelType w:val="multilevel"/>
    <w:tmpl w:val="DC70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20F4EDC"/>
    <w:multiLevelType w:val="hybridMultilevel"/>
    <w:tmpl w:val="0B8EA2F0"/>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9">
    <w:nsid w:val="526C458E"/>
    <w:multiLevelType w:val="hybridMultilevel"/>
    <w:tmpl w:val="43882C88"/>
    <w:lvl w:ilvl="0" w:tplc="04190011">
      <w:start w:val="1"/>
      <w:numFmt w:val="decimal"/>
      <w:lvlText w:val="%1)"/>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0">
    <w:nsid w:val="53BF7F76"/>
    <w:multiLevelType w:val="hybridMultilevel"/>
    <w:tmpl w:val="6EA8C3C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1">
    <w:nsid w:val="565C628E"/>
    <w:multiLevelType w:val="hybridMultilevel"/>
    <w:tmpl w:val="4F084A76"/>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58D118C7"/>
    <w:multiLevelType w:val="hybridMultilevel"/>
    <w:tmpl w:val="97563E5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3">
    <w:nsid w:val="58FC1777"/>
    <w:multiLevelType w:val="multilevel"/>
    <w:tmpl w:val="E978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936362A"/>
    <w:multiLevelType w:val="hybridMultilevel"/>
    <w:tmpl w:val="35F2F9FC"/>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5">
    <w:nsid w:val="5C2A797B"/>
    <w:multiLevelType w:val="hybridMultilevel"/>
    <w:tmpl w:val="70746E3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6">
    <w:nsid w:val="5CF27ADF"/>
    <w:multiLevelType w:val="multilevel"/>
    <w:tmpl w:val="A984A334"/>
    <w:lvl w:ilvl="0">
      <w:start w:val="1"/>
      <w:numFmt w:val="none"/>
      <w:pStyle w:val="a0"/>
      <w:lvlText w:val=""/>
      <w:lvlJc w:val="left"/>
      <w:pPr>
        <w:ind w:left="360" w:hanging="360"/>
      </w:pPr>
      <w:rPr>
        <w:rFonts w:hint="default"/>
      </w:rPr>
    </w:lvl>
    <w:lvl w:ilvl="1">
      <w:start w:val="1"/>
      <w:numFmt w:val="decimal"/>
      <w:lvlText w:val="%2)"/>
      <w:lvlJc w:val="left"/>
      <w:pPr>
        <w:ind w:left="720" w:hanging="360"/>
      </w:pPr>
      <w:rPr>
        <w:rFonts w:hint="default"/>
      </w:rPr>
    </w:lvl>
    <w:lvl w:ilvl="2">
      <w:start w:val="1"/>
      <w:numFmt w:val="russianLower"/>
      <w:lvlText w:val="%3)"/>
      <w:lvlJc w:val="left"/>
      <w:pPr>
        <w:ind w:left="1021" w:hanging="30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nsid w:val="5ECC0BCC"/>
    <w:multiLevelType w:val="hybridMultilevel"/>
    <w:tmpl w:val="7528DC9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5F092B85"/>
    <w:multiLevelType w:val="hybridMultilevel"/>
    <w:tmpl w:val="4078D0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F76740C"/>
    <w:multiLevelType w:val="hybridMultilevel"/>
    <w:tmpl w:val="82124B4E"/>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nsid w:val="60247D22"/>
    <w:multiLevelType w:val="hybridMultilevel"/>
    <w:tmpl w:val="9272B20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1">
    <w:nsid w:val="605979C6"/>
    <w:multiLevelType w:val="hybridMultilevel"/>
    <w:tmpl w:val="F3940DDC"/>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60FF5DD5"/>
    <w:multiLevelType w:val="hybridMultilevel"/>
    <w:tmpl w:val="0332FBC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3">
    <w:nsid w:val="636F68F1"/>
    <w:multiLevelType w:val="hybridMultilevel"/>
    <w:tmpl w:val="540010E4"/>
    <w:lvl w:ilvl="0" w:tplc="0409000F">
      <w:start w:val="1"/>
      <w:numFmt w:val="decimal"/>
      <w:lvlText w:val="%1."/>
      <w:lvlJc w:val="left"/>
      <w:pPr>
        <w:ind w:left="648"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64C222DB"/>
    <w:multiLevelType w:val="hybridMultilevel"/>
    <w:tmpl w:val="DA7EC15A"/>
    <w:lvl w:ilvl="0" w:tplc="320AF3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5">
    <w:nsid w:val="68890C39"/>
    <w:multiLevelType w:val="hybridMultilevel"/>
    <w:tmpl w:val="2F14839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6">
    <w:nsid w:val="69A93A9A"/>
    <w:multiLevelType w:val="hybridMultilevel"/>
    <w:tmpl w:val="BBFC4344"/>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7">
    <w:nsid w:val="6B486A24"/>
    <w:multiLevelType w:val="hybridMultilevel"/>
    <w:tmpl w:val="64A6CE74"/>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8">
    <w:nsid w:val="6B805298"/>
    <w:multiLevelType w:val="hybridMultilevel"/>
    <w:tmpl w:val="CF20AC3C"/>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6CF24099"/>
    <w:multiLevelType w:val="hybridMultilevel"/>
    <w:tmpl w:val="F068475E"/>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0303814"/>
    <w:multiLevelType w:val="hybridMultilevel"/>
    <w:tmpl w:val="38DA5FA0"/>
    <w:lvl w:ilvl="0" w:tplc="CB18E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1214631"/>
    <w:multiLevelType w:val="hybridMultilevel"/>
    <w:tmpl w:val="086A2E70"/>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2">
    <w:nsid w:val="74467F19"/>
    <w:multiLevelType w:val="hybridMultilevel"/>
    <w:tmpl w:val="8AE4BB5A"/>
    <w:lvl w:ilvl="0" w:tplc="8C82CD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75BE4FA8"/>
    <w:multiLevelType w:val="hybridMultilevel"/>
    <w:tmpl w:val="56C081DA"/>
    <w:lvl w:ilvl="0" w:tplc="8C82C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D306ACE"/>
    <w:multiLevelType w:val="hybridMultilevel"/>
    <w:tmpl w:val="67468796"/>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25"/>
  </w:num>
  <w:num w:numId="2">
    <w:abstractNumId w:val="20"/>
  </w:num>
  <w:num w:numId="3">
    <w:abstractNumId w:val="19"/>
  </w:num>
  <w:num w:numId="4">
    <w:abstractNumId w:val="60"/>
  </w:num>
  <w:num w:numId="5">
    <w:abstractNumId w:val="74"/>
  </w:num>
  <w:num w:numId="6">
    <w:abstractNumId w:val="62"/>
  </w:num>
  <w:num w:numId="7">
    <w:abstractNumId w:val="40"/>
  </w:num>
  <w:num w:numId="8">
    <w:abstractNumId w:val="54"/>
  </w:num>
  <w:num w:numId="9">
    <w:abstractNumId w:val="65"/>
  </w:num>
  <w:num w:numId="10">
    <w:abstractNumId w:val="68"/>
  </w:num>
  <w:num w:numId="11">
    <w:abstractNumId w:val="45"/>
  </w:num>
  <w:num w:numId="12">
    <w:abstractNumId w:val="9"/>
  </w:num>
  <w:num w:numId="13">
    <w:abstractNumId w:val="1"/>
  </w:num>
  <w:num w:numId="14">
    <w:abstractNumId w:val="43"/>
  </w:num>
  <w:num w:numId="15">
    <w:abstractNumId w:val="41"/>
  </w:num>
  <w:num w:numId="16">
    <w:abstractNumId w:val="71"/>
  </w:num>
  <w:num w:numId="17">
    <w:abstractNumId w:val="42"/>
  </w:num>
  <w:num w:numId="18">
    <w:abstractNumId w:val="24"/>
  </w:num>
  <w:num w:numId="19">
    <w:abstractNumId w:val="6"/>
  </w:num>
  <w:num w:numId="20">
    <w:abstractNumId w:val="55"/>
  </w:num>
  <w:num w:numId="21">
    <w:abstractNumId w:val="66"/>
  </w:num>
  <w:num w:numId="22">
    <w:abstractNumId w:val="57"/>
  </w:num>
  <w:num w:numId="23">
    <w:abstractNumId w:val="12"/>
  </w:num>
  <w:num w:numId="24">
    <w:abstractNumId w:val="3"/>
  </w:num>
  <w:num w:numId="25">
    <w:abstractNumId w:val="31"/>
  </w:num>
  <w:num w:numId="26">
    <w:abstractNumId w:val="51"/>
  </w:num>
  <w:num w:numId="27">
    <w:abstractNumId w:val="17"/>
  </w:num>
  <w:num w:numId="28">
    <w:abstractNumId w:val="30"/>
  </w:num>
  <w:num w:numId="29">
    <w:abstractNumId w:val="5"/>
  </w:num>
  <w:num w:numId="30">
    <w:abstractNumId w:val="58"/>
  </w:num>
  <w:num w:numId="31">
    <w:abstractNumId w:val="8"/>
  </w:num>
  <w:num w:numId="32">
    <w:abstractNumId w:val="73"/>
  </w:num>
  <w:num w:numId="33">
    <w:abstractNumId w:val="29"/>
  </w:num>
  <w:num w:numId="34">
    <w:abstractNumId w:val="36"/>
  </w:num>
  <w:num w:numId="35">
    <w:abstractNumId w:val="44"/>
  </w:num>
  <w:num w:numId="36">
    <w:abstractNumId w:val="27"/>
  </w:num>
  <w:num w:numId="37">
    <w:abstractNumId w:val="14"/>
  </w:num>
  <w:num w:numId="38">
    <w:abstractNumId w:val="4"/>
  </w:num>
  <w:num w:numId="39">
    <w:abstractNumId w:val="13"/>
  </w:num>
  <w:num w:numId="40">
    <w:abstractNumId w:val="26"/>
  </w:num>
  <w:num w:numId="41">
    <w:abstractNumId w:val="69"/>
  </w:num>
  <w:num w:numId="42">
    <w:abstractNumId w:val="7"/>
  </w:num>
  <w:num w:numId="43">
    <w:abstractNumId w:val="34"/>
  </w:num>
  <w:num w:numId="44">
    <w:abstractNumId w:val="10"/>
  </w:num>
  <w:num w:numId="45">
    <w:abstractNumId w:val="2"/>
  </w:num>
  <w:num w:numId="46">
    <w:abstractNumId w:val="38"/>
  </w:num>
  <w:num w:numId="47">
    <w:abstractNumId w:val="61"/>
  </w:num>
  <w:num w:numId="48">
    <w:abstractNumId w:val="46"/>
  </w:num>
  <w:num w:numId="49">
    <w:abstractNumId w:val="37"/>
  </w:num>
  <w:num w:numId="50">
    <w:abstractNumId w:val="52"/>
  </w:num>
  <w:num w:numId="51">
    <w:abstractNumId w:val="22"/>
  </w:num>
  <w:num w:numId="52">
    <w:abstractNumId w:val="72"/>
  </w:num>
  <w:num w:numId="53">
    <w:abstractNumId w:val="50"/>
  </w:num>
  <w:num w:numId="54">
    <w:abstractNumId w:val="67"/>
  </w:num>
  <w:num w:numId="55">
    <w:abstractNumId w:val="59"/>
  </w:num>
  <w:num w:numId="56">
    <w:abstractNumId w:val="23"/>
  </w:num>
  <w:num w:numId="57">
    <w:abstractNumId w:val="49"/>
  </w:num>
  <w:num w:numId="58">
    <w:abstractNumId w:val="18"/>
  </w:num>
  <w:num w:numId="59">
    <w:abstractNumId w:val="35"/>
  </w:num>
  <w:num w:numId="60">
    <w:abstractNumId w:val="33"/>
  </w:num>
  <w:num w:numId="61">
    <w:abstractNumId w:val="48"/>
  </w:num>
  <w:num w:numId="62">
    <w:abstractNumId w:val="63"/>
  </w:num>
  <w:num w:numId="63">
    <w:abstractNumId w:val="64"/>
  </w:num>
  <w:num w:numId="64">
    <w:abstractNumId w:val="56"/>
    <w:lvlOverride w:ilvl="0">
      <w:lvl w:ilvl="0">
        <w:start w:val="1"/>
        <w:numFmt w:val="none"/>
        <w:pStyle w:val="a0"/>
        <w:lvlText w:val=""/>
        <w:lvlJc w:val="left"/>
        <w:pPr>
          <w:ind w:left="0" w:firstLine="0"/>
        </w:pPr>
        <w:rPr>
          <w:rFonts w:hint="default"/>
        </w:rPr>
      </w:lvl>
    </w:lvlOverride>
    <w:lvlOverride w:ilvl="1">
      <w:lvl w:ilvl="1">
        <w:start w:val="1"/>
        <w:numFmt w:val="decimal"/>
        <w:lvlText w:val="%2)"/>
        <w:lvlJc w:val="right"/>
        <w:pPr>
          <w:tabs>
            <w:tab w:val="num" w:pos="851"/>
          </w:tabs>
          <w:ind w:left="851" w:hanging="142"/>
        </w:pPr>
        <w:rPr>
          <w:rFonts w:hint="default"/>
        </w:rPr>
      </w:lvl>
    </w:lvlOverride>
    <w:lvlOverride w:ilvl="2">
      <w:lvl w:ilvl="2">
        <w:start w:val="1"/>
        <w:numFmt w:val="bullet"/>
        <w:lvlText w:val="–"/>
        <w:lvlJc w:val="left"/>
        <w:pPr>
          <w:tabs>
            <w:tab w:val="num" w:pos="1134"/>
          </w:tabs>
          <w:ind w:left="1134" w:hanging="283"/>
        </w:pPr>
        <w:rPr>
          <w:rFonts w:ascii="Times New Roman" w:hAnsi="Times New Roman" w:cs="Times New Roman" w:hint="default"/>
        </w:rPr>
      </w:lvl>
    </w:lvlOverride>
    <w:lvlOverride w:ilvl="3">
      <w:lvl w:ilvl="3">
        <w:start w:val="1"/>
        <w:numFmt w:val="russianLower"/>
        <w:lvlText w:val="%4)"/>
        <w:lvlJc w:val="left"/>
        <w:pPr>
          <w:tabs>
            <w:tab w:val="num" w:pos="1418"/>
          </w:tabs>
          <w:ind w:left="1418" w:hanging="284"/>
        </w:pPr>
        <w:rPr>
          <w:rFonts w:hint="default"/>
        </w:rPr>
      </w:lvl>
    </w:lvlOverride>
    <w:lvlOverride w:ilvl="4">
      <w:lvl w:ilvl="4">
        <w:start w:val="1"/>
        <w:numFmt w:val="bullet"/>
        <w:lvlText w:val="•"/>
        <w:lvlJc w:val="left"/>
        <w:pPr>
          <w:tabs>
            <w:tab w:val="num" w:pos="1701"/>
          </w:tabs>
          <w:ind w:left="1701" w:hanging="283"/>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5">
    <w:abstractNumId w:val="28"/>
  </w:num>
  <w:num w:numId="66">
    <w:abstractNumId w:val="11"/>
  </w:num>
  <w:num w:numId="67">
    <w:abstractNumId w:val="15"/>
  </w:num>
  <w:num w:numId="68">
    <w:abstractNumId w:val="21"/>
  </w:num>
  <w:num w:numId="69">
    <w:abstractNumId w:val="47"/>
  </w:num>
  <w:num w:numId="70">
    <w:abstractNumId w:val="53"/>
  </w:num>
  <w:num w:numId="71">
    <w:abstractNumId w:val="39"/>
  </w:num>
  <w:num w:numId="72">
    <w:abstractNumId w:val="70"/>
  </w:num>
  <w:num w:numId="73">
    <w:abstractNumId w:val="16"/>
  </w:num>
  <w:num w:numId="74">
    <w:abstractNumId w:val="32"/>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0534CC"/>
    <w:rsid w:val="0000427D"/>
    <w:rsid w:val="00005AD1"/>
    <w:rsid w:val="0000637F"/>
    <w:rsid w:val="000128B1"/>
    <w:rsid w:val="000161CC"/>
    <w:rsid w:val="0002368C"/>
    <w:rsid w:val="00023DC1"/>
    <w:rsid w:val="0002447F"/>
    <w:rsid w:val="00025528"/>
    <w:rsid w:val="00033A81"/>
    <w:rsid w:val="00035193"/>
    <w:rsid w:val="000365D2"/>
    <w:rsid w:val="0004055B"/>
    <w:rsid w:val="000440BF"/>
    <w:rsid w:val="00045A3D"/>
    <w:rsid w:val="00047181"/>
    <w:rsid w:val="000509DB"/>
    <w:rsid w:val="00050D10"/>
    <w:rsid w:val="00052702"/>
    <w:rsid w:val="00052F5F"/>
    <w:rsid w:val="000534CC"/>
    <w:rsid w:val="00054675"/>
    <w:rsid w:val="00055A13"/>
    <w:rsid w:val="0006359D"/>
    <w:rsid w:val="0006577E"/>
    <w:rsid w:val="0006714C"/>
    <w:rsid w:val="00071205"/>
    <w:rsid w:val="000728DA"/>
    <w:rsid w:val="00072B33"/>
    <w:rsid w:val="00072D08"/>
    <w:rsid w:val="00076D94"/>
    <w:rsid w:val="00080003"/>
    <w:rsid w:val="0008046F"/>
    <w:rsid w:val="00080F94"/>
    <w:rsid w:val="00081CA0"/>
    <w:rsid w:val="00083FF3"/>
    <w:rsid w:val="0008402C"/>
    <w:rsid w:val="00085C54"/>
    <w:rsid w:val="00086A7F"/>
    <w:rsid w:val="00087326"/>
    <w:rsid w:val="00090511"/>
    <w:rsid w:val="00091D9C"/>
    <w:rsid w:val="00092A94"/>
    <w:rsid w:val="00094349"/>
    <w:rsid w:val="00094CBF"/>
    <w:rsid w:val="00096163"/>
    <w:rsid w:val="000A17AA"/>
    <w:rsid w:val="000A293C"/>
    <w:rsid w:val="000A313F"/>
    <w:rsid w:val="000A5758"/>
    <w:rsid w:val="000B0D9C"/>
    <w:rsid w:val="000B2C4E"/>
    <w:rsid w:val="000B353B"/>
    <w:rsid w:val="000B49AF"/>
    <w:rsid w:val="000B49FC"/>
    <w:rsid w:val="000B4FAF"/>
    <w:rsid w:val="000C043C"/>
    <w:rsid w:val="000C208A"/>
    <w:rsid w:val="000C2688"/>
    <w:rsid w:val="000C2F71"/>
    <w:rsid w:val="000C3503"/>
    <w:rsid w:val="000C39CC"/>
    <w:rsid w:val="000C3D1F"/>
    <w:rsid w:val="000C42CB"/>
    <w:rsid w:val="000D07BD"/>
    <w:rsid w:val="000D174D"/>
    <w:rsid w:val="000D332B"/>
    <w:rsid w:val="000D4E72"/>
    <w:rsid w:val="000D7BA2"/>
    <w:rsid w:val="000D7F6E"/>
    <w:rsid w:val="000E0317"/>
    <w:rsid w:val="000E2EE9"/>
    <w:rsid w:val="000E4983"/>
    <w:rsid w:val="000E5A31"/>
    <w:rsid w:val="000E7884"/>
    <w:rsid w:val="000F1482"/>
    <w:rsid w:val="000F2A1B"/>
    <w:rsid w:val="000F4ED4"/>
    <w:rsid w:val="000F778B"/>
    <w:rsid w:val="001003F0"/>
    <w:rsid w:val="00101B9C"/>
    <w:rsid w:val="0010467C"/>
    <w:rsid w:val="00104B18"/>
    <w:rsid w:val="0010522D"/>
    <w:rsid w:val="00106158"/>
    <w:rsid w:val="0011167E"/>
    <w:rsid w:val="0011237A"/>
    <w:rsid w:val="001144E5"/>
    <w:rsid w:val="00115531"/>
    <w:rsid w:val="00115D2D"/>
    <w:rsid w:val="00115D93"/>
    <w:rsid w:val="00117C6A"/>
    <w:rsid w:val="00120F46"/>
    <w:rsid w:val="00121BF2"/>
    <w:rsid w:val="0012477E"/>
    <w:rsid w:val="00131D2F"/>
    <w:rsid w:val="00135A37"/>
    <w:rsid w:val="0013659B"/>
    <w:rsid w:val="001370AA"/>
    <w:rsid w:val="001405CD"/>
    <w:rsid w:val="001414F0"/>
    <w:rsid w:val="001429F0"/>
    <w:rsid w:val="00144010"/>
    <w:rsid w:val="00144B94"/>
    <w:rsid w:val="0014515C"/>
    <w:rsid w:val="001465CF"/>
    <w:rsid w:val="0015180B"/>
    <w:rsid w:val="00152CC4"/>
    <w:rsid w:val="001538F4"/>
    <w:rsid w:val="001541D8"/>
    <w:rsid w:val="0015494D"/>
    <w:rsid w:val="00156CFE"/>
    <w:rsid w:val="0016098A"/>
    <w:rsid w:val="00161E44"/>
    <w:rsid w:val="00164F59"/>
    <w:rsid w:val="0016512C"/>
    <w:rsid w:val="00165E37"/>
    <w:rsid w:val="00166155"/>
    <w:rsid w:val="001664E3"/>
    <w:rsid w:val="00166C13"/>
    <w:rsid w:val="00170289"/>
    <w:rsid w:val="00170644"/>
    <w:rsid w:val="001748B5"/>
    <w:rsid w:val="00174B1D"/>
    <w:rsid w:val="001759E9"/>
    <w:rsid w:val="00176057"/>
    <w:rsid w:val="001762A1"/>
    <w:rsid w:val="00184BCF"/>
    <w:rsid w:val="001936FB"/>
    <w:rsid w:val="00194525"/>
    <w:rsid w:val="00195564"/>
    <w:rsid w:val="00197E0E"/>
    <w:rsid w:val="001A03A9"/>
    <w:rsid w:val="001A674B"/>
    <w:rsid w:val="001B12EB"/>
    <w:rsid w:val="001B19F7"/>
    <w:rsid w:val="001B4930"/>
    <w:rsid w:val="001B7290"/>
    <w:rsid w:val="001C0476"/>
    <w:rsid w:val="001C0E48"/>
    <w:rsid w:val="001C0F18"/>
    <w:rsid w:val="001C1A76"/>
    <w:rsid w:val="001C5F75"/>
    <w:rsid w:val="001D000A"/>
    <w:rsid w:val="001D0166"/>
    <w:rsid w:val="001D1354"/>
    <w:rsid w:val="001D2021"/>
    <w:rsid w:val="001D267C"/>
    <w:rsid w:val="001D5B2A"/>
    <w:rsid w:val="001D6514"/>
    <w:rsid w:val="001D7413"/>
    <w:rsid w:val="001D7482"/>
    <w:rsid w:val="001E14EF"/>
    <w:rsid w:val="001E1BD9"/>
    <w:rsid w:val="001E2056"/>
    <w:rsid w:val="001E584B"/>
    <w:rsid w:val="001E6E3E"/>
    <w:rsid w:val="001E70EA"/>
    <w:rsid w:val="001E7F06"/>
    <w:rsid w:val="001F61FB"/>
    <w:rsid w:val="001F6DD7"/>
    <w:rsid w:val="00200588"/>
    <w:rsid w:val="00200B4D"/>
    <w:rsid w:val="00200C85"/>
    <w:rsid w:val="00201C30"/>
    <w:rsid w:val="00202191"/>
    <w:rsid w:val="002036B4"/>
    <w:rsid w:val="00204054"/>
    <w:rsid w:val="00207945"/>
    <w:rsid w:val="00207ACB"/>
    <w:rsid w:val="00211623"/>
    <w:rsid w:val="00212C9C"/>
    <w:rsid w:val="0021356F"/>
    <w:rsid w:val="002136DA"/>
    <w:rsid w:val="002153DF"/>
    <w:rsid w:val="0021571D"/>
    <w:rsid w:val="00223278"/>
    <w:rsid w:val="002252B2"/>
    <w:rsid w:val="002256E1"/>
    <w:rsid w:val="002263F2"/>
    <w:rsid w:val="002273E9"/>
    <w:rsid w:val="00232030"/>
    <w:rsid w:val="00235D10"/>
    <w:rsid w:val="00236B19"/>
    <w:rsid w:val="00237502"/>
    <w:rsid w:val="00237637"/>
    <w:rsid w:val="00240284"/>
    <w:rsid w:val="0024064E"/>
    <w:rsid w:val="00241066"/>
    <w:rsid w:val="00243EF5"/>
    <w:rsid w:val="002440ED"/>
    <w:rsid w:val="00244467"/>
    <w:rsid w:val="00244638"/>
    <w:rsid w:val="002473FA"/>
    <w:rsid w:val="00247E3B"/>
    <w:rsid w:val="0025181E"/>
    <w:rsid w:val="00251AA8"/>
    <w:rsid w:val="00252E7D"/>
    <w:rsid w:val="0025384A"/>
    <w:rsid w:val="002560BA"/>
    <w:rsid w:val="002576CF"/>
    <w:rsid w:val="00257DD4"/>
    <w:rsid w:val="0026019B"/>
    <w:rsid w:val="002619EF"/>
    <w:rsid w:val="00261DEA"/>
    <w:rsid w:val="00264E5F"/>
    <w:rsid w:val="00266092"/>
    <w:rsid w:val="00266E7D"/>
    <w:rsid w:val="00270289"/>
    <w:rsid w:val="002709BD"/>
    <w:rsid w:val="0027162B"/>
    <w:rsid w:val="00271F2D"/>
    <w:rsid w:val="002728C4"/>
    <w:rsid w:val="00272EBC"/>
    <w:rsid w:val="00276243"/>
    <w:rsid w:val="00277F45"/>
    <w:rsid w:val="002812EE"/>
    <w:rsid w:val="00281FC4"/>
    <w:rsid w:val="00283567"/>
    <w:rsid w:val="00283B9E"/>
    <w:rsid w:val="00285158"/>
    <w:rsid w:val="0029025D"/>
    <w:rsid w:val="002917A2"/>
    <w:rsid w:val="00292311"/>
    <w:rsid w:val="00294123"/>
    <w:rsid w:val="00294953"/>
    <w:rsid w:val="002974DF"/>
    <w:rsid w:val="002A3478"/>
    <w:rsid w:val="002A34C7"/>
    <w:rsid w:val="002A45CE"/>
    <w:rsid w:val="002A5F52"/>
    <w:rsid w:val="002B0DC9"/>
    <w:rsid w:val="002B45BC"/>
    <w:rsid w:val="002B55F5"/>
    <w:rsid w:val="002B78BF"/>
    <w:rsid w:val="002C24CB"/>
    <w:rsid w:val="002C3C98"/>
    <w:rsid w:val="002C466B"/>
    <w:rsid w:val="002D2F9D"/>
    <w:rsid w:val="002D77BB"/>
    <w:rsid w:val="002D7BEC"/>
    <w:rsid w:val="002E1869"/>
    <w:rsid w:val="002E2768"/>
    <w:rsid w:val="002E4865"/>
    <w:rsid w:val="002E6FB7"/>
    <w:rsid w:val="002F1428"/>
    <w:rsid w:val="002F24C7"/>
    <w:rsid w:val="002F41DA"/>
    <w:rsid w:val="00300539"/>
    <w:rsid w:val="00300741"/>
    <w:rsid w:val="00306456"/>
    <w:rsid w:val="00313793"/>
    <w:rsid w:val="00313B9F"/>
    <w:rsid w:val="00314376"/>
    <w:rsid w:val="00314F9F"/>
    <w:rsid w:val="0031681A"/>
    <w:rsid w:val="003200B4"/>
    <w:rsid w:val="003238D4"/>
    <w:rsid w:val="00325751"/>
    <w:rsid w:val="00332268"/>
    <w:rsid w:val="00332D89"/>
    <w:rsid w:val="00336541"/>
    <w:rsid w:val="0034099C"/>
    <w:rsid w:val="00340AE9"/>
    <w:rsid w:val="00341A0F"/>
    <w:rsid w:val="00342E64"/>
    <w:rsid w:val="00343A63"/>
    <w:rsid w:val="0035185B"/>
    <w:rsid w:val="00351EB1"/>
    <w:rsid w:val="00352484"/>
    <w:rsid w:val="003549C2"/>
    <w:rsid w:val="00360F7D"/>
    <w:rsid w:val="00363C2A"/>
    <w:rsid w:val="00366524"/>
    <w:rsid w:val="00367EAE"/>
    <w:rsid w:val="00372C95"/>
    <w:rsid w:val="003736FB"/>
    <w:rsid w:val="003742B5"/>
    <w:rsid w:val="00374458"/>
    <w:rsid w:val="003763E9"/>
    <w:rsid w:val="00376754"/>
    <w:rsid w:val="00380639"/>
    <w:rsid w:val="00381E33"/>
    <w:rsid w:val="003848ED"/>
    <w:rsid w:val="00386980"/>
    <w:rsid w:val="00387A86"/>
    <w:rsid w:val="00390831"/>
    <w:rsid w:val="0039097E"/>
    <w:rsid w:val="00391970"/>
    <w:rsid w:val="003920B4"/>
    <w:rsid w:val="00393316"/>
    <w:rsid w:val="003943D2"/>
    <w:rsid w:val="00395E75"/>
    <w:rsid w:val="003A2013"/>
    <w:rsid w:val="003A2209"/>
    <w:rsid w:val="003A2CA6"/>
    <w:rsid w:val="003A2D78"/>
    <w:rsid w:val="003A3DCB"/>
    <w:rsid w:val="003A4250"/>
    <w:rsid w:val="003A4E4A"/>
    <w:rsid w:val="003A5430"/>
    <w:rsid w:val="003A6E69"/>
    <w:rsid w:val="003A76D5"/>
    <w:rsid w:val="003A7C04"/>
    <w:rsid w:val="003B0EE0"/>
    <w:rsid w:val="003B155D"/>
    <w:rsid w:val="003B18CD"/>
    <w:rsid w:val="003B532D"/>
    <w:rsid w:val="003B71C5"/>
    <w:rsid w:val="003B7DC5"/>
    <w:rsid w:val="003C0B29"/>
    <w:rsid w:val="003C1909"/>
    <w:rsid w:val="003C1979"/>
    <w:rsid w:val="003C1F9E"/>
    <w:rsid w:val="003C4318"/>
    <w:rsid w:val="003C7729"/>
    <w:rsid w:val="003D0984"/>
    <w:rsid w:val="003D0DC8"/>
    <w:rsid w:val="003D28A3"/>
    <w:rsid w:val="003D57EF"/>
    <w:rsid w:val="003E04BF"/>
    <w:rsid w:val="003E4140"/>
    <w:rsid w:val="003E46FD"/>
    <w:rsid w:val="003E5549"/>
    <w:rsid w:val="003E5B2A"/>
    <w:rsid w:val="003E620E"/>
    <w:rsid w:val="003F1595"/>
    <w:rsid w:val="003F1AA5"/>
    <w:rsid w:val="003F2422"/>
    <w:rsid w:val="003F344E"/>
    <w:rsid w:val="003F6335"/>
    <w:rsid w:val="003F7A81"/>
    <w:rsid w:val="00400570"/>
    <w:rsid w:val="00404D1E"/>
    <w:rsid w:val="00405F97"/>
    <w:rsid w:val="00407F84"/>
    <w:rsid w:val="0041179D"/>
    <w:rsid w:val="004146D4"/>
    <w:rsid w:val="0041744C"/>
    <w:rsid w:val="00420335"/>
    <w:rsid w:val="00422D24"/>
    <w:rsid w:val="00427AD2"/>
    <w:rsid w:val="00430D26"/>
    <w:rsid w:val="004311CF"/>
    <w:rsid w:val="00434DF6"/>
    <w:rsid w:val="00435186"/>
    <w:rsid w:val="00442967"/>
    <w:rsid w:val="00445511"/>
    <w:rsid w:val="00446B7A"/>
    <w:rsid w:val="00447D8A"/>
    <w:rsid w:val="004513FD"/>
    <w:rsid w:val="00452997"/>
    <w:rsid w:val="00454D1D"/>
    <w:rsid w:val="00457E4E"/>
    <w:rsid w:val="0046123D"/>
    <w:rsid w:val="0046191E"/>
    <w:rsid w:val="00462CF3"/>
    <w:rsid w:val="00462D3C"/>
    <w:rsid w:val="00467060"/>
    <w:rsid w:val="0048079C"/>
    <w:rsid w:val="00481134"/>
    <w:rsid w:val="00482C43"/>
    <w:rsid w:val="00483FE1"/>
    <w:rsid w:val="00484109"/>
    <w:rsid w:val="00485713"/>
    <w:rsid w:val="0048773A"/>
    <w:rsid w:val="00494125"/>
    <w:rsid w:val="00496495"/>
    <w:rsid w:val="004A2533"/>
    <w:rsid w:val="004B00DA"/>
    <w:rsid w:val="004B16CE"/>
    <w:rsid w:val="004B1861"/>
    <w:rsid w:val="004B2D52"/>
    <w:rsid w:val="004B46EC"/>
    <w:rsid w:val="004C033A"/>
    <w:rsid w:val="004C5B6B"/>
    <w:rsid w:val="004D23E9"/>
    <w:rsid w:val="004D31D0"/>
    <w:rsid w:val="004D3DFE"/>
    <w:rsid w:val="004D42ED"/>
    <w:rsid w:val="004D43B0"/>
    <w:rsid w:val="004D5F5F"/>
    <w:rsid w:val="004E1AFF"/>
    <w:rsid w:val="004E1EC8"/>
    <w:rsid w:val="004E2EBA"/>
    <w:rsid w:val="004E3C94"/>
    <w:rsid w:val="004F4A24"/>
    <w:rsid w:val="004F5188"/>
    <w:rsid w:val="004F7EA3"/>
    <w:rsid w:val="00500E08"/>
    <w:rsid w:val="005021CE"/>
    <w:rsid w:val="00503361"/>
    <w:rsid w:val="0050554B"/>
    <w:rsid w:val="005142F9"/>
    <w:rsid w:val="0051440C"/>
    <w:rsid w:val="005149F3"/>
    <w:rsid w:val="005153F3"/>
    <w:rsid w:val="00515568"/>
    <w:rsid w:val="00520E59"/>
    <w:rsid w:val="0052200D"/>
    <w:rsid w:val="00522CB3"/>
    <w:rsid w:val="00524728"/>
    <w:rsid w:val="00526BC1"/>
    <w:rsid w:val="005310A7"/>
    <w:rsid w:val="005336A4"/>
    <w:rsid w:val="005341C5"/>
    <w:rsid w:val="00534F17"/>
    <w:rsid w:val="00541532"/>
    <w:rsid w:val="00542803"/>
    <w:rsid w:val="00542FEB"/>
    <w:rsid w:val="00545C46"/>
    <w:rsid w:val="005501CB"/>
    <w:rsid w:val="005504AC"/>
    <w:rsid w:val="00550517"/>
    <w:rsid w:val="005558ED"/>
    <w:rsid w:val="00556413"/>
    <w:rsid w:val="0055705F"/>
    <w:rsid w:val="00557487"/>
    <w:rsid w:val="0056266D"/>
    <w:rsid w:val="005672AF"/>
    <w:rsid w:val="005717DE"/>
    <w:rsid w:val="00572CBC"/>
    <w:rsid w:val="005764ED"/>
    <w:rsid w:val="005768DF"/>
    <w:rsid w:val="00580165"/>
    <w:rsid w:val="00580CC4"/>
    <w:rsid w:val="00580E15"/>
    <w:rsid w:val="00581826"/>
    <w:rsid w:val="005830B9"/>
    <w:rsid w:val="00583A52"/>
    <w:rsid w:val="00583B36"/>
    <w:rsid w:val="00585690"/>
    <w:rsid w:val="00586286"/>
    <w:rsid w:val="00586BCC"/>
    <w:rsid w:val="00587EBE"/>
    <w:rsid w:val="00590206"/>
    <w:rsid w:val="00595D3D"/>
    <w:rsid w:val="005960CE"/>
    <w:rsid w:val="005A1DA8"/>
    <w:rsid w:val="005A710D"/>
    <w:rsid w:val="005A74EE"/>
    <w:rsid w:val="005A7AD4"/>
    <w:rsid w:val="005B1532"/>
    <w:rsid w:val="005B1AAB"/>
    <w:rsid w:val="005B3B6E"/>
    <w:rsid w:val="005B5E9F"/>
    <w:rsid w:val="005C2F66"/>
    <w:rsid w:val="005C3EF8"/>
    <w:rsid w:val="005C4339"/>
    <w:rsid w:val="005C5E68"/>
    <w:rsid w:val="005C7452"/>
    <w:rsid w:val="005D4C02"/>
    <w:rsid w:val="005D51AE"/>
    <w:rsid w:val="005D6071"/>
    <w:rsid w:val="005D6B34"/>
    <w:rsid w:val="005E01DE"/>
    <w:rsid w:val="005E2DE7"/>
    <w:rsid w:val="005E56DA"/>
    <w:rsid w:val="005F0566"/>
    <w:rsid w:val="005F55B1"/>
    <w:rsid w:val="005F5729"/>
    <w:rsid w:val="005F621C"/>
    <w:rsid w:val="005F781C"/>
    <w:rsid w:val="00600CDC"/>
    <w:rsid w:val="00603793"/>
    <w:rsid w:val="00603E53"/>
    <w:rsid w:val="00605A02"/>
    <w:rsid w:val="00605FCC"/>
    <w:rsid w:val="006075A1"/>
    <w:rsid w:val="006134C2"/>
    <w:rsid w:val="00614F74"/>
    <w:rsid w:val="006171BD"/>
    <w:rsid w:val="00620A43"/>
    <w:rsid w:val="0062280F"/>
    <w:rsid w:val="00622A13"/>
    <w:rsid w:val="00622F0C"/>
    <w:rsid w:val="00623AD0"/>
    <w:rsid w:val="00631226"/>
    <w:rsid w:val="00631B21"/>
    <w:rsid w:val="0063297B"/>
    <w:rsid w:val="00632C33"/>
    <w:rsid w:val="00633DB8"/>
    <w:rsid w:val="00634784"/>
    <w:rsid w:val="00636F37"/>
    <w:rsid w:val="00637598"/>
    <w:rsid w:val="00637AE5"/>
    <w:rsid w:val="00640EC1"/>
    <w:rsid w:val="006417E9"/>
    <w:rsid w:val="00642531"/>
    <w:rsid w:val="00642D67"/>
    <w:rsid w:val="00643D57"/>
    <w:rsid w:val="00644AF7"/>
    <w:rsid w:val="00647AAA"/>
    <w:rsid w:val="006502D4"/>
    <w:rsid w:val="006510AF"/>
    <w:rsid w:val="006522E9"/>
    <w:rsid w:val="006527E4"/>
    <w:rsid w:val="00652DF6"/>
    <w:rsid w:val="00653F12"/>
    <w:rsid w:val="0065778A"/>
    <w:rsid w:val="006616A8"/>
    <w:rsid w:val="00663628"/>
    <w:rsid w:val="00663A68"/>
    <w:rsid w:val="00664487"/>
    <w:rsid w:val="0066547D"/>
    <w:rsid w:val="006658CE"/>
    <w:rsid w:val="00666516"/>
    <w:rsid w:val="00667300"/>
    <w:rsid w:val="00667989"/>
    <w:rsid w:val="00670330"/>
    <w:rsid w:val="00670538"/>
    <w:rsid w:val="00670F88"/>
    <w:rsid w:val="00671BB7"/>
    <w:rsid w:val="00672654"/>
    <w:rsid w:val="006732DA"/>
    <w:rsid w:val="0067409F"/>
    <w:rsid w:val="00675453"/>
    <w:rsid w:val="00676462"/>
    <w:rsid w:val="00686904"/>
    <w:rsid w:val="0069156D"/>
    <w:rsid w:val="00692F17"/>
    <w:rsid w:val="0069314F"/>
    <w:rsid w:val="00695C6E"/>
    <w:rsid w:val="00696236"/>
    <w:rsid w:val="006A1889"/>
    <w:rsid w:val="006A1D84"/>
    <w:rsid w:val="006A2117"/>
    <w:rsid w:val="006A27B8"/>
    <w:rsid w:val="006A5297"/>
    <w:rsid w:val="006B0A7F"/>
    <w:rsid w:val="006B2BC5"/>
    <w:rsid w:val="006B2BE8"/>
    <w:rsid w:val="006B3054"/>
    <w:rsid w:val="006C1F93"/>
    <w:rsid w:val="006C3E6E"/>
    <w:rsid w:val="006D4EF6"/>
    <w:rsid w:val="006D5D4E"/>
    <w:rsid w:val="006D5F85"/>
    <w:rsid w:val="006D6F55"/>
    <w:rsid w:val="006D7797"/>
    <w:rsid w:val="006E0477"/>
    <w:rsid w:val="006E1119"/>
    <w:rsid w:val="006E17DD"/>
    <w:rsid w:val="006E5493"/>
    <w:rsid w:val="006E5769"/>
    <w:rsid w:val="006E582A"/>
    <w:rsid w:val="006E668A"/>
    <w:rsid w:val="006F066A"/>
    <w:rsid w:val="006F1E6F"/>
    <w:rsid w:val="006F2ECD"/>
    <w:rsid w:val="006F31C6"/>
    <w:rsid w:val="006F3A85"/>
    <w:rsid w:val="006F5E3F"/>
    <w:rsid w:val="00703B87"/>
    <w:rsid w:val="00703D6F"/>
    <w:rsid w:val="007068B7"/>
    <w:rsid w:val="00707FB6"/>
    <w:rsid w:val="00713565"/>
    <w:rsid w:val="00714AF5"/>
    <w:rsid w:val="00714C92"/>
    <w:rsid w:val="00716933"/>
    <w:rsid w:val="007234F5"/>
    <w:rsid w:val="00724AA3"/>
    <w:rsid w:val="00724CDD"/>
    <w:rsid w:val="007253A2"/>
    <w:rsid w:val="007266BE"/>
    <w:rsid w:val="00727AB5"/>
    <w:rsid w:val="00727AC5"/>
    <w:rsid w:val="00731F3E"/>
    <w:rsid w:val="00734A2A"/>
    <w:rsid w:val="007401FB"/>
    <w:rsid w:val="00741617"/>
    <w:rsid w:val="00742366"/>
    <w:rsid w:val="00742E43"/>
    <w:rsid w:val="00744ACF"/>
    <w:rsid w:val="00745DDA"/>
    <w:rsid w:val="00746736"/>
    <w:rsid w:val="00750DCC"/>
    <w:rsid w:val="007627D1"/>
    <w:rsid w:val="0076435C"/>
    <w:rsid w:val="007674B0"/>
    <w:rsid w:val="00767856"/>
    <w:rsid w:val="007678A2"/>
    <w:rsid w:val="00771A09"/>
    <w:rsid w:val="00771D0A"/>
    <w:rsid w:val="0077278F"/>
    <w:rsid w:val="00774A85"/>
    <w:rsid w:val="007757A9"/>
    <w:rsid w:val="0078198E"/>
    <w:rsid w:val="00781A66"/>
    <w:rsid w:val="00782464"/>
    <w:rsid w:val="00784265"/>
    <w:rsid w:val="007845E5"/>
    <w:rsid w:val="00784E6A"/>
    <w:rsid w:val="007852C7"/>
    <w:rsid w:val="00785C7B"/>
    <w:rsid w:val="00786A33"/>
    <w:rsid w:val="00794C59"/>
    <w:rsid w:val="00794CAC"/>
    <w:rsid w:val="00795FA4"/>
    <w:rsid w:val="00796B94"/>
    <w:rsid w:val="007A01CC"/>
    <w:rsid w:val="007A17A9"/>
    <w:rsid w:val="007A3FD1"/>
    <w:rsid w:val="007A4B32"/>
    <w:rsid w:val="007A4FF7"/>
    <w:rsid w:val="007A519E"/>
    <w:rsid w:val="007A6681"/>
    <w:rsid w:val="007B3EB1"/>
    <w:rsid w:val="007B4B76"/>
    <w:rsid w:val="007B74AD"/>
    <w:rsid w:val="007C4573"/>
    <w:rsid w:val="007C6614"/>
    <w:rsid w:val="007D0AAD"/>
    <w:rsid w:val="007D0F8D"/>
    <w:rsid w:val="007D3592"/>
    <w:rsid w:val="007D3915"/>
    <w:rsid w:val="007D777E"/>
    <w:rsid w:val="007D7879"/>
    <w:rsid w:val="007E016D"/>
    <w:rsid w:val="007E0DA3"/>
    <w:rsid w:val="007F205C"/>
    <w:rsid w:val="007F339B"/>
    <w:rsid w:val="007F4124"/>
    <w:rsid w:val="007F49E2"/>
    <w:rsid w:val="007F5B82"/>
    <w:rsid w:val="00801190"/>
    <w:rsid w:val="00801ECD"/>
    <w:rsid w:val="00814324"/>
    <w:rsid w:val="0081557F"/>
    <w:rsid w:val="008160FB"/>
    <w:rsid w:val="008166C8"/>
    <w:rsid w:val="00816DF9"/>
    <w:rsid w:val="00817AF7"/>
    <w:rsid w:val="0082117C"/>
    <w:rsid w:val="00825CDF"/>
    <w:rsid w:val="0083081A"/>
    <w:rsid w:val="008312EA"/>
    <w:rsid w:val="008336CE"/>
    <w:rsid w:val="00833B92"/>
    <w:rsid w:val="00835CEF"/>
    <w:rsid w:val="0083799A"/>
    <w:rsid w:val="00840D82"/>
    <w:rsid w:val="00841BB3"/>
    <w:rsid w:val="0084205E"/>
    <w:rsid w:val="00842B24"/>
    <w:rsid w:val="008439F0"/>
    <w:rsid w:val="00844BDD"/>
    <w:rsid w:val="0084691D"/>
    <w:rsid w:val="008473A7"/>
    <w:rsid w:val="0084781F"/>
    <w:rsid w:val="008504BB"/>
    <w:rsid w:val="00852A7E"/>
    <w:rsid w:val="00854065"/>
    <w:rsid w:val="00854B56"/>
    <w:rsid w:val="0086025B"/>
    <w:rsid w:val="008617EF"/>
    <w:rsid w:val="00862209"/>
    <w:rsid w:val="00863F45"/>
    <w:rsid w:val="008648ED"/>
    <w:rsid w:val="0086631A"/>
    <w:rsid w:val="0086637A"/>
    <w:rsid w:val="00866EAA"/>
    <w:rsid w:val="00867DF6"/>
    <w:rsid w:val="00867EF9"/>
    <w:rsid w:val="0087225C"/>
    <w:rsid w:val="0087371A"/>
    <w:rsid w:val="008747DA"/>
    <w:rsid w:val="00880BAD"/>
    <w:rsid w:val="008868C9"/>
    <w:rsid w:val="00891327"/>
    <w:rsid w:val="008917BF"/>
    <w:rsid w:val="00892E47"/>
    <w:rsid w:val="008932AB"/>
    <w:rsid w:val="008949BF"/>
    <w:rsid w:val="008A03F2"/>
    <w:rsid w:val="008A3971"/>
    <w:rsid w:val="008A44EF"/>
    <w:rsid w:val="008A4692"/>
    <w:rsid w:val="008A5E38"/>
    <w:rsid w:val="008A773F"/>
    <w:rsid w:val="008A7E33"/>
    <w:rsid w:val="008B3029"/>
    <w:rsid w:val="008B33EC"/>
    <w:rsid w:val="008B5815"/>
    <w:rsid w:val="008B6DFF"/>
    <w:rsid w:val="008C0BBE"/>
    <w:rsid w:val="008C16AD"/>
    <w:rsid w:val="008C277F"/>
    <w:rsid w:val="008C325A"/>
    <w:rsid w:val="008C68E1"/>
    <w:rsid w:val="008D5002"/>
    <w:rsid w:val="008E20CE"/>
    <w:rsid w:val="008E3CF4"/>
    <w:rsid w:val="008E5405"/>
    <w:rsid w:val="008E77E3"/>
    <w:rsid w:val="008E7F2F"/>
    <w:rsid w:val="008F1666"/>
    <w:rsid w:val="008F1C85"/>
    <w:rsid w:val="008F2BB0"/>
    <w:rsid w:val="008F38B1"/>
    <w:rsid w:val="008F4B91"/>
    <w:rsid w:val="008F55A0"/>
    <w:rsid w:val="008F6A8E"/>
    <w:rsid w:val="008F6BF4"/>
    <w:rsid w:val="008F6F79"/>
    <w:rsid w:val="008F72A6"/>
    <w:rsid w:val="0090262A"/>
    <w:rsid w:val="00902B81"/>
    <w:rsid w:val="00903E36"/>
    <w:rsid w:val="00903EDA"/>
    <w:rsid w:val="00906E3E"/>
    <w:rsid w:val="00911D05"/>
    <w:rsid w:val="00914EAB"/>
    <w:rsid w:val="00916587"/>
    <w:rsid w:val="00917210"/>
    <w:rsid w:val="00921366"/>
    <w:rsid w:val="00921E1B"/>
    <w:rsid w:val="00923E1E"/>
    <w:rsid w:val="0092570C"/>
    <w:rsid w:val="00927E03"/>
    <w:rsid w:val="00933BB8"/>
    <w:rsid w:val="00934AE6"/>
    <w:rsid w:val="00935F09"/>
    <w:rsid w:val="0094092A"/>
    <w:rsid w:val="00942A99"/>
    <w:rsid w:val="00942D86"/>
    <w:rsid w:val="00943336"/>
    <w:rsid w:val="0094525C"/>
    <w:rsid w:val="00946F0C"/>
    <w:rsid w:val="009504AF"/>
    <w:rsid w:val="00950681"/>
    <w:rsid w:val="00951719"/>
    <w:rsid w:val="009524D3"/>
    <w:rsid w:val="00952C65"/>
    <w:rsid w:val="009546D4"/>
    <w:rsid w:val="00955346"/>
    <w:rsid w:val="0095723D"/>
    <w:rsid w:val="00963401"/>
    <w:rsid w:val="00963AEF"/>
    <w:rsid w:val="009641FB"/>
    <w:rsid w:val="00964502"/>
    <w:rsid w:val="009668DC"/>
    <w:rsid w:val="00976A1F"/>
    <w:rsid w:val="0098183E"/>
    <w:rsid w:val="009827A4"/>
    <w:rsid w:val="009832B9"/>
    <w:rsid w:val="009837C5"/>
    <w:rsid w:val="0098451A"/>
    <w:rsid w:val="00985739"/>
    <w:rsid w:val="00986D6E"/>
    <w:rsid w:val="00990A70"/>
    <w:rsid w:val="0099211C"/>
    <w:rsid w:val="009928A1"/>
    <w:rsid w:val="0099475D"/>
    <w:rsid w:val="009972BA"/>
    <w:rsid w:val="009A055E"/>
    <w:rsid w:val="009A3E28"/>
    <w:rsid w:val="009A4126"/>
    <w:rsid w:val="009A4AE5"/>
    <w:rsid w:val="009B18B7"/>
    <w:rsid w:val="009B1CDC"/>
    <w:rsid w:val="009B3EA4"/>
    <w:rsid w:val="009B51E4"/>
    <w:rsid w:val="009B7C45"/>
    <w:rsid w:val="009C07C3"/>
    <w:rsid w:val="009D0B46"/>
    <w:rsid w:val="009D1872"/>
    <w:rsid w:val="009D4501"/>
    <w:rsid w:val="009D56A4"/>
    <w:rsid w:val="009D5A2A"/>
    <w:rsid w:val="009E05B5"/>
    <w:rsid w:val="009E0748"/>
    <w:rsid w:val="009E0FCD"/>
    <w:rsid w:val="009E1CBE"/>
    <w:rsid w:val="009E2097"/>
    <w:rsid w:val="009E4826"/>
    <w:rsid w:val="009E4DAD"/>
    <w:rsid w:val="009E5F8B"/>
    <w:rsid w:val="009E6518"/>
    <w:rsid w:val="009E68AB"/>
    <w:rsid w:val="009F1AE6"/>
    <w:rsid w:val="009F26F2"/>
    <w:rsid w:val="009F2738"/>
    <w:rsid w:val="009F367F"/>
    <w:rsid w:val="009F3E54"/>
    <w:rsid w:val="009F499F"/>
    <w:rsid w:val="009F5411"/>
    <w:rsid w:val="009F787A"/>
    <w:rsid w:val="00A002F2"/>
    <w:rsid w:val="00A01039"/>
    <w:rsid w:val="00A01081"/>
    <w:rsid w:val="00A01202"/>
    <w:rsid w:val="00A01C8A"/>
    <w:rsid w:val="00A024B7"/>
    <w:rsid w:val="00A02A65"/>
    <w:rsid w:val="00A03DCF"/>
    <w:rsid w:val="00A05A03"/>
    <w:rsid w:val="00A06068"/>
    <w:rsid w:val="00A0639D"/>
    <w:rsid w:val="00A06AEF"/>
    <w:rsid w:val="00A10320"/>
    <w:rsid w:val="00A12FF3"/>
    <w:rsid w:val="00A21DD1"/>
    <w:rsid w:val="00A236D6"/>
    <w:rsid w:val="00A241C7"/>
    <w:rsid w:val="00A2521F"/>
    <w:rsid w:val="00A255C1"/>
    <w:rsid w:val="00A25903"/>
    <w:rsid w:val="00A30EAF"/>
    <w:rsid w:val="00A33C8E"/>
    <w:rsid w:val="00A3566E"/>
    <w:rsid w:val="00A37247"/>
    <w:rsid w:val="00A37954"/>
    <w:rsid w:val="00A403EE"/>
    <w:rsid w:val="00A410D2"/>
    <w:rsid w:val="00A415F4"/>
    <w:rsid w:val="00A41C0F"/>
    <w:rsid w:val="00A42971"/>
    <w:rsid w:val="00A4396D"/>
    <w:rsid w:val="00A45746"/>
    <w:rsid w:val="00A47BBA"/>
    <w:rsid w:val="00A507CA"/>
    <w:rsid w:val="00A51C7C"/>
    <w:rsid w:val="00A527C1"/>
    <w:rsid w:val="00A54BE2"/>
    <w:rsid w:val="00A5608D"/>
    <w:rsid w:val="00A56AA8"/>
    <w:rsid w:val="00A62075"/>
    <w:rsid w:val="00A631F4"/>
    <w:rsid w:val="00A6498B"/>
    <w:rsid w:val="00A7467D"/>
    <w:rsid w:val="00A74EF8"/>
    <w:rsid w:val="00A77CD6"/>
    <w:rsid w:val="00A80C89"/>
    <w:rsid w:val="00A81E0C"/>
    <w:rsid w:val="00A83BF9"/>
    <w:rsid w:val="00A83D0C"/>
    <w:rsid w:val="00A866D9"/>
    <w:rsid w:val="00A8785B"/>
    <w:rsid w:val="00A87FFA"/>
    <w:rsid w:val="00A90E4A"/>
    <w:rsid w:val="00A91BC4"/>
    <w:rsid w:val="00A97387"/>
    <w:rsid w:val="00A97D33"/>
    <w:rsid w:val="00AA2166"/>
    <w:rsid w:val="00AA4242"/>
    <w:rsid w:val="00AA620D"/>
    <w:rsid w:val="00AA73DC"/>
    <w:rsid w:val="00AA78EB"/>
    <w:rsid w:val="00AB2D66"/>
    <w:rsid w:val="00AB4983"/>
    <w:rsid w:val="00AB5ACA"/>
    <w:rsid w:val="00AB6619"/>
    <w:rsid w:val="00AB6904"/>
    <w:rsid w:val="00AC2224"/>
    <w:rsid w:val="00AC2E1D"/>
    <w:rsid w:val="00AC3E00"/>
    <w:rsid w:val="00AC6EEB"/>
    <w:rsid w:val="00AC794E"/>
    <w:rsid w:val="00AD1B9F"/>
    <w:rsid w:val="00AD4203"/>
    <w:rsid w:val="00AD5CA7"/>
    <w:rsid w:val="00AD5EF3"/>
    <w:rsid w:val="00AD60AE"/>
    <w:rsid w:val="00AE7C7D"/>
    <w:rsid w:val="00AF296A"/>
    <w:rsid w:val="00AF5CFD"/>
    <w:rsid w:val="00AF7895"/>
    <w:rsid w:val="00B02D44"/>
    <w:rsid w:val="00B0565F"/>
    <w:rsid w:val="00B2018C"/>
    <w:rsid w:val="00B2211B"/>
    <w:rsid w:val="00B22B8E"/>
    <w:rsid w:val="00B24FF2"/>
    <w:rsid w:val="00B2530A"/>
    <w:rsid w:val="00B26057"/>
    <w:rsid w:val="00B26C0B"/>
    <w:rsid w:val="00B26E38"/>
    <w:rsid w:val="00B27383"/>
    <w:rsid w:val="00B276D1"/>
    <w:rsid w:val="00B279FA"/>
    <w:rsid w:val="00B3008F"/>
    <w:rsid w:val="00B35A6B"/>
    <w:rsid w:val="00B35F42"/>
    <w:rsid w:val="00B37347"/>
    <w:rsid w:val="00B3798C"/>
    <w:rsid w:val="00B421EB"/>
    <w:rsid w:val="00B4723F"/>
    <w:rsid w:val="00B50B73"/>
    <w:rsid w:val="00B50C1A"/>
    <w:rsid w:val="00B51A8E"/>
    <w:rsid w:val="00B51E66"/>
    <w:rsid w:val="00B52A56"/>
    <w:rsid w:val="00B542D9"/>
    <w:rsid w:val="00B56BBA"/>
    <w:rsid w:val="00B571EE"/>
    <w:rsid w:val="00B60C64"/>
    <w:rsid w:val="00B71EEA"/>
    <w:rsid w:val="00B73A19"/>
    <w:rsid w:val="00B76ADB"/>
    <w:rsid w:val="00B86552"/>
    <w:rsid w:val="00B86E35"/>
    <w:rsid w:val="00B87DE2"/>
    <w:rsid w:val="00B90B0D"/>
    <w:rsid w:val="00B91950"/>
    <w:rsid w:val="00B923FB"/>
    <w:rsid w:val="00B93351"/>
    <w:rsid w:val="00B97EDE"/>
    <w:rsid w:val="00BA1797"/>
    <w:rsid w:val="00BA23A2"/>
    <w:rsid w:val="00BA31C0"/>
    <w:rsid w:val="00BA3CEC"/>
    <w:rsid w:val="00BA5B49"/>
    <w:rsid w:val="00BA6754"/>
    <w:rsid w:val="00BA68B2"/>
    <w:rsid w:val="00BA7CE2"/>
    <w:rsid w:val="00BB0C7F"/>
    <w:rsid w:val="00BB2B89"/>
    <w:rsid w:val="00BB39CB"/>
    <w:rsid w:val="00BB4597"/>
    <w:rsid w:val="00BB47C3"/>
    <w:rsid w:val="00BB7494"/>
    <w:rsid w:val="00BC0629"/>
    <w:rsid w:val="00BC13AD"/>
    <w:rsid w:val="00BC267F"/>
    <w:rsid w:val="00BC268E"/>
    <w:rsid w:val="00BC4EB6"/>
    <w:rsid w:val="00BC5C98"/>
    <w:rsid w:val="00BC7EF4"/>
    <w:rsid w:val="00BD0A8A"/>
    <w:rsid w:val="00BD2D7D"/>
    <w:rsid w:val="00BD4C80"/>
    <w:rsid w:val="00BD5189"/>
    <w:rsid w:val="00BD7601"/>
    <w:rsid w:val="00BE44F1"/>
    <w:rsid w:val="00BE504E"/>
    <w:rsid w:val="00BE5540"/>
    <w:rsid w:val="00BE5C86"/>
    <w:rsid w:val="00BE7682"/>
    <w:rsid w:val="00BF1F3E"/>
    <w:rsid w:val="00BF3167"/>
    <w:rsid w:val="00BF3525"/>
    <w:rsid w:val="00BF41BB"/>
    <w:rsid w:val="00BF46F7"/>
    <w:rsid w:val="00BF7C0C"/>
    <w:rsid w:val="00BF7CDB"/>
    <w:rsid w:val="00C00100"/>
    <w:rsid w:val="00C004E2"/>
    <w:rsid w:val="00C007B0"/>
    <w:rsid w:val="00C00C69"/>
    <w:rsid w:val="00C02572"/>
    <w:rsid w:val="00C04D86"/>
    <w:rsid w:val="00C05FCA"/>
    <w:rsid w:val="00C06E97"/>
    <w:rsid w:val="00C113A5"/>
    <w:rsid w:val="00C13150"/>
    <w:rsid w:val="00C14E5E"/>
    <w:rsid w:val="00C164CC"/>
    <w:rsid w:val="00C17D09"/>
    <w:rsid w:val="00C21206"/>
    <w:rsid w:val="00C22262"/>
    <w:rsid w:val="00C23D8A"/>
    <w:rsid w:val="00C241BB"/>
    <w:rsid w:val="00C2471E"/>
    <w:rsid w:val="00C25594"/>
    <w:rsid w:val="00C27A9D"/>
    <w:rsid w:val="00C30949"/>
    <w:rsid w:val="00C30E13"/>
    <w:rsid w:val="00C30EEC"/>
    <w:rsid w:val="00C3230B"/>
    <w:rsid w:val="00C341DA"/>
    <w:rsid w:val="00C353D3"/>
    <w:rsid w:val="00C36325"/>
    <w:rsid w:val="00C366DE"/>
    <w:rsid w:val="00C40659"/>
    <w:rsid w:val="00C41711"/>
    <w:rsid w:val="00C422D0"/>
    <w:rsid w:val="00C46482"/>
    <w:rsid w:val="00C51B8D"/>
    <w:rsid w:val="00C53E52"/>
    <w:rsid w:val="00C55290"/>
    <w:rsid w:val="00C554AD"/>
    <w:rsid w:val="00C57D29"/>
    <w:rsid w:val="00C600EF"/>
    <w:rsid w:val="00C60E06"/>
    <w:rsid w:val="00C625E5"/>
    <w:rsid w:val="00C635BB"/>
    <w:rsid w:val="00C64E25"/>
    <w:rsid w:val="00C6619E"/>
    <w:rsid w:val="00C66D78"/>
    <w:rsid w:val="00C679CC"/>
    <w:rsid w:val="00C70F45"/>
    <w:rsid w:val="00C737F6"/>
    <w:rsid w:val="00C74171"/>
    <w:rsid w:val="00C7452F"/>
    <w:rsid w:val="00C748BA"/>
    <w:rsid w:val="00C75426"/>
    <w:rsid w:val="00C81627"/>
    <w:rsid w:val="00C86450"/>
    <w:rsid w:val="00C86C5C"/>
    <w:rsid w:val="00C90E65"/>
    <w:rsid w:val="00C916BB"/>
    <w:rsid w:val="00C933E0"/>
    <w:rsid w:val="00C93BC0"/>
    <w:rsid w:val="00C94375"/>
    <w:rsid w:val="00C949E1"/>
    <w:rsid w:val="00C95C9F"/>
    <w:rsid w:val="00C96AAD"/>
    <w:rsid w:val="00C96CC8"/>
    <w:rsid w:val="00C9728F"/>
    <w:rsid w:val="00C97B78"/>
    <w:rsid w:val="00CA0760"/>
    <w:rsid w:val="00CA65B3"/>
    <w:rsid w:val="00CA7583"/>
    <w:rsid w:val="00CA7FDD"/>
    <w:rsid w:val="00CB0005"/>
    <w:rsid w:val="00CB18BE"/>
    <w:rsid w:val="00CB4075"/>
    <w:rsid w:val="00CB6333"/>
    <w:rsid w:val="00CC2AA9"/>
    <w:rsid w:val="00CC2BF0"/>
    <w:rsid w:val="00CC446C"/>
    <w:rsid w:val="00CC650C"/>
    <w:rsid w:val="00CC76B1"/>
    <w:rsid w:val="00CD02B5"/>
    <w:rsid w:val="00CD43C7"/>
    <w:rsid w:val="00CD6A8D"/>
    <w:rsid w:val="00CE3268"/>
    <w:rsid w:val="00CF1FDC"/>
    <w:rsid w:val="00CF24A2"/>
    <w:rsid w:val="00CF5A6E"/>
    <w:rsid w:val="00CF6512"/>
    <w:rsid w:val="00D03E8F"/>
    <w:rsid w:val="00D05D8E"/>
    <w:rsid w:val="00D128BC"/>
    <w:rsid w:val="00D148DF"/>
    <w:rsid w:val="00D16F1A"/>
    <w:rsid w:val="00D21036"/>
    <w:rsid w:val="00D22C4F"/>
    <w:rsid w:val="00D279E2"/>
    <w:rsid w:val="00D27A6C"/>
    <w:rsid w:val="00D307FC"/>
    <w:rsid w:val="00D324C2"/>
    <w:rsid w:val="00D33ECA"/>
    <w:rsid w:val="00D41E46"/>
    <w:rsid w:val="00D43A19"/>
    <w:rsid w:val="00D447BE"/>
    <w:rsid w:val="00D45A8F"/>
    <w:rsid w:val="00D46A12"/>
    <w:rsid w:val="00D51FA5"/>
    <w:rsid w:val="00D5306D"/>
    <w:rsid w:val="00D5514B"/>
    <w:rsid w:val="00D564FD"/>
    <w:rsid w:val="00D6086F"/>
    <w:rsid w:val="00D608B0"/>
    <w:rsid w:val="00D62DFB"/>
    <w:rsid w:val="00D66382"/>
    <w:rsid w:val="00D67F08"/>
    <w:rsid w:val="00D705E1"/>
    <w:rsid w:val="00D723E9"/>
    <w:rsid w:val="00D72569"/>
    <w:rsid w:val="00D729B0"/>
    <w:rsid w:val="00D72AC9"/>
    <w:rsid w:val="00D730FA"/>
    <w:rsid w:val="00D744F1"/>
    <w:rsid w:val="00D74B9C"/>
    <w:rsid w:val="00D74C63"/>
    <w:rsid w:val="00D7608E"/>
    <w:rsid w:val="00D77423"/>
    <w:rsid w:val="00D82975"/>
    <w:rsid w:val="00D83B5C"/>
    <w:rsid w:val="00D8485C"/>
    <w:rsid w:val="00D8610D"/>
    <w:rsid w:val="00D9005C"/>
    <w:rsid w:val="00D907FF"/>
    <w:rsid w:val="00D936B3"/>
    <w:rsid w:val="00D95D12"/>
    <w:rsid w:val="00D96BF5"/>
    <w:rsid w:val="00DA16BB"/>
    <w:rsid w:val="00DA178A"/>
    <w:rsid w:val="00DA1FD2"/>
    <w:rsid w:val="00DA5F73"/>
    <w:rsid w:val="00DA686E"/>
    <w:rsid w:val="00DB00B9"/>
    <w:rsid w:val="00DB071C"/>
    <w:rsid w:val="00DB1881"/>
    <w:rsid w:val="00DB475D"/>
    <w:rsid w:val="00DB5982"/>
    <w:rsid w:val="00DB72FF"/>
    <w:rsid w:val="00DB7A8E"/>
    <w:rsid w:val="00DC3278"/>
    <w:rsid w:val="00DC36C4"/>
    <w:rsid w:val="00DC4DD0"/>
    <w:rsid w:val="00DD04EB"/>
    <w:rsid w:val="00DD0EF2"/>
    <w:rsid w:val="00DD1E3E"/>
    <w:rsid w:val="00DD3103"/>
    <w:rsid w:val="00DD3389"/>
    <w:rsid w:val="00DE380B"/>
    <w:rsid w:val="00DE6D93"/>
    <w:rsid w:val="00DE7C49"/>
    <w:rsid w:val="00DF097F"/>
    <w:rsid w:val="00DF0A80"/>
    <w:rsid w:val="00DF32D7"/>
    <w:rsid w:val="00DF3F10"/>
    <w:rsid w:val="00DF4F09"/>
    <w:rsid w:val="00DF56DE"/>
    <w:rsid w:val="00DF57CB"/>
    <w:rsid w:val="00DF6182"/>
    <w:rsid w:val="00E03021"/>
    <w:rsid w:val="00E03398"/>
    <w:rsid w:val="00E0618B"/>
    <w:rsid w:val="00E10B2C"/>
    <w:rsid w:val="00E13C0D"/>
    <w:rsid w:val="00E14C0C"/>
    <w:rsid w:val="00E151F0"/>
    <w:rsid w:val="00E167BC"/>
    <w:rsid w:val="00E2049A"/>
    <w:rsid w:val="00E2658E"/>
    <w:rsid w:val="00E32506"/>
    <w:rsid w:val="00E32D3B"/>
    <w:rsid w:val="00E424BE"/>
    <w:rsid w:val="00E43A17"/>
    <w:rsid w:val="00E43E86"/>
    <w:rsid w:val="00E452F9"/>
    <w:rsid w:val="00E45FC8"/>
    <w:rsid w:val="00E46127"/>
    <w:rsid w:val="00E4661F"/>
    <w:rsid w:val="00E4687E"/>
    <w:rsid w:val="00E5270E"/>
    <w:rsid w:val="00E52E5B"/>
    <w:rsid w:val="00E542BF"/>
    <w:rsid w:val="00E54D76"/>
    <w:rsid w:val="00E552BF"/>
    <w:rsid w:val="00E55C7D"/>
    <w:rsid w:val="00E60354"/>
    <w:rsid w:val="00E6268E"/>
    <w:rsid w:val="00E658FA"/>
    <w:rsid w:val="00E71775"/>
    <w:rsid w:val="00E71D78"/>
    <w:rsid w:val="00E72B6F"/>
    <w:rsid w:val="00E7478A"/>
    <w:rsid w:val="00E76AA9"/>
    <w:rsid w:val="00E811DF"/>
    <w:rsid w:val="00E814E5"/>
    <w:rsid w:val="00E81CAD"/>
    <w:rsid w:val="00E87F7E"/>
    <w:rsid w:val="00E95A58"/>
    <w:rsid w:val="00E96367"/>
    <w:rsid w:val="00E9681E"/>
    <w:rsid w:val="00EA0EBD"/>
    <w:rsid w:val="00EA135A"/>
    <w:rsid w:val="00EA247F"/>
    <w:rsid w:val="00EA2814"/>
    <w:rsid w:val="00EA5A98"/>
    <w:rsid w:val="00EA7A22"/>
    <w:rsid w:val="00EB3246"/>
    <w:rsid w:val="00EB3BE6"/>
    <w:rsid w:val="00EB3E03"/>
    <w:rsid w:val="00EB53D2"/>
    <w:rsid w:val="00EB6343"/>
    <w:rsid w:val="00EB6D9C"/>
    <w:rsid w:val="00EC1915"/>
    <w:rsid w:val="00EC2C1D"/>
    <w:rsid w:val="00EC2D02"/>
    <w:rsid w:val="00EC3A87"/>
    <w:rsid w:val="00EC543E"/>
    <w:rsid w:val="00EC585E"/>
    <w:rsid w:val="00EC6E5A"/>
    <w:rsid w:val="00ED30AF"/>
    <w:rsid w:val="00ED4D5D"/>
    <w:rsid w:val="00ED71A6"/>
    <w:rsid w:val="00ED78AA"/>
    <w:rsid w:val="00EE0B7D"/>
    <w:rsid w:val="00EF1D9C"/>
    <w:rsid w:val="00EF22ED"/>
    <w:rsid w:val="00EF2B55"/>
    <w:rsid w:val="00EF2E44"/>
    <w:rsid w:val="00EF473A"/>
    <w:rsid w:val="00EF4D2C"/>
    <w:rsid w:val="00EF51FE"/>
    <w:rsid w:val="00EF5506"/>
    <w:rsid w:val="00EF6B16"/>
    <w:rsid w:val="00F000F4"/>
    <w:rsid w:val="00F02721"/>
    <w:rsid w:val="00F049FA"/>
    <w:rsid w:val="00F05C28"/>
    <w:rsid w:val="00F1079B"/>
    <w:rsid w:val="00F11AE0"/>
    <w:rsid w:val="00F12C7F"/>
    <w:rsid w:val="00F146B0"/>
    <w:rsid w:val="00F23780"/>
    <w:rsid w:val="00F30DC9"/>
    <w:rsid w:val="00F30FBF"/>
    <w:rsid w:val="00F312DB"/>
    <w:rsid w:val="00F34E38"/>
    <w:rsid w:val="00F35843"/>
    <w:rsid w:val="00F37699"/>
    <w:rsid w:val="00F44B87"/>
    <w:rsid w:val="00F45536"/>
    <w:rsid w:val="00F4603F"/>
    <w:rsid w:val="00F520C5"/>
    <w:rsid w:val="00F521A6"/>
    <w:rsid w:val="00F57D67"/>
    <w:rsid w:val="00F62DF8"/>
    <w:rsid w:val="00F632F8"/>
    <w:rsid w:val="00F64EE3"/>
    <w:rsid w:val="00F66895"/>
    <w:rsid w:val="00F675FF"/>
    <w:rsid w:val="00F70EF5"/>
    <w:rsid w:val="00F72593"/>
    <w:rsid w:val="00F734E4"/>
    <w:rsid w:val="00F74B72"/>
    <w:rsid w:val="00F75840"/>
    <w:rsid w:val="00F777EA"/>
    <w:rsid w:val="00F80B2B"/>
    <w:rsid w:val="00F80C67"/>
    <w:rsid w:val="00F85C9F"/>
    <w:rsid w:val="00F85E6B"/>
    <w:rsid w:val="00F8786F"/>
    <w:rsid w:val="00F90607"/>
    <w:rsid w:val="00F90BD4"/>
    <w:rsid w:val="00F91D9E"/>
    <w:rsid w:val="00F94EB8"/>
    <w:rsid w:val="00F96A6D"/>
    <w:rsid w:val="00FA0D12"/>
    <w:rsid w:val="00FA1975"/>
    <w:rsid w:val="00FA25B7"/>
    <w:rsid w:val="00FA2918"/>
    <w:rsid w:val="00FA4C03"/>
    <w:rsid w:val="00FA5058"/>
    <w:rsid w:val="00FA50F1"/>
    <w:rsid w:val="00FA5117"/>
    <w:rsid w:val="00FA564F"/>
    <w:rsid w:val="00FA60D4"/>
    <w:rsid w:val="00FA787B"/>
    <w:rsid w:val="00FB38FB"/>
    <w:rsid w:val="00FB3DBE"/>
    <w:rsid w:val="00FB5044"/>
    <w:rsid w:val="00FB6B70"/>
    <w:rsid w:val="00FC6E3E"/>
    <w:rsid w:val="00FC785E"/>
    <w:rsid w:val="00FC7DCE"/>
    <w:rsid w:val="00FD1B71"/>
    <w:rsid w:val="00FD3512"/>
    <w:rsid w:val="00FD4603"/>
    <w:rsid w:val="00FD5230"/>
    <w:rsid w:val="00FD588D"/>
    <w:rsid w:val="00FD5B1C"/>
    <w:rsid w:val="00FD72D7"/>
    <w:rsid w:val="00FE0AF4"/>
    <w:rsid w:val="00FE24DD"/>
    <w:rsid w:val="00FE3C9A"/>
    <w:rsid w:val="00FE3DF6"/>
    <w:rsid w:val="00FE41D2"/>
    <w:rsid w:val="00FE5979"/>
    <w:rsid w:val="00FE7D26"/>
    <w:rsid w:val="00FF439C"/>
    <w:rsid w:val="00FF55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C325A"/>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8C325A"/>
    <w:pPr>
      <w:keepNext/>
      <w:ind w:firstLine="540"/>
      <w:jc w:val="both"/>
      <w:outlineLvl w:val="0"/>
    </w:pPr>
    <w:rPr>
      <w:i/>
      <w:iCs/>
    </w:rPr>
  </w:style>
  <w:style w:type="paragraph" w:styleId="2">
    <w:name w:val="heading 2"/>
    <w:basedOn w:val="a1"/>
    <w:next w:val="a1"/>
    <w:link w:val="20"/>
    <w:qFormat/>
    <w:rsid w:val="008C325A"/>
    <w:pPr>
      <w:keepNext/>
      <w:outlineLvl w:val="1"/>
    </w:pPr>
    <w:rPr>
      <w:b/>
      <w:bCs/>
    </w:rPr>
  </w:style>
  <w:style w:type="paragraph" w:styleId="3">
    <w:name w:val="heading 3"/>
    <w:basedOn w:val="a1"/>
    <w:link w:val="30"/>
    <w:uiPriority w:val="99"/>
    <w:qFormat/>
    <w:rsid w:val="008C325A"/>
    <w:pPr>
      <w:spacing w:after="169"/>
      <w:outlineLvl w:val="2"/>
    </w:pPr>
    <w:rPr>
      <w:b/>
      <w:bCs/>
      <w:sz w:val="27"/>
      <w:szCs w:val="27"/>
    </w:rPr>
  </w:style>
  <w:style w:type="paragraph" w:styleId="4">
    <w:name w:val="heading 4"/>
    <w:basedOn w:val="a1"/>
    <w:next w:val="a1"/>
    <w:link w:val="40"/>
    <w:uiPriority w:val="9"/>
    <w:qFormat/>
    <w:rsid w:val="008C325A"/>
    <w:pPr>
      <w:keepNext/>
      <w:keepLines/>
      <w:spacing w:before="200"/>
      <w:outlineLvl w:val="3"/>
    </w:pPr>
    <w:rPr>
      <w:rFonts w:ascii="Cambria" w:hAnsi="Cambria"/>
      <w:b/>
      <w:bCs/>
      <w:i/>
      <w:iCs/>
      <w:color w:val="4F81BD"/>
    </w:rPr>
  </w:style>
  <w:style w:type="paragraph" w:styleId="5">
    <w:name w:val="heading 5"/>
    <w:basedOn w:val="a1"/>
    <w:next w:val="a1"/>
    <w:link w:val="50"/>
    <w:uiPriority w:val="9"/>
    <w:qFormat/>
    <w:rsid w:val="008C325A"/>
    <w:pPr>
      <w:keepNext/>
      <w:keepLines/>
      <w:spacing w:before="200"/>
      <w:outlineLvl w:val="4"/>
    </w:pPr>
    <w:rPr>
      <w:rFonts w:ascii="Cambria" w:hAnsi="Cambria"/>
      <w:color w:val="243F60"/>
    </w:rPr>
  </w:style>
  <w:style w:type="paragraph" w:styleId="6">
    <w:name w:val="heading 6"/>
    <w:basedOn w:val="a1"/>
    <w:next w:val="a1"/>
    <w:link w:val="60"/>
    <w:uiPriority w:val="9"/>
    <w:qFormat/>
    <w:rsid w:val="008C325A"/>
    <w:pPr>
      <w:keepNext/>
      <w:keepLines/>
      <w:spacing w:before="200"/>
      <w:outlineLvl w:val="5"/>
    </w:pPr>
    <w:rPr>
      <w:rFonts w:ascii="Cambria" w:hAnsi="Cambria"/>
      <w:i/>
      <w:iCs/>
      <w:color w:val="243F60"/>
    </w:rPr>
  </w:style>
  <w:style w:type="paragraph" w:styleId="7">
    <w:name w:val="heading 7"/>
    <w:basedOn w:val="a1"/>
    <w:next w:val="a1"/>
    <w:link w:val="70"/>
    <w:uiPriority w:val="9"/>
    <w:qFormat/>
    <w:rsid w:val="008C325A"/>
    <w:pPr>
      <w:keepNext/>
      <w:keepLines/>
      <w:spacing w:before="200"/>
      <w:outlineLvl w:val="6"/>
    </w:pPr>
    <w:rPr>
      <w:rFonts w:ascii="Cambria" w:hAnsi="Cambria"/>
      <w:i/>
      <w:iCs/>
      <w:color w:val="40404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C325A"/>
    <w:rPr>
      <w:rFonts w:ascii="Times New Roman" w:eastAsia="Times New Roman" w:hAnsi="Times New Roman" w:cs="Times New Roman"/>
      <w:i/>
      <w:iCs/>
      <w:sz w:val="24"/>
      <w:szCs w:val="24"/>
      <w:lang w:eastAsia="ru-RU"/>
    </w:rPr>
  </w:style>
  <w:style w:type="character" w:customStyle="1" w:styleId="20">
    <w:name w:val="Заголовок 2 Знак"/>
    <w:basedOn w:val="a2"/>
    <w:link w:val="2"/>
    <w:rsid w:val="008C325A"/>
    <w:rPr>
      <w:rFonts w:ascii="Times New Roman" w:eastAsia="Times New Roman" w:hAnsi="Times New Roman" w:cs="Times New Roman"/>
      <w:b/>
      <w:bCs/>
      <w:sz w:val="24"/>
      <w:szCs w:val="24"/>
      <w:lang w:eastAsia="ru-RU"/>
    </w:rPr>
  </w:style>
  <w:style w:type="character" w:customStyle="1" w:styleId="30">
    <w:name w:val="Заголовок 3 Знак"/>
    <w:basedOn w:val="a2"/>
    <w:link w:val="3"/>
    <w:uiPriority w:val="99"/>
    <w:rsid w:val="008C325A"/>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9"/>
    <w:rsid w:val="008C325A"/>
    <w:rPr>
      <w:rFonts w:ascii="Cambria" w:eastAsia="Times New Roman" w:hAnsi="Cambria" w:cs="Times New Roman"/>
      <w:b/>
      <w:bCs/>
      <w:i/>
      <w:iCs/>
      <w:color w:val="4F81BD"/>
      <w:sz w:val="24"/>
      <w:szCs w:val="24"/>
      <w:lang w:eastAsia="ru-RU"/>
    </w:rPr>
  </w:style>
  <w:style w:type="character" w:customStyle="1" w:styleId="50">
    <w:name w:val="Заголовок 5 Знак"/>
    <w:basedOn w:val="a2"/>
    <w:link w:val="5"/>
    <w:uiPriority w:val="9"/>
    <w:rsid w:val="008C325A"/>
    <w:rPr>
      <w:rFonts w:ascii="Cambria" w:eastAsia="Times New Roman" w:hAnsi="Cambria" w:cs="Times New Roman"/>
      <w:color w:val="243F60"/>
      <w:sz w:val="24"/>
      <w:szCs w:val="24"/>
      <w:lang w:eastAsia="ru-RU"/>
    </w:rPr>
  </w:style>
  <w:style w:type="character" w:customStyle="1" w:styleId="60">
    <w:name w:val="Заголовок 6 Знак"/>
    <w:basedOn w:val="a2"/>
    <w:link w:val="6"/>
    <w:uiPriority w:val="9"/>
    <w:rsid w:val="008C325A"/>
    <w:rPr>
      <w:rFonts w:ascii="Cambria" w:eastAsia="Times New Roman" w:hAnsi="Cambria" w:cs="Times New Roman"/>
      <w:i/>
      <w:iCs/>
      <w:color w:val="243F60"/>
      <w:sz w:val="24"/>
      <w:szCs w:val="24"/>
      <w:lang w:eastAsia="ru-RU"/>
    </w:rPr>
  </w:style>
  <w:style w:type="character" w:customStyle="1" w:styleId="70">
    <w:name w:val="Заголовок 7 Знак"/>
    <w:basedOn w:val="a2"/>
    <w:link w:val="7"/>
    <w:uiPriority w:val="9"/>
    <w:rsid w:val="008C325A"/>
    <w:rPr>
      <w:rFonts w:ascii="Cambria" w:eastAsia="Times New Roman" w:hAnsi="Cambria" w:cs="Times New Roman"/>
      <w:i/>
      <w:iCs/>
      <w:color w:val="404040"/>
      <w:sz w:val="24"/>
      <w:szCs w:val="24"/>
      <w:lang w:eastAsia="ru-RU"/>
    </w:rPr>
  </w:style>
  <w:style w:type="paragraph" w:styleId="a5">
    <w:name w:val="Document Map"/>
    <w:basedOn w:val="a1"/>
    <w:link w:val="a6"/>
    <w:uiPriority w:val="99"/>
    <w:semiHidden/>
    <w:unhideWhenUsed/>
    <w:rsid w:val="008C325A"/>
    <w:rPr>
      <w:rFonts w:ascii="Tahoma" w:eastAsia="Calibri" w:hAnsi="Tahoma"/>
      <w:sz w:val="16"/>
      <w:szCs w:val="16"/>
    </w:rPr>
  </w:style>
  <w:style w:type="character" w:customStyle="1" w:styleId="a6">
    <w:name w:val="Схема документа Знак"/>
    <w:basedOn w:val="a2"/>
    <w:link w:val="a5"/>
    <w:uiPriority w:val="99"/>
    <w:semiHidden/>
    <w:rsid w:val="008C325A"/>
    <w:rPr>
      <w:rFonts w:ascii="Tahoma" w:eastAsia="Calibri" w:hAnsi="Tahoma" w:cs="Times New Roman"/>
      <w:sz w:val="16"/>
      <w:szCs w:val="16"/>
    </w:rPr>
  </w:style>
  <w:style w:type="paragraph" w:customStyle="1" w:styleId="ConsPlusTitle">
    <w:name w:val="ConsPlusTitle"/>
    <w:rsid w:val="008C325A"/>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7">
    <w:name w:val="Body Text Indent"/>
    <w:basedOn w:val="a1"/>
    <w:link w:val="a8"/>
    <w:uiPriority w:val="99"/>
    <w:rsid w:val="008C325A"/>
    <w:pPr>
      <w:suppressAutoHyphens/>
      <w:spacing w:after="120"/>
      <w:ind w:left="283"/>
    </w:pPr>
    <w:rPr>
      <w:rFonts w:ascii="Calibri" w:eastAsia="Calibri" w:hAnsi="Calibri"/>
      <w:sz w:val="20"/>
      <w:szCs w:val="20"/>
      <w:lang w:eastAsia="ar-SA"/>
    </w:rPr>
  </w:style>
  <w:style w:type="character" w:customStyle="1" w:styleId="a8">
    <w:name w:val="Основной текст с отступом Знак"/>
    <w:basedOn w:val="a2"/>
    <w:link w:val="a7"/>
    <w:uiPriority w:val="99"/>
    <w:rsid w:val="008C325A"/>
    <w:rPr>
      <w:rFonts w:ascii="Calibri" w:eastAsia="Calibri" w:hAnsi="Calibri" w:cs="Times New Roman"/>
      <w:sz w:val="20"/>
      <w:szCs w:val="20"/>
      <w:lang w:eastAsia="ar-SA"/>
    </w:rPr>
  </w:style>
  <w:style w:type="paragraph" w:styleId="11">
    <w:name w:val="toc 1"/>
    <w:basedOn w:val="a1"/>
    <w:next w:val="a1"/>
    <w:autoRedefine/>
    <w:semiHidden/>
    <w:rsid w:val="008C325A"/>
  </w:style>
  <w:style w:type="paragraph" w:styleId="21">
    <w:name w:val="toc 2"/>
    <w:basedOn w:val="a1"/>
    <w:next w:val="a1"/>
    <w:autoRedefine/>
    <w:semiHidden/>
    <w:rsid w:val="008C325A"/>
    <w:pPr>
      <w:ind w:left="240"/>
    </w:pPr>
  </w:style>
  <w:style w:type="character" w:styleId="a9">
    <w:name w:val="Hyperlink"/>
    <w:uiPriority w:val="99"/>
    <w:rsid w:val="008C325A"/>
    <w:rPr>
      <w:color w:val="0000FF"/>
      <w:u w:val="single"/>
    </w:rPr>
  </w:style>
  <w:style w:type="paragraph" w:styleId="aa">
    <w:name w:val="List Paragraph"/>
    <w:aliases w:val="Варианты ответов"/>
    <w:basedOn w:val="a1"/>
    <w:link w:val="ab"/>
    <w:uiPriority w:val="34"/>
    <w:qFormat/>
    <w:rsid w:val="008C325A"/>
    <w:pPr>
      <w:ind w:left="720"/>
      <w:contextualSpacing/>
    </w:pPr>
  </w:style>
  <w:style w:type="table" w:styleId="ac">
    <w:name w:val="Table Grid"/>
    <w:basedOn w:val="a3"/>
    <w:uiPriority w:val="99"/>
    <w:rsid w:val="008C325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Знак,Обычный (Web),Обычный (веб)1,Знак Char"/>
    <w:basedOn w:val="a1"/>
    <w:link w:val="12"/>
    <w:uiPriority w:val="99"/>
    <w:unhideWhenUsed/>
    <w:qFormat/>
    <w:rsid w:val="008C325A"/>
  </w:style>
  <w:style w:type="paragraph" w:styleId="ae">
    <w:name w:val="Body Text"/>
    <w:aliases w:val="bt, Знак, Знак1 Знак"/>
    <w:basedOn w:val="a1"/>
    <w:link w:val="af"/>
    <w:uiPriority w:val="99"/>
    <w:unhideWhenUsed/>
    <w:rsid w:val="008C325A"/>
    <w:pPr>
      <w:spacing w:after="120"/>
    </w:pPr>
  </w:style>
  <w:style w:type="character" w:customStyle="1" w:styleId="af">
    <w:name w:val="Основной текст Знак"/>
    <w:aliases w:val="bt Знак, Знак Знак, Знак1 Знак Знак"/>
    <w:basedOn w:val="a2"/>
    <w:link w:val="ae"/>
    <w:uiPriority w:val="99"/>
    <w:rsid w:val="008C325A"/>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8C325A"/>
    <w:rPr>
      <w:rFonts w:ascii="Tahoma" w:eastAsia="Calibri" w:hAnsi="Tahoma"/>
      <w:sz w:val="16"/>
      <w:szCs w:val="16"/>
    </w:rPr>
  </w:style>
  <w:style w:type="character" w:customStyle="1" w:styleId="af1">
    <w:name w:val="Текст выноски Знак"/>
    <w:basedOn w:val="a2"/>
    <w:link w:val="af0"/>
    <w:uiPriority w:val="99"/>
    <w:semiHidden/>
    <w:rsid w:val="008C325A"/>
    <w:rPr>
      <w:rFonts w:ascii="Tahoma" w:eastAsia="Calibri" w:hAnsi="Tahoma" w:cs="Times New Roman"/>
      <w:sz w:val="16"/>
      <w:szCs w:val="16"/>
    </w:rPr>
  </w:style>
  <w:style w:type="character" w:styleId="af2">
    <w:name w:val="Emphasis"/>
    <w:uiPriority w:val="20"/>
    <w:qFormat/>
    <w:rsid w:val="008C325A"/>
    <w:rPr>
      <w:i/>
      <w:iCs/>
    </w:rPr>
  </w:style>
  <w:style w:type="paragraph" w:styleId="af3">
    <w:name w:val="header"/>
    <w:basedOn w:val="a1"/>
    <w:link w:val="af4"/>
    <w:uiPriority w:val="99"/>
    <w:unhideWhenUsed/>
    <w:rsid w:val="008C325A"/>
    <w:pPr>
      <w:tabs>
        <w:tab w:val="center" w:pos="4677"/>
        <w:tab w:val="right" w:pos="9355"/>
      </w:tabs>
    </w:pPr>
  </w:style>
  <w:style w:type="character" w:customStyle="1" w:styleId="af4">
    <w:name w:val="Верхний колонтитул Знак"/>
    <w:basedOn w:val="a2"/>
    <w:link w:val="af3"/>
    <w:uiPriority w:val="99"/>
    <w:rsid w:val="008C325A"/>
    <w:rPr>
      <w:rFonts w:ascii="Times New Roman" w:eastAsia="Times New Roman" w:hAnsi="Times New Roman" w:cs="Times New Roman"/>
      <w:sz w:val="24"/>
      <w:szCs w:val="24"/>
      <w:lang w:eastAsia="ru-RU"/>
    </w:rPr>
  </w:style>
  <w:style w:type="paragraph" w:styleId="af5">
    <w:name w:val="footer"/>
    <w:basedOn w:val="a1"/>
    <w:link w:val="af6"/>
    <w:uiPriority w:val="99"/>
    <w:unhideWhenUsed/>
    <w:rsid w:val="008C325A"/>
    <w:pPr>
      <w:tabs>
        <w:tab w:val="center" w:pos="4677"/>
        <w:tab w:val="right" w:pos="9355"/>
      </w:tabs>
    </w:pPr>
  </w:style>
  <w:style w:type="character" w:customStyle="1" w:styleId="af6">
    <w:name w:val="Нижний колонтитул Знак"/>
    <w:basedOn w:val="a2"/>
    <w:link w:val="af5"/>
    <w:uiPriority w:val="99"/>
    <w:rsid w:val="008C325A"/>
    <w:rPr>
      <w:rFonts w:ascii="Times New Roman" w:eastAsia="Times New Roman" w:hAnsi="Times New Roman" w:cs="Times New Roman"/>
      <w:sz w:val="24"/>
      <w:szCs w:val="24"/>
      <w:lang w:eastAsia="ru-RU"/>
    </w:rPr>
  </w:style>
  <w:style w:type="character" w:customStyle="1" w:styleId="w">
    <w:name w:val="w"/>
    <w:basedOn w:val="a2"/>
    <w:rsid w:val="008C325A"/>
  </w:style>
  <w:style w:type="character" w:styleId="af7">
    <w:name w:val="Strong"/>
    <w:uiPriority w:val="22"/>
    <w:qFormat/>
    <w:rsid w:val="008C325A"/>
    <w:rPr>
      <w:b/>
      <w:bCs/>
    </w:rPr>
  </w:style>
  <w:style w:type="paragraph" w:customStyle="1" w:styleId="src">
    <w:name w:val="src"/>
    <w:basedOn w:val="a1"/>
    <w:rsid w:val="008C325A"/>
    <w:pPr>
      <w:spacing w:after="254"/>
    </w:pPr>
  </w:style>
  <w:style w:type="character" w:customStyle="1" w:styleId="src2">
    <w:name w:val="src2"/>
    <w:basedOn w:val="a2"/>
    <w:rsid w:val="008C325A"/>
  </w:style>
  <w:style w:type="paragraph" w:styleId="22">
    <w:name w:val="Body Text 2"/>
    <w:basedOn w:val="a1"/>
    <w:link w:val="23"/>
    <w:rsid w:val="008C325A"/>
    <w:pPr>
      <w:spacing w:after="120" w:line="480" w:lineRule="auto"/>
    </w:pPr>
  </w:style>
  <w:style w:type="character" w:customStyle="1" w:styleId="23">
    <w:name w:val="Основной текст 2 Знак"/>
    <w:basedOn w:val="a2"/>
    <w:link w:val="22"/>
    <w:rsid w:val="008C325A"/>
    <w:rPr>
      <w:rFonts w:ascii="Times New Roman" w:eastAsia="Times New Roman" w:hAnsi="Times New Roman" w:cs="Times New Roman"/>
      <w:sz w:val="24"/>
      <w:szCs w:val="24"/>
      <w:lang w:eastAsia="ru-RU"/>
    </w:rPr>
  </w:style>
  <w:style w:type="paragraph" w:customStyle="1" w:styleId="13">
    <w:name w:val="1"/>
    <w:basedOn w:val="a1"/>
    <w:next w:val="af8"/>
    <w:link w:val="af9"/>
    <w:qFormat/>
    <w:rsid w:val="008C325A"/>
    <w:pPr>
      <w:autoSpaceDE w:val="0"/>
      <w:autoSpaceDN w:val="0"/>
      <w:jc w:val="center"/>
    </w:pPr>
    <w:rPr>
      <w:b/>
      <w:bCs/>
      <w:sz w:val="28"/>
      <w:szCs w:val="28"/>
      <w:u w:val="single"/>
    </w:rPr>
  </w:style>
  <w:style w:type="character" w:customStyle="1" w:styleId="af9">
    <w:name w:val="Название Знак"/>
    <w:link w:val="13"/>
    <w:rsid w:val="008C325A"/>
    <w:rPr>
      <w:rFonts w:ascii="Times New Roman" w:eastAsia="Times New Roman" w:hAnsi="Times New Roman" w:cs="Times New Roman"/>
      <w:b/>
      <w:bCs/>
      <w:sz w:val="28"/>
      <w:szCs w:val="28"/>
      <w:u w:val="single"/>
      <w:lang w:eastAsia="ru-RU"/>
    </w:rPr>
  </w:style>
  <w:style w:type="paragraph" w:styleId="24">
    <w:name w:val="Body Text Indent 2"/>
    <w:basedOn w:val="a1"/>
    <w:link w:val="25"/>
    <w:uiPriority w:val="99"/>
    <w:rsid w:val="008C325A"/>
    <w:pPr>
      <w:spacing w:after="120" w:line="480" w:lineRule="auto"/>
      <w:ind w:left="283"/>
    </w:pPr>
  </w:style>
  <w:style w:type="character" w:customStyle="1" w:styleId="25">
    <w:name w:val="Основной текст с отступом 2 Знак"/>
    <w:basedOn w:val="a2"/>
    <w:link w:val="24"/>
    <w:uiPriority w:val="99"/>
    <w:rsid w:val="008C325A"/>
    <w:rPr>
      <w:rFonts w:ascii="Times New Roman" w:eastAsia="Times New Roman" w:hAnsi="Times New Roman" w:cs="Times New Roman"/>
      <w:sz w:val="24"/>
      <w:szCs w:val="24"/>
      <w:lang w:eastAsia="ru-RU"/>
    </w:rPr>
  </w:style>
  <w:style w:type="paragraph" w:customStyle="1" w:styleId="afa">
    <w:name w:val="Подпись_под_рис"/>
    <w:basedOn w:val="a1"/>
    <w:next w:val="a1"/>
    <w:uiPriority w:val="99"/>
    <w:rsid w:val="008C325A"/>
    <w:pPr>
      <w:spacing w:after="240"/>
      <w:jc w:val="center"/>
    </w:pPr>
    <w:rPr>
      <w:b/>
      <w:bCs/>
    </w:rPr>
  </w:style>
  <w:style w:type="paragraph" w:styleId="31">
    <w:name w:val="Body Text 3"/>
    <w:basedOn w:val="a1"/>
    <w:link w:val="32"/>
    <w:uiPriority w:val="99"/>
    <w:rsid w:val="008C325A"/>
    <w:pPr>
      <w:spacing w:after="120"/>
    </w:pPr>
    <w:rPr>
      <w:sz w:val="16"/>
      <w:szCs w:val="16"/>
    </w:rPr>
  </w:style>
  <w:style w:type="character" w:customStyle="1" w:styleId="32">
    <w:name w:val="Основной текст 3 Знак"/>
    <w:basedOn w:val="a2"/>
    <w:link w:val="31"/>
    <w:uiPriority w:val="99"/>
    <w:rsid w:val="008C325A"/>
    <w:rPr>
      <w:rFonts w:ascii="Times New Roman" w:eastAsia="Times New Roman" w:hAnsi="Times New Roman" w:cs="Times New Roman"/>
      <w:sz w:val="16"/>
      <w:szCs w:val="16"/>
      <w:lang w:eastAsia="ru-RU"/>
    </w:rPr>
  </w:style>
  <w:style w:type="paragraph" w:customStyle="1" w:styleId="afb">
    <w:name w:val="Знак Знак Знак Знак Знак Знак Знак"/>
    <w:basedOn w:val="a1"/>
    <w:uiPriority w:val="99"/>
    <w:rsid w:val="008C325A"/>
    <w:pPr>
      <w:spacing w:after="160" w:line="240" w:lineRule="exact"/>
      <w:jc w:val="both"/>
    </w:pPr>
    <w:rPr>
      <w:rFonts w:eastAsia="Calibri"/>
      <w:lang w:val="en-US" w:eastAsia="en-US"/>
    </w:rPr>
  </w:style>
  <w:style w:type="paragraph" w:customStyle="1" w:styleId="310">
    <w:name w:val="Основной текст 31"/>
    <w:uiPriority w:val="99"/>
    <w:rsid w:val="008C325A"/>
    <w:pPr>
      <w:widowControl w:val="0"/>
      <w:spacing w:after="120" w:line="240" w:lineRule="auto"/>
    </w:pPr>
    <w:rPr>
      <w:rFonts w:ascii="Times New Roman" w:eastAsia="Arial Unicode MS" w:hAnsi="Times New Roman" w:cs="Times New Roman"/>
      <w:color w:val="000000"/>
      <w:sz w:val="16"/>
      <w:szCs w:val="16"/>
      <w:u w:color="000000"/>
      <w:lang w:eastAsia="ru-RU"/>
    </w:rPr>
  </w:style>
  <w:style w:type="paragraph" w:customStyle="1" w:styleId="210">
    <w:name w:val="Основной текст с отступом 21"/>
    <w:basedOn w:val="a1"/>
    <w:rsid w:val="008C325A"/>
    <w:pPr>
      <w:widowControl w:val="0"/>
      <w:suppressAutoHyphens/>
      <w:ind w:left="540"/>
      <w:jc w:val="both"/>
    </w:pPr>
    <w:rPr>
      <w:rFonts w:ascii="Arial" w:hAnsi="Arial" w:cs="Arial"/>
      <w:szCs w:val="20"/>
      <w:lang w:val="en-US" w:eastAsia="ar-SA"/>
    </w:rPr>
  </w:style>
  <w:style w:type="paragraph" w:customStyle="1" w:styleId="afc">
    <w:name w:val="ПереченьЗон"/>
    <w:basedOn w:val="a1"/>
    <w:rsid w:val="008C325A"/>
    <w:pPr>
      <w:tabs>
        <w:tab w:val="left" w:pos="1418"/>
      </w:tabs>
      <w:snapToGrid w:val="0"/>
      <w:spacing w:after="80"/>
      <w:ind w:left="1418" w:hanging="851"/>
      <w:jc w:val="both"/>
    </w:pPr>
    <w:rPr>
      <w:rFonts w:ascii="Arial" w:hAnsi="Arial"/>
      <w:sz w:val="22"/>
      <w:szCs w:val="20"/>
    </w:rPr>
  </w:style>
  <w:style w:type="paragraph" w:customStyle="1" w:styleId="afd">
    <w:name w:val="Зоны"/>
    <w:basedOn w:val="a1"/>
    <w:rsid w:val="008C325A"/>
    <w:pPr>
      <w:tabs>
        <w:tab w:val="left" w:pos="567"/>
      </w:tabs>
      <w:snapToGrid w:val="0"/>
      <w:spacing w:before="160" w:after="160"/>
      <w:ind w:left="567"/>
      <w:jc w:val="both"/>
    </w:pPr>
    <w:rPr>
      <w:rFonts w:ascii="Arial" w:hAnsi="Arial"/>
      <w:b/>
      <w:szCs w:val="20"/>
    </w:rPr>
  </w:style>
  <w:style w:type="paragraph" w:customStyle="1" w:styleId="Default">
    <w:name w:val="Default"/>
    <w:qFormat/>
    <w:rsid w:val="008C32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2"/>
    <w:rsid w:val="008C325A"/>
  </w:style>
  <w:style w:type="paragraph" w:styleId="afe">
    <w:name w:val="Subtitle"/>
    <w:basedOn w:val="a1"/>
    <w:next w:val="ae"/>
    <w:link w:val="aff"/>
    <w:qFormat/>
    <w:rsid w:val="008C325A"/>
    <w:pPr>
      <w:suppressAutoHyphens/>
      <w:jc w:val="center"/>
    </w:pPr>
    <w:rPr>
      <w:sz w:val="28"/>
      <w:lang w:eastAsia="ar-SA"/>
    </w:rPr>
  </w:style>
  <w:style w:type="character" w:customStyle="1" w:styleId="aff">
    <w:name w:val="Подзаголовок Знак"/>
    <w:basedOn w:val="a2"/>
    <w:link w:val="afe"/>
    <w:rsid w:val="008C325A"/>
    <w:rPr>
      <w:rFonts w:ascii="Times New Roman" w:eastAsia="Times New Roman" w:hAnsi="Times New Roman" w:cs="Times New Roman"/>
      <w:sz w:val="28"/>
      <w:szCs w:val="24"/>
      <w:lang w:eastAsia="ar-SA"/>
    </w:rPr>
  </w:style>
  <w:style w:type="paragraph" w:customStyle="1" w:styleId="220">
    <w:name w:val="Основной текст с отступом 22"/>
    <w:basedOn w:val="a1"/>
    <w:rsid w:val="008C325A"/>
    <w:pPr>
      <w:suppressAutoHyphens/>
      <w:ind w:firstLine="708"/>
      <w:jc w:val="both"/>
    </w:pPr>
    <w:rPr>
      <w:sz w:val="26"/>
      <w:szCs w:val="20"/>
      <w:lang w:eastAsia="ar-SA"/>
    </w:rPr>
  </w:style>
  <w:style w:type="paragraph" w:styleId="aff0">
    <w:name w:val="No Spacing"/>
    <w:link w:val="aff1"/>
    <w:uiPriority w:val="1"/>
    <w:qFormat/>
    <w:rsid w:val="008C325A"/>
    <w:pPr>
      <w:spacing w:after="0" w:line="240" w:lineRule="auto"/>
    </w:pPr>
    <w:rPr>
      <w:rFonts w:ascii="Calibri" w:eastAsia="Times New Roman" w:hAnsi="Calibri" w:cs="Times New Roman"/>
      <w:sz w:val="20"/>
      <w:szCs w:val="20"/>
      <w:lang w:eastAsia="ru-RU"/>
    </w:rPr>
  </w:style>
  <w:style w:type="paragraph" w:customStyle="1" w:styleId="FORMATTEXT">
    <w:name w:val=".FORMATTEXT"/>
    <w:rsid w:val="008C32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Без интервала1"/>
    <w:rsid w:val="008C325A"/>
    <w:pPr>
      <w:spacing w:after="0" w:line="240" w:lineRule="auto"/>
    </w:pPr>
    <w:rPr>
      <w:rFonts w:ascii="Calibri" w:eastAsia="Times New Roman" w:hAnsi="Calibri" w:cs="Calibri"/>
    </w:rPr>
  </w:style>
  <w:style w:type="character" w:customStyle="1" w:styleId="26">
    <w:name w:val="Основной текст (2)_"/>
    <w:link w:val="27"/>
    <w:rsid w:val="008C325A"/>
    <w:rPr>
      <w:rFonts w:ascii="Times New Roman" w:eastAsia="Times New Roman" w:hAnsi="Times New Roman" w:cs="Times New Roman"/>
      <w:sz w:val="28"/>
      <w:szCs w:val="28"/>
      <w:shd w:val="clear" w:color="auto" w:fill="FFFFFF"/>
    </w:rPr>
  </w:style>
  <w:style w:type="paragraph" w:customStyle="1" w:styleId="27">
    <w:name w:val="Основной текст (2)"/>
    <w:basedOn w:val="a1"/>
    <w:link w:val="26"/>
    <w:rsid w:val="008C325A"/>
    <w:pPr>
      <w:widowControl w:val="0"/>
      <w:shd w:val="clear" w:color="auto" w:fill="FFFFFF"/>
      <w:spacing w:before="400" w:after="320" w:line="322" w:lineRule="exact"/>
      <w:ind w:hanging="140"/>
      <w:jc w:val="right"/>
    </w:pPr>
    <w:rPr>
      <w:sz w:val="28"/>
      <w:szCs w:val="28"/>
      <w:lang w:eastAsia="en-US"/>
    </w:rPr>
  </w:style>
  <w:style w:type="character" w:customStyle="1" w:styleId="aff2">
    <w:name w:val="Подпись к таблице_"/>
    <w:link w:val="aff3"/>
    <w:rsid w:val="008C325A"/>
    <w:rPr>
      <w:rFonts w:ascii="Times New Roman" w:eastAsia="Times New Roman" w:hAnsi="Times New Roman" w:cs="Times New Roman"/>
      <w:sz w:val="28"/>
      <w:szCs w:val="28"/>
      <w:shd w:val="clear" w:color="auto" w:fill="FFFFFF"/>
    </w:rPr>
  </w:style>
  <w:style w:type="character" w:customStyle="1" w:styleId="Exact">
    <w:name w:val="Подпись к таблице Exact"/>
    <w:rsid w:val="008C325A"/>
    <w:rPr>
      <w:rFonts w:ascii="Times New Roman" w:eastAsia="Times New Roman" w:hAnsi="Times New Roman" w:cs="Times New Roman"/>
      <w:b w:val="0"/>
      <w:bCs w:val="0"/>
      <w:i w:val="0"/>
      <w:iCs w:val="0"/>
      <w:smallCaps w:val="0"/>
      <w:strike w:val="0"/>
      <w:sz w:val="28"/>
      <w:szCs w:val="28"/>
      <w:u w:val="none"/>
    </w:rPr>
  </w:style>
  <w:style w:type="paragraph" w:customStyle="1" w:styleId="aff3">
    <w:name w:val="Подпись к таблице"/>
    <w:basedOn w:val="a1"/>
    <w:link w:val="aff2"/>
    <w:rsid w:val="008C325A"/>
    <w:pPr>
      <w:widowControl w:val="0"/>
      <w:shd w:val="clear" w:color="auto" w:fill="FFFFFF"/>
      <w:spacing w:line="317" w:lineRule="exact"/>
      <w:jc w:val="right"/>
    </w:pPr>
    <w:rPr>
      <w:sz w:val="28"/>
      <w:szCs w:val="28"/>
      <w:lang w:eastAsia="en-US"/>
    </w:rPr>
  </w:style>
  <w:style w:type="character" w:customStyle="1" w:styleId="28">
    <w:name w:val="Основной текст (2) + Курсив"/>
    <w:rsid w:val="008C325A"/>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1pt">
    <w:name w:val="Основной текст (2) + 11 pt"/>
    <w:rsid w:val="008C325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rsid w:val="008C325A"/>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aff4">
    <w:name w:val="Колонтитул_"/>
    <w:link w:val="aff5"/>
    <w:rsid w:val="008C325A"/>
    <w:rPr>
      <w:rFonts w:ascii="Times New Roman" w:eastAsia="Times New Roman" w:hAnsi="Times New Roman" w:cs="Times New Roman"/>
      <w:sz w:val="26"/>
      <w:szCs w:val="26"/>
      <w:shd w:val="clear" w:color="auto" w:fill="FFFFFF"/>
    </w:rPr>
  </w:style>
  <w:style w:type="paragraph" w:customStyle="1" w:styleId="aff5">
    <w:name w:val="Колонтитул"/>
    <w:basedOn w:val="a1"/>
    <w:link w:val="aff4"/>
    <w:rsid w:val="008C325A"/>
    <w:pPr>
      <w:widowControl w:val="0"/>
      <w:shd w:val="clear" w:color="auto" w:fill="FFFFFF"/>
      <w:spacing w:line="288" w:lineRule="exact"/>
    </w:pPr>
    <w:rPr>
      <w:sz w:val="26"/>
      <w:szCs w:val="26"/>
      <w:lang w:eastAsia="en-US"/>
    </w:rPr>
  </w:style>
  <w:style w:type="paragraph" w:customStyle="1" w:styleId="100">
    <w:name w:val="Знак10 Знак Знак Знак"/>
    <w:basedOn w:val="a1"/>
    <w:rsid w:val="008C325A"/>
    <w:pPr>
      <w:widowControl w:val="0"/>
      <w:adjustRightInd w:val="0"/>
      <w:spacing w:after="160" w:line="240" w:lineRule="exact"/>
      <w:jc w:val="right"/>
    </w:pPr>
    <w:rPr>
      <w:sz w:val="20"/>
      <w:szCs w:val="20"/>
      <w:lang w:val="en-GB" w:eastAsia="en-US"/>
    </w:rPr>
  </w:style>
  <w:style w:type="paragraph" w:customStyle="1" w:styleId="101">
    <w:name w:val="Знак10 Знак Знак Знак1"/>
    <w:basedOn w:val="a1"/>
    <w:rsid w:val="008C325A"/>
    <w:pPr>
      <w:widowControl w:val="0"/>
      <w:adjustRightInd w:val="0"/>
      <w:spacing w:after="160" w:line="240" w:lineRule="exact"/>
      <w:jc w:val="right"/>
    </w:pPr>
    <w:rPr>
      <w:sz w:val="20"/>
      <w:szCs w:val="20"/>
      <w:lang w:val="en-GB" w:eastAsia="en-US"/>
    </w:rPr>
  </w:style>
  <w:style w:type="paragraph" w:customStyle="1" w:styleId="ConsPlusNonformat">
    <w:name w:val="ConsPlusNonformat"/>
    <w:link w:val="ConsPlusNonformat0"/>
    <w:uiPriority w:val="99"/>
    <w:rsid w:val="008C32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8C325A"/>
    <w:rPr>
      <w:rFonts w:ascii="Courier New" w:eastAsia="Times New Roman" w:hAnsi="Courier New" w:cs="Courier New"/>
      <w:sz w:val="20"/>
      <w:szCs w:val="20"/>
      <w:lang w:eastAsia="ru-RU"/>
    </w:rPr>
  </w:style>
  <w:style w:type="paragraph" w:customStyle="1" w:styleId="formattextmailrucssattributepostfixmailrucssattributepostfixmailrucssattributepostfixmailrucssattributepostfixmailrucssattributepostfix">
    <w:name w:val="formattext_mailru_css_attribute_postfix_mailru_css_attribute_postfix_mailru_css_attribute_postfix_mailru_css_attribute_postfix_mailru_css_attribute_postfix"/>
    <w:basedOn w:val="a1"/>
    <w:rsid w:val="008C325A"/>
    <w:pPr>
      <w:spacing w:before="100" w:beforeAutospacing="1" w:after="100" w:afterAutospacing="1"/>
    </w:pPr>
  </w:style>
  <w:style w:type="character" w:customStyle="1" w:styleId="aff1">
    <w:name w:val="Без интервала Знак"/>
    <w:link w:val="aff0"/>
    <w:uiPriority w:val="99"/>
    <w:locked/>
    <w:rsid w:val="008C325A"/>
    <w:rPr>
      <w:rFonts w:ascii="Calibri" w:eastAsia="Times New Roman" w:hAnsi="Calibri" w:cs="Times New Roman"/>
      <w:sz w:val="20"/>
      <w:szCs w:val="20"/>
      <w:lang w:eastAsia="ru-RU"/>
    </w:rPr>
  </w:style>
  <w:style w:type="character" w:customStyle="1" w:styleId="mw-headline">
    <w:name w:val="mw-headline"/>
    <w:basedOn w:val="a2"/>
    <w:rsid w:val="008C325A"/>
  </w:style>
  <w:style w:type="character" w:customStyle="1" w:styleId="ab">
    <w:name w:val="Абзац списка Знак"/>
    <w:aliases w:val="Варианты ответов Знак"/>
    <w:link w:val="aa"/>
    <w:uiPriority w:val="99"/>
    <w:locked/>
    <w:rsid w:val="008C325A"/>
    <w:rPr>
      <w:rFonts w:ascii="Times New Roman" w:eastAsia="Times New Roman" w:hAnsi="Times New Roman" w:cs="Times New Roman"/>
      <w:sz w:val="24"/>
      <w:szCs w:val="24"/>
      <w:lang w:eastAsia="ru-RU"/>
    </w:rPr>
  </w:style>
  <w:style w:type="paragraph" w:customStyle="1" w:styleId="Iauiue">
    <w:name w:val="Iau?iue"/>
    <w:rsid w:val="008C325A"/>
    <w:pPr>
      <w:spacing w:after="0" w:line="240" w:lineRule="auto"/>
    </w:pPr>
    <w:rPr>
      <w:rFonts w:ascii="Times New Roman" w:eastAsia="Calibri" w:hAnsi="Times New Roman" w:cs="Times New Roman"/>
      <w:sz w:val="20"/>
      <w:szCs w:val="20"/>
      <w:lang w:eastAsia="ru-RU"/>
    </w:rPr>
  </w:style>
  <w:style w:type="paragraph" w:styleId="aff6">
    <w:name w:val="footnote text"/>
    <w:aliases w:val="Текст сноски-FN,Footnote Text Char Знак Знак,Footnote Text Char Знак,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fn,ft"/>
    <w:basedOn w:val="a1"/>
    <w:link w:val="aff7"/>
    <w:rsid w:val="008C325A"/>
    <w:pPr>
      <w:widowControl w:val="0"/>
      <w:suppressLineNumbers/>
      <w:suppressAutoHyphens/>
      <w:ind w:left="283" w:hanging="283"/>
    </w:pPr>
    <w:rPr>
      <w:rFonts w:ascii="Liberation Serif" w:eastAsia="DejaVu Sans" w:hAnsi="Liberation Serif"/>
      <w:kern w:val="1"/>
      <w:sz w:val="20"/>
      <w:szCs w:val="20"/>
      <w:lang w:eastAsia="ar-SA"/>
    </w:rPr>
  </w:style>
  <w:style w:type="character" w:customStyle="1" w:styleId="aff7">
    <w:name w:val="Текст сноски Знак"/>
    <w:aliases w:val="Текст сноски-FN Знак,Footnote Text Char Знак Знак Знак,Footnote Text Char Знак Знак1,Текст сноски Знак2 Знак Знак,Текст сноски Знак1 Знак Знак1 Знак,Текст сноски Знак Знак Знак1 Знак Знак,Текст сноски Знак Знак Знак Знак Знак Знак Знак"/>
    <w:basedOn w:val="a2"/>
    <w:link w:val="aff6"/>
    <w:rsid w:val="008C325A"/>
    <w:rPr>
      <w:rFonts w:ascii="Liberation Serif" w:eastAsia="DejaVu Sans" w:hAnsi="Liberation Serif" w:cs="Times New Roman"/>
      <w:kern w:val="1"/>
      <w:sz w:val="20"/>
      <w:szCs w:val="20"/>
      <w:lang w:eastAsia="ar-SA"/>
    </w:rPr>
  </w:style>
  <w:style w:type="character" w:styleId="aff8">
    <w:name w:val="footnote reference"/>
    <w:aliases w:val="Знак сноски 1,Знак сноски-FN,Ciae niinee-FN,Referencia nota al pie,fr,Used by Word for Help footnote symbols,Ciae niinee 1"/>
    <w:uiPriority w:val="99"/>
    <w:semiHidden/>
    <w:unhideWhenUsed/>
    <w:rsid w:val="008C325A"/>
    <w:rPr>
      <w:vertAlign w:val="superscript"/>
    </w:rPr>
  </w:style>
  <w:style w:type="paragraph" w:customStyle="1" w:styleId="aff9">
    <w:name w:val="задача"/>
    <w:basedOn w:val="a1"/>
    <w:link w:val="affa"/>
    <w:qFormat/>
    <w:rsid w:val="008C325A"/>
    <w:pPr>
      <w:keepNext/>
      <w:suppressAutoHyphens/>
      <w:spacing w:before="120" w:after="120" w:line="276" w:lineRule="auto"/>
      <w:ind w:left="1134" w:hanging="1134"/>
      <w:jc w:val="both"/>
    </w:pPr>
    <w:rPr>
      <w:color w:val="000000"/>
      <w:lang w:eastAsia="ar-SA"/>
    </w:rPr>
  </w:style>
  <w:style w:type="character" w:customStyle="1" w:styleId="affa">
    <w:name w:val="задача Знак"/>
    <w:link w:val="aff9"/>
    <w:rsid w:val="008C325A"/>
    <w:rPr>
      <w:rFonts w:ascii="Times New Roman" w:eastAsia="Times New Roman" w:hAnsi="Times New Roman" w:cs="Times New Roman"/>
      <w:color w:val="000000"/>
      <w:sz w:val="24"/>
      <w:szCs w:val="24"/>
      <w:lang w:eastAsia="ar-SA"/>
    </w:rPr>
  </w:style>
  <w:style w:type="paragraph" w:customStyle="1" w:styleId="a">
    <w:name w:val="напр действий"/>
    <w:basedOn w:val="a1"/>
    <w:link w:val="affb"/>
    <w:qFormat/>
    <w:rsid w:val="008C325A"/>
    <w:pPr>
      <w:numPr>
        <w:numId w:val="2"/>
      </w:numPr>
      <w:suppressAutoHyphens/>
      <w:spacing w:line="276" w:lineRule="auto"/>
      <w:jc w:val="both"/>
    </w:pPr>
    <w:rPr>
      <w:lang w:eastAsia="ar-SA"/>
    </w:rPr>
  </w:style>
  <w:style w:type="character" w:customStyle="1" w:styleId="affb">
    <w:name w:val="напр действий Знак"/>
    <w:link w:val="a"/>
    <w:rsid w:val="008C325A"/>
    <w:rPr>
      <w:rFonts w:ascii="Times New Roman" w:eastAsia="Times New Roman" w:hAnsi="Times New Roman" w:cs="Times New Roman"/>
      <w:sz w:val="24"/>
      <w:szCs w:val="24"/>
      <w:lang w:eastAsia="ar-SA"/>
    </w:rPr>
  </w:style>
  <w:style w:type="paragraph" w:customStyle="1" w:styleId="ConsPlusNormal">
    <w:name w:val="ConsPlusNormal"/>
    <w:rsid w:val="008C325A"/>
    <w:pPr>
      <w:widowControl w:val="0"/>
      <w:autoSpaceDE w:val="0"/>
      <w:autoSpaceDN w:val="0"/>
      <w:spacing w:after="0" w:line="240" w:lineRule="auto"/>
    </w:pPr>
    <w:rPr>
      <w:rFonts w:ascii="Calibri" w:eastAsia="Times New Roman" w:hAnsi="Calibri" w:cs="Calibri"/>
      <w:szCs w:val="20"/>
      <w:lang w:eastAsia="ru-RU"/>
    </w:rPr>
  </w:style>
  <w:style w:type="character" w:customStyle="1" w:styleId="affc">
    <w:name w:val="Сноска_"/>
    <w:link w:val="affd"/>
    <w:rsid w:val="008C325A"/>
    <w:rPr>
      <w:rFonts w:ascii="Arial" w:eastAsia="Arial" w:hAnsi="Arial" w:cs="Arial"/>
      <w:shd w:val="clear" w:color="auto" w:fill="FFFFFF"/>
    </w:rPr>
  </w:style>
  <w:style w:type="paragraph" w:customStyle="1" w:styleId="affd">
    <w:name w:val="Сноска"/>
    <w:basedOn w:val="a1"/>
    <w:link w:val="affc"/>
    <w:rsid w:val="008C325A"/>
    <w:pPr>
      <w:widowControl w:val="0"/>
      <w:shd w:val="clear" w:color="auto" w:fill="FFFFFF"/>
      <w:spacing w:before="180" w:after="60" w:line="250" w:lineRule="exact"/>
      <w:ind w:hanging="280"/>
      <w:jc w:val="both"/>
    </w:pPr>
    <w:rPr>
      <w:rFonts w:ascii="Arial" w:eastAsia="Arial" w:hAnsi="Arial" w:cs="Arial"/>
      <w:sz w:val="22"/>
      <w:szCs w:val="22"/>
      <w:lang w:eastAsia="en-US"/>
    </w:rPr>
  </w:style>
  <w:style w:type="character" w:customStyle="1" w:styleId="12">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Знак Знак"/>
    <w:link w:val="ad"/>
    <w:uiPriority w:val="99"/>
    <w:locked/>
    <w:rsid w:val="008C325A"/>
    <w:rPr>
      <w:rFonts w:ascii="Times New Roman" w:eastAsia="Times New Roman" w:hAnsi="Times New Roman" w:cs="Times New Roman"/>
      <w:sz w:val="24"/>
      <w:szCs w:val="24"/>
      <w:lang w:eastAsia="ru-RU"/>
    </w:rPr>
  </w:style>
  <w:style w:type="character" w:customStyle="1" w:styleId="41">
    <w:name w:val="Основной текст (4)_"/>
    <w:link w:val="42"/>
    <w:uiPriority w:val="99"/>
    <w:locked/>
    <w:rsid w:val="008C325A"/>
    <w:rPr>
      <w:rFonts w:ascii="Times New Roman" w:eastAsia="Times New Roman" w:hAnsi="Times New Roman" w:cs="Times New Roman"/>
      <w:b/>
      <w:bCs/>
      <w:shd w:val="clear" w:color="auto" w:fill="FFFFFF"/>
    </w:rPr>
  </w:style>
  <w:style w:type="paragraph" w:customStyle="1" w:styleId="42">
    <w:name w:val="Основной текст (4)"/>
    <w:basedOn w:val="a1"/>
    <w:link w:val="41"/>
    <w:uiPriority w:val="99"/>
    <w:qFormat/>
    <w:rsid w:val="008C325A"/>
    <w:pPr>
      <w:widowControl w:val="0"/>
      <w:shd w:val="clear" w:color="auto" w:fill="FFFFFF"/>
      <w:spacing w:before="6600" w:after="60" w:line="0" w:lineRule="atLeast"/>
      <w:ind w:hanging="1200"/>
      <w:jc w:val="center"/>
    </w:pPr>
    <w:rPr>
      <w:b/>
      <w:bCs/>
      <w:sz w:val="22"/>
      <w:szCs w:val="22"/>
      <w:lang w:eastAsia="en-US"/>
    </w:rPr>
  </w:style>
  <w:style w:type="paragraph" w:customStyle="1" w:styleId="TableParagraph">
    <w:name w:val="Table Paragraph"/>
    <w:basedOn w:val="a1"/>
    <w:uiPriority w:val="1"/>
    <w:qFormat/>
    <w:rsid w:val="008C325A"/>
    <w:pPr>
      <w:widowControl w:val="0"/>
      <w:autoSpaceDE w:val="0"/>
      <w:autoSpaceDN w:val="0"/>
    </w:pPr>
    <w:rPr>
      <w:sz w:val="22"/>
      <w:szCs w:val="22"/>
      <w:lang w:bidi="ru-RU"/>
    </w:rPr>
  </w:style>
  <w:style w:type="character" w:customStyle="1" w:styleId="15">
    <w:name w:val="Основной текст Знак1"/>
    <w:uiPriority w:val="99"/>
    <w:rsid w:val="008C325A"/>
    <w:rPr>
      <w:rFonts w:ascii="Times New Roman" w:hAnsi="Times New Roman" w:cs="Times New Roman"/>
      <w:shd w:val="clear" w:color="auto" w:fill="FFFFFF"/>
    </w:rPr>
  </w:style>
  <w:style w:type="character" w:customStyle="1" w:styleId="16">
    <w:name w:val="Заголовок №1_"/>
    <w:link w:val="17"/>
    <w:rsid w:val="008C325A"/>
    <w:rPr>
      <w:rFonts w:eastAsia="Times New Roman"/>
      <w:b/>
      <w:bCs/>
      <w:shd w:val="clear" w:color="auto" w:fill="FFFFFF"/>
    </w:rPr>
  </w:style>
  <w:style w:type="paragraph" w:customStyle="1" w:styleId="17">
    <w:name w:val="Заголовок №1"/>
    <w:basedOn w:val="a1"/>
    <w:link w:val="16"/>
    <w:qFormat/>
    <w:rsid w:val="008C325A"/>
    <w:pPr>
      <w:widowControl w:val="0"/>
      <w:shd w:val="clear" w:color="auto" w:fill="FFFFFF"/>
      <w:spacing w:after="360" w:line="0" w:lineRule="atLeast"/>
      <w:ind w:hanging="900"/>
      <w:outlineLvl w:val="0"/>
    </w:pPr>
    <w:rPr>
      <w:rFonts w:asciiTheme="minorHAnsi" w:hAnsiTheme="minorHAnsi" w:cstheme="minorBidi"/>
      <w:b/>
      <w:bCs/>
      <w:sz w:val="22"/>
      <w:szCs w:val="22"/>
      <w:lang w:eastAsia="en-US"/>
    </w:rPr>
  </w:style>
  <w:style w:type="character" w:customStyle="1" w:styleId="ListLabel4">
    <w:name w:val="ListLabel 4"/>
    <w:rsid w:val="008C325A"/>
    <w:rPr>
      <w:sz w:val="20"/>
    </w:rPr>
  </w:style>
  <w:style w:type="character" w:styleId="affe">
    <w:name w:val="annotation reference"/>
    <w:uiPriority w:val="99"/>
    <w:semiHidden/>
    <w:unhideWhenUsed/>
    <w:rsid w:val="008C325A"/>
    <w:rPr>
      <w:sz w:val="16"/>
      <w:szCs w:val="16"/>
    </w:rPr>
  </w:style>
  <w:style w:type="paragraph" w:styleId="afff">
    <w:name w:val="annotation text"/>
    <w:basedOn w:val="a1"/>
    <w:link w:val="afff0"/>
    <w:uiPriority w:val="99"/>
    <w:unhideWhenUsed/>
    <w:rsid w:val="008C325A"/>
    <w:rPr>
      <w:sz w:val="20"/>
      <w:szCs w:val="20"/>
    </w:rPr>
  </w:style>
  <w:style w:type="character" w:customStyle="1" w:styleId="afff0">
    <w:name w:val="Текст примечания Знак"/>
    <w:basedOn w:val="a2"/>
    <w:link w:val="afff"/>
    <w:uiPriority w:val="99"/>
    <w:rsid w:val="008C325A"/>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unhideWhenUsed/>
    <w:rsid w:val="008C325A"/>
    <w:rPr>
      <w:b/>
      <w:bCs/>
    </w:rPr>
  </w:style>
  <w:style w:type="character" w:customStyle="1" w:styleId="afff2">
    <w:name w:val="Тема примечания Знак"/>
    <w:basedOn w:val="afff0"/>
    <w:link w:val="afff1"/>
    <w:uiPriority w:val="99"/>
    <w:semiHidden/>
    <w:rsid w:val="008C325A"/>
    <w:rPr>
      <w:rFonts w:ascii="Times New Roman" w:eastAsia="Times New Roman" w:hAnsi="Times New Roman" w:cs="Times New Roman"/>
      <w:b/>
      <w:bCs/>
      <w:sz w:val="20"/>
      <w:szCs w:val="20"/>
      <w:lang w:eastAsia="ru-RU"/>
    </w:rPr>
  </w:style>
  <w:style w:type="paragraph" w:customStyle="1" w:styleId="18">
    <w:name w:val="Абзац списка1"/>
    <w:basedOn w:val="a1"/>
    <w:rsid w:val="008C325A"/>
    <w:pPr>
      <w:suppressAutoHyphens/>
      <w:ind w:left="720"/>
    </w:pPr>
    <w:rPr>
      <w:rFonts w:eastAsia="Arial Unicode MS" w:cs="Mangal"/>
      <w:kern w:val="1"/>
      <w:lang w:eastAsia="hi-IN" w:bidi="hi-IN"/>
    </w:rPr>
  </w:style>
  <w:style w:type="paragraph" w:styleId="afff3">
    <w:name w:val="Revision"/>
    <w:hidden/>
    <w:uiPriority w:val="99"/>
    <w:semiHidden/>
    <w:rsid w:val="008C325A"/>
    <w:pPr>
      <w:spacing w:after="0" w:line="240" w:lineRule="auto"/>
    </w:pPr>
    <w:rPr>
      <w:rFonts w:ascii="Times New Roman" w:eastAsia="Times New Roman" w:hAnsi="Times New Roman" w:cs="Times New Roman"/>
      <w:sz w:val="24"/>
      <w:szCs w:val="24"/>
      <w:lang w:eastAsia="ru-RU"/>
    </w:rPr>
  </w:style>
  <w:style w:type="paragraph" w:customStyle="1" w:styleId="29">
    <w:name w:val="Абзац списка2"/>
    <w:basedOn w:val="a1"/>
    <w:rsid w:val="008C325A"/>
    <w:pPr>
      <w:spacing w:after="200" w:line="276" w:lineRule="auto"/>
      <w:ind w:left="720"/>
    </w:pPr>
    <w:rPr>
      <w:rFonts w:ascii="Calibri" w:hAnsi="Calibri"/>
      <w:sz w:val="22"/>
      <w:szCs w:val="22"/>
      <w:lang w:eastAsia="en-US"/>
    </w:rPr>
  </w:style>
  <w:style w:type="paragraph" w:customStyle="1" w:styleId="2a">
    <w:name w:val="Без интервала2"/>
    <w:rsid w:val="008C32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har">
    <w:name w:val="Знак Char Знак"/>
    <w:aliases w:val="Знак Char Char Char Знак Знак Знак Знак Знак"/>
    <w:uiPriority w:val="99"/>
    <w:rsid w:val="008C325A"/>
    <w:rPr>
      <w:sz w:val="24"/>
      <w:szCs w:val="24"/>
    </w:rPr>
  </w:style>
  <w:style w:type="character" w:customStyle="1" w:styleId="61">
    <w:name w:val="Знак Знак6"/>
    <w:rsid w:val="008C325A"/>
    <w:rPr>
      <w:rFonts w:ascii="Verdana" w:hAnsi="Verdana"/>
      <w:lang w:val="en-US" w:eastAsia="en-US"/>
    </w:rPr>
  </w:style>
  <w:style w:type="character" w:styleId="afff4">
    <w:name w:val="FollowedHyperlink"/>
    <w:uiPriority w:val="99"/>
    <w:semiHidden/>
    <w:unhideWhenUsed/>
    <w:rsid w:val="008C325A"/>
    <w:rPr>
      <w:color w:val="800080"/>
      <w:u w:val="single"/>
    </w:rPr>
  </w:style>
  <w:style w:type="paragraph" w:styleId="af8">
    <w:name w:val="Title"/>
    <w:basedOn w:val="a1"/>
    <w:next w:val="a1"/>
    <w:link w:val="19"/>
    <w:uiPriority w:val="10"/>
    <w:qFormat/>
    <w:rsid w:val="008C325A"/>
    <w:pPr>
      <w:contextualSpacing/>
    </w:pPr>
    <w:rPr>
      <w:rFonts w:asciiTheme="majorHAnsi" w:eastAsiaTheme="majorEastAsia" w:hAnsiTheme="majorHAnsi" w:cstheme="majorBidi"/>
      <w:spacing w:val="-10"/>
      <w:kern w:val="28"/>
      <w:sz w:val="56"/>
      <w:szCs w:val="56"/>
    </w:rPr>
  </w:style>
  <w:style w:type="character" w:customStyle="1" w:styleId="19">
    <w:name w:val="Название Знак1"/>
    <w:basedOn w:val="a2"/>
    <w:link w:val="af8"/>
    <w:uiPriority w:val="10"/>
    <w:rsid w:val="008C325A"/>
    <w:rPr>
      <w:rFonts w:asciiTheme="majorHAnsi" w:eastAsiaTheme="majorEastAsia" w:hAnsiTheme="majorHAnsi" w:cstheme="majorBidi"/>
      <w:spacing w:val="-10"/>
      <w:kern w:val="28"/>
      <w:sz w:val="56"/>
      <w:szCs w:val="56"/>
      <w:lang w:eastAsia="ru-RU"/>
    </w:rPr>
  </w:style>
  <w:style w:type="character" w:customStyle="1" w:styleId="title14">
    <w:name w:val="title14"/>
    <w:rsid w:val="003E4140"/>
    <w:rPr>
      <w:vanish w:val="0"/>
      <w:webHidden w:val="0"/>
      <w:color w:val="6E94C6"/>
      <w:sz w:val="24"/>
      <w:szCs w:val="24"/>
      <w:specVanish w:val="0"/>
    </w:rPr>
  </w:style>
  <w:style w:type="character" w:customStyle="1" w:styleId="UnresolvedMention">
    <w:name w:val="Unresolved Mention"/>
    <w:basedOn w:val="a2"/>
    <w:uiPriority w:val="99"/>
    <w:semiHidden/>
    <w:unhideWhenUsed/>
    <w:rsid w:val="00D730FA"/>
    <w:rPr>
      <w:color w:val="605E5C"/>
      <w:shd w:val="clear" w:color="auto" w:fill="E1DFDD"/>
    </w:rPr>
  </w:style>
  <w:style w:type="paragraph" w:customStyle="1" w:styleId="a0">
    <w:name w:val="Название документа"/>
    <w:next w:val="a1"/>
    <w:rsid w:val="0015494D"/>
    <w:pPr>
      <w:keepNext/>
      <w:keepLines/>
      <w:numPr>
        <w:numId w:val="64"/>
      </w:numPr>
      <w:spacing w:before="360" w:after="0" w:line="240" w:lineRule="auto"/>
      <w:ind w:left="851" w:right="851"/>
      <w:contextualSpacing/>
      <w:jc w:val="center"/>
    </w:pPr>
    <w:rPr>
      <w:rFonts w:ascii="Times New Roman" w:hAnsi="Times New Roman"/>
      <w:b/>
      <w:bCs/>
      <w:sz w:val="28"/>
      <w:szCs w:val="28"/>
    </w:rPr>
  </w:style>
  <w:style w:type="character" w:customStyle="1" w:styleId="afff5">
    <w:name w:val="Основной текст_"/>
    <w:basedOn w:val="a2"/>
    <w:link w:val="1a"/>
    <w:rsid w:val="00686904"/>
    <w:rPr>
      <w:rFonts w:ascii="Times New Roman" w:eastAsia="Times New Roman" w:hAnsi="Times New Roman" w:cs="Times New Roman"/>
      <w:spacing w:val="4"/>
      <w:sz w:val="23"/>
      <w:szCs w:val="23"/>
      <w:shd w:val="clear" w:color="auto" w:fill="FFFFFF"/>
    </w:rPr>
  </w:style>
  <w:style w:type="paragraph" w:customStyle="1" w:styleId="1a">
    <w:name w:val="Основной текст1"/>
    <w:basedOn w:val="a1"/>
    <w:link w:val="afff5"/>
    <w:rsid w:val="00686904"/>
    <w:pPr>
      <w:widowControl w:val="0"/>
      <w:shd w:val="clear" w:color="auto" w:fill="FFFFFF"/>
      <w:spacing w:after="420" w:line="0" w:lineRule="atLeast"/>
    </w:pPr>
    <w:rPr>
      <w:spacing w:val="4"/>
      <w:sz w:val="23"/>
      <w:szCs w:val="23"/>
      <w:lang w:eastAsia="en-US"/>
    </w:rPr>
  </w:style>
  <w:style w:type="paragraph" w:customStyle="1" w:styleId="43">
    <w:name w:val="Основной текст4"/>
    <w:basedOn w:val="a1"/>
    <w:rsid w:val="009B3EA4"/>
    <w:pPr>
      <w:widowControl w:val="0"/>
      <w:shd w:val="clear" w:color="auto" w:fill="FFFFFF"/>
      <w:spacing w:after="300" w:line="322" w:lineRule="exact"/>
    </w:pPr>
    <w:rPr>
      <w:sz w:val="27"/>
      <w:szCs w:val="27"/>
    </w:rPr>
  </w:style>
</w:styles>
</file>

<file path=word/webSettings.xml><?xml version="1.0" encoding="utf-8"?>
<w:webSettings xmlns:r="http://schemas.openxmlformats.org/officeDocument/2006/relationships" xmlns:w="http://schemas.openxmlformats.org/wordprocessingml/2006/main">
  <w:divs>
    <w:div w:id="36316157">
      <w:bodyDiv w:val="1"/>
      <w:marLeft w:val="0"/>
      <w:marRight w:val="0"/>
      <w:marTop w:val="0"/>
      <w:marBottom w:val="0"/>
      <w:divBdr>
        <w:top w:val="none" w:sz="0" w:space="0" w:color="auto"/>
        <w:left w:val="none" w:sz="0" w:space="0" w:color="auto"/>
        <w:bottom w:val="none" w:sz="0" w:space="0" w:color="auto"/>
        <w:right w:val="none" w:sz="0" w:space="0" w:color="auto"/>
      </w:divBdr>
    </w:div>
    <w:div w:id="140923022">
      <w:bodyDiv w:val="1"/>
      <w:marLeft w:val="0"/>
      <w:marRight w:val="0"/>
      <w:marTop w:val="0"/>
      <w:marBottom w:val="0"/>
      <w:divBdr>
        <w:top w:val="none" w:sz="0" w:space="0" w:color="auto"/>
        <w:left w:val="none" w:sz="0" w:space="0" w:color="auto"/>
        <w:bottom w:val="none" w:sz="0" w:space="0" w:color="auto"/>
        <w:right w:val="none" w:sz="0" w:space="0" w:color="auto"/>
      </w:divBdr>
    </w:div>
    <w:div w:id="249122323">
      <w:bodyDiv w:val="1"/>
      <w:marLeft w:val="0"/>
      <w:marRight w:val="0"/>
      <w:marTop w:val="0"/>
      <w:marBottom w:val="0"/>
      <w:divBdr>
        <w:top w:val="none" w:sz="0" w:space="0" w:color="auto"/>
        <w:left w:val="none" w:sz="0" w:space="0" w:color="auto"/>
        <w:bottom w:val="none" w:sz="0" w:space="0" w:color="auto"/>
        <w:right w:val="none" w:sz="0" w:space="0" w:color="auto"/>
      </w:divBdr>
    </w:div>
    <w:div w:id="293022643">
      <w:bodyDiv w:val="1"/>
      <w:marLeft w:val="0"/>
      <w:marRight w:val="0"/>
      <w:marTop w:val="0"/>
      <w:marBottom w:val="0"/>
      <w:divBdr>
        <w:top w:val="none" w:sz="0" w:space="0" w:color="auto"/>
        <w:left w:val="none" w:sz="0" w:space="0" w:color="auto"/>
        <w:bottom w:val="none" w:sz="0" w:space="0" w:color="auto"/>
        <w:right w:val="none" w:sz="0" w:space="0" w:color="auto"/>
      </w:divBdr>
      <w:divsChild>
        <w:div w:id="61800537">
          <w:marLeft w:val="446"/>
          <w:marRight w:val="0"/>
          <w:marTop w:val="0"/>
          <w:marBottom w:val="0"/>
          <w:divBdr>
            <w:top w:val="none" w:sz="0" w:space="0" w:color="auto"/>
            <w:left w:val="none" w:sz="0" w:space="0" w:color="auto"/>
            <w:bottom w:val="none" w:sz="0" w:space="0" w:color="auto"/>
            <w:right w:val="none" w:sz="0" w:space="0" w:color="auto"/>
          </w:divBdr>
        </w:div>
        <w:div w:id="118647199">
          <w:marLeft w:val="446"/>
          <w:marRight w:val="0"/>
          <w:marTop w:val="0"/>
          <w:marBottom w:val="0"/>
          <w:divBdr>
            <w:top w:val="none" w:sz="0" w:space="0" w:color="auto"/>
            <w:left w:val="none" w:sz="0" w:space="0" w:color="auto"/>
            <w:bottom w:val="none" w:sz="0" w:space="0" w:color="auto"/>
            <w:right w:val="none" w:sz="0" w:space="0" w:color="auto"/>
          </w:divBdr>
        </w:div>
        <w:div w:id="134297858">
          <w:marLeft w:val="446"/>
          <w:marRight w:val="0"/>
          <w:marTop w:val="0"/>
          <w:marBottom w:val="0"/>
          <w:divBdr>
            <w:top w:val="none" w:sz="0" w:space="0" w:color="auto"/>
            <w:left w:val="none" w:sz="0" w:space="0" w:color="auto"/>
            <w:bottom w:val="none" w:sz="0" w:space="0" w:color="auto"/>
            <w:right w:val="none" w:sz="0" w:space="0" w:color="auto"/>
          </w:divBdr>
        </w:div>
        <w:div w:id="338822778">
          <w:marLeft w:val="446"/>
          <w:marRight w:val="0"/>
          <w:marTop w:val="0"/>
          <w:marBottom w:val="0"/>
          <w:divBdr>
            <w:top w:val="none" w:sz="0" w:space="0" w:color="auto"/>
            <w:left w:val="none" w:sz="0" w:space="0" w:color="auto"/>
            <w:bottom w:val="none" w:sz="0" w:space="0" w:color="auto"/>
            <w:right w:val="none" w:sz="0" w:space="0" w:color="auto"/>
          </w:divBdr>
        </w:div>
        <w:div w:id="343484191">
          <w:marLeft w:val="446"/>
          <w:marRight w:val="0"/>
          <w:marTop w:val="0"/>
          <w:marBottom w:val="0"/>
          <w:divBdr>
            <w:top w:val="none" w:sz="0" w:space="0" w:color="auto"/>
            <w:left w:val="none" w:sz="0" w:space="0" w:color="auto"/>
            <w:bottom w:val="none" w:sz="0" w:space="0" w:color="auto"/>
            <w:right w:val="none" w:sz="0" w:space="0" w:color="auto"/>
          </w:divBdr>
        </w:div>
        <w:div w:id="1116559573">
          <w:marLeft w:val="446"/>
          <w:marRight w:val="0"/>
          <w:marTop w:val="0"/>
          <w:marBottom w:val="0"/>
          <w:divBdr>
            <w:top w:val="none" w:sz="0" w:space="0" w:color="auto"/>
            <w:left w:val="none" w:sz="0" w:space="0" w:color="auto"/>
            <w:bottom w:val="none" w:sz="0" w:space="0" w:color="auto"/>
            <w:right w:val="none" w:sz="0" w:space="0" w:color="auto"/>
          </w:divBdr>
        </w:div>
        <w:div w:id="1324316860">
          <w:marLeft w:val="446"/>
          <w:marRight w:val="0"/>
          <w:marTop w:val="0"/>
          <w:marBottom w:val="0"/>
          <w:divBdr>
            <w:top w:val="none" w:sz="0" w:space="0" w:color="auto"/>
            <w:left w:val="none" w:sz="0" w:space="0" w:color="auto"/>
            <w:bottom w:val="none" w:sz="0" w:space="0" w:color="auto"/>
            <w:right w:val="none" w:sz="0" w:space="0" w:color="auto"/>
          </w:divBdr>
        </w:div>
        <w:div w:id="1382945999">
          <w:marLeft w:val="446"/>
          <w:marRight w:val="0"/>
          <w:marTop w:val="0"/>
          <w:marBottom w:val="0"/>
          <w:divBdr>
            <w:top w:val="none" w:sz="0" w:space="0" w:color="auto"/>
            <w:left w:val="none" w:sz="0" w:space="0" w:color="auto"/>
            <w:bottom w:val="none" w:sz="0" w:space="0" w:color="auto"/>
            <w:right w:val="none" w:sz="0" w:space="0" w:color="auto"/>
          </w:divBdr>
        </w:div>
        <w:div w:id="1451243690">
          <w:marLeft w:val="446"/>
          <w:marRight w:val="0"/>
          <w:marTop w:val="0"/>
          <w:marBottom w:val="0"/>
          <w:divBdr>
            <w:top w:val="none" w:sz="0" w:space="0" w:color="auto"/>
            <w:left w:val="none" w:sz="0" w:space="0" w:color="auto"/>
            <w:bottom w:val="none" w:sz="0" w:space="0" w:color="auto"/>
            <w:right w:val="none" w:sz="0" w:space="0" w:color="auto"/>
          </w:divBdr>
        </w:div>
        <w:div w:id="1526751904">
          <w:marLeft w:val="446"/>
          <w:marRight w:val="0"/>
          <w:marTop w:val="0"/>
          <w:marBottom w:val="0"/>
          <w:divBdr>
            <w:top w:val="none" w:sz="0" w:space="0" w:color="auto"/>
            <w:left w:val="none" w:sz="0" w:space="0" w:color="auto"/>
            <w:bottom w:val="none" w:sz="0" w:space="0" w:color="auto"/>
            <w:right w:val="none" w:sz="0" w:space="0" w:color="auto"/>
          </w:divBdr>
        </w:div>
        <w:div w:id="1530026533">
          <w:marLeft w:val="446"/>
          <w:marRight w:val="0"/>
          <w:marTop w:val="0"/>
          <w:marBottom w:val="0"/>
          <w:divBdr>
            <w:top w:val="none" w:sz="0" w:space="0" w:color="auto"/>
            <w:left w:val="none" w:sz="0" w:space="0" w:color="auto"/>
            <w:bottom w:val="none" w:sz="0" w:space="0" w:color="auto"/>
            <w:right w:val="none" w:sz="0" w:space="0" w:color="auto"/>
          </w:divBdr>
        </w:div>
        <w:div w:id="1616475501">
          <w:marLeft w:val="446"/>
          <w:marRight w:val="0"/>
          <w:marTop w:val="0"/>
          <w:marBottom w:val="0"/>
          <w:divBdr>
            <w:top w:val="none" w:sz="0" w:space="0" w:color="auto"/>
            <w:left w:val="none" w:sz="0" w:space="0" w:color="auto"/>
            <w:bottom w:val="none" w:sz="0" w:space="0" w:color="auto"/>
            <w:right w:val="none" w:sz="0" w:space="0" w:color="auto"/>
          </w:divBdr>
        </w:div>
        <w:div w:id="1738892519">
          <w:marLeft w:val="446"/>
          <w:marRight w:val="0"/>
          <w:marTop w:val="0"/>
          <w:marBottom w:val="0"/>
          <w:divBdr>
            <w:top w:val="none" w:sz="0" w:space="0" w:color="auto"/>
            <w:left w:val="none" w:sz="0" w:space="0" w:color="auto"/>
            <w:bottom w:val="none" w:sz="0" w:space="0" w:color="auto"/>
            <w:right w:val="none" w:sz="0" w:space="0" w:color="auto"/>
          </w:divBdr>
        </w:div>
        <w:div w:id="1914007820">
          <w:marLeft w:val="446"/>
          <w:marRight w:val="0"/>
          <w:marTop w:val="0"/>
          <w:marBottom w:val="0"/>
          <w:divBdr>
            <w:top w:val="none" w:sz="0" w:space="0" w:color="auto"/>
            <w:left w:val="none" w:sz="0" w:space="0" w:color="auto"/>
            <w:bottom w:val="none" w:sz="0" w:space="0" w:color="auto"/>
            <w:right w:val="none" w:sz="0" w:space="0" w:color="auto"/>
          </w:divBdr>
        </w:div>
      </w:divsChild>
    </w:div>
    <w:div w:id="341056416">
      <w:bodyDiv w:val="1"/>
      <w:marLeft w:val="0"/>
      <w:marRight w:val="0"/>
      <w:marTop w:val="0"/>
      <w:marBottom w:val="0"/>
      <w:divBdr>
        <w:top w:val="none" w:sz="0" w:space="0" w:color="auto"/>
        <w:left w:val="none" w:sz="0" w:space="0" w:color="auto"/>
        <w:bottom w:val="none" w:sz="0" w:space="0" w:color="auto"/>
        <w:right w:val="none" w:sz="0" w:space="0" w:color="auto"/>
      </w:divBdr>
    </w:div>
    <w:div w:id="414666991">
      <w:bodyDiv w:val="1"/>
      <w:marLeft w:val="0"/>
      <w:marRight w:val="0"/>
      <w:marTop w:val="0"/>
      <w:marBottom w:val="0"/>
      <w:divBdr>
        <w:top w:val="none" w:sz="0" w:space="0" w:color="auto"/>
        <w:left w:val="none" w:sz="0" w:space="0" w:color="auto"/>
        <w:bottom w:val="none" w:sz="0" w:space="0" w:color="auto"/>
        <w:right w:val="none" w:sz="0" w:space="0" w:color="auto"/>
      </w:divBdr>
    </w:div>
    <w:div w:id="424810797">
      <w:bodyDiv w:val="1"/>
      <w:marLeft w:val="0"/>
      <w:marRight w:val="0"/>
      <w:marTop w:val="0"/>
      <w:marBottom w:val="0"/>
      <w:divBdr>
        <w:top w:val="none" w:sz="0" w:space="0" w:color="auto"/>
        <w:left w:val="none" w:sz="0" w:space="0" w:color="auto"/>
        <w:bottom w:val="none" w:sz="0" w:space="0" w:color="auto"/>
        <w:right w:val="none" w:sz="0" w:space="0" w:color="auto"/>
      </w:divBdr>
    </w:div>
    <w:div w:id="741950444">
      <w:bodyDiv w:val="1"/>
      <w:marLeft w:val="0"/>
      <w:marRight w:val="0"/>
      <w:marTop w:val="0"/>
      <w:marBottom w:val="0"/>
      <w:divBdr>
        <w:top w:val="none" w:sz="0" w:space="0" w:color="auto"/>
        <w:left w:val="none" w:sz="0" w:space="0" w:color="auto"/>
        <w:bottom w:val="none" w:sz="0" w:space="0" w:color="auto"/>
        <w:right w:val="none" w:sz="0" w:space="0" w:color="auto"/>
      </w:divBdr>
    </w:div>
    <w:div w:id="876813970">
      <w:bodyDiv w:val="1"/>
      <w:marLeft w:val="0"/>
      <w:marRight w:val="0"/>
      <w:marTop w:val="0"/>
      <w:marBottom w:val="0"/>
      <w:divBdr>
        <w:top w:val="none" w:sz="0" w:space="0" w:color="auto"/>
        <w:left w:val="none" w:sz="0" w:space="0" w:color="auto"/>
        <w:bottom w:val="none" w:sz="0" w:space="0" w:color="auto"/>
        <w:right w:val="none" w:sz="0" w:space="0" w:color="auto"/>
      </w:divBdr>
    </w:div>
    <w:div w:id="918951581">
      <w:bodyDiv w:val="1"/>
      <w:marLeft w:val="0"/>
      <w:marRight w:val="0"/>
      <w:marTop w:val="0"/>
      <w:marBottom w:val="0"/>
      <w:divBdr>
        <w:top w:val="none" w:sz="0" w:space="0" w:color="auto"/>
        <w:left w:val="none" w:sz="0" w:space="0" w:color="auto"/>
        <w:bottom w:val="none" w:sz="0" w:space="0" w:color="auto"/>
        <w:right w:val="none" w:sz="0" w:space="0" w:color="auto"/>
      </w:divBdr>
    </w:div>
    <w:div w:id="1330674672">
      <w:bodyDiv w:val="1"/>
      <w:marLeft w:val="0"/>
      <w:marRight w:val="0"/>
      <w:marTop w:val="0"/>
      <w:marBottom w:val="0"/>
      <w:divBdr>
        <w:top w:val="none" w:sz="0" w:space="0" w:color="auto"/>
        <w:left w:val="none" w:sz="0" w:space="0" w:color="auto"/>
        <w:bottom w:val="none" w:sz="0" w:space="0" w:color="auto"/>
        <w:right w:val="none" w:sz="0" w:space="0" w:color="auto"/>
      </w:divBdr>
    </w:div>
    <w:div w:id="1596136029">
      <w:bodyDiv w:val="1"/>
      <w:marLeft w:val="0"/>
      <w:marRight w:val="0"/>
      <w:marTop w:val="0"/>
      <w:marBottom w:val="0"/>
      <w:divBdr>
        <w:top w:val="none" w:sz="0" w:space="0" w:color="auto"/>
        <w:left w:val="none" w:sz="0" w:space="0" w:color="auto"/>
        <w:bottom w:val="none" w:sz="0" w:space="0" w:color="auto"/>
        <w:right w:val="none" w:sz="0" w:space="0" w:color="auto"/>
      </w:divBdr>
    </w:div>
    <w:div w:id="1760908109">
      <w:bodyDiv w:val="1"/>
      <w:marLeft w:val="0"/>
      <w:marRight w:val="0"/>
      <w:marTop w:val="0"/>
      <w:marBottom w:val="0"/>
      <w:divBdr>
        <w:top w:val="none" w:sz="0" w:space="0" w:color="auto"/>
        <w:left w:val="none" w:sz="0" w:space="0" w:color="auto"/>
        <w:bottom w:val="none" w:sz="0" w:space="0" w:color="auto"/>
        <w:right w:val="none" w:sz="0" w:space="0" w:color="auto"/>
      </w:divBdr>
      <w:divsChild>
        <w:div w:id="55327130">
          <w:marLeft w:val="446"/>
          <w:marRight w:val="0"/>
          <w:marTop w:val="0"/>
          <w:marBottom w:val="0"/>
          <w:divBdr>
            <w:top w:val="none" w:sz="0" w:space="0" w:color="auto"/>
            <w:left w:val="none" w:sz="0" w:space="0" w:color="auto"/>
            <w:bottom w:val="none" w:sz="0" w:space="0" w:color="auto"/>
            <w:right w:val="none" w:sz="0" w:space="0" w:color="auto"/>
          </w:divBdr>
        </w:div>
        <w:div w:id="347021078">
          <w:marLeft w:val="446"/>
          <w:marRight w:val="0"/>
          <w:marTop w:val="0"/>
          <w:marBottom w:val="0"/>
          <w:divBdr>
            <w:top w:val="none" w:sz="0" w:space="0" w:color="auto"/>
            <w:left w:val="none" w:sz="0" w:space="0" w:color="auto"/>
            <w:bottom w:val="none" w:sz="0" w:space="0" w:color="auto"/>
            <w:right w:val="none" w:sz="0" w:space="0" w:color="auto"/>
          </w:divBdr>
        </w:div>
        <w:div w:id="491143204">
          <w:marLeft w:val="446"/>
          <w:marRight w:val="0"/>
          <w:marTop w:val="0"/>
          <w:marBottom w:val="0"/>
          <w:divBdr>
            <w:top w:val="none" w:sz="0" w:space="0" w:color="auto"/>
            <w:left w:val="none" w:sz="0" w:space="0" w:color="auto"/>
            <w:bottom w:val="none" w:sz="0" w:space="0" w:color="auto"/>
            <w:right w:val="none" w:sz="0" w:space="0" w:color="auto"/>
          </w:divBdr>
        </w:div>
        <w:div w:id="706442829">
          <w:marLeft w:val="446"/>
          <w:marRight w:val="0"/>
          <w:marTop w:val="0"/>
          <w:marBottom w:val="0"/>
          <w:divBdr>
            <w:top w:val="none" w:sz="0" w:space="0" w:color="auto"/>
            <w:left w:val="none" w:sz="0" w:space="0" w:color="auto"/>
            <w:bottom w:val="none" w:sz="0" w:space="0" w:color="auto"/>
            <w:right w:val="none" w:sz="0" w:space="0" w:color="auto"/>
          </w:divBdr>
        </w:div>
        <w:div w:id="720976918">
          <w:marLeft w:val="446"/>
          <w:marRight w:val="0"/>
          <w:marTop w:val="0"/>
          <w:marBottom w:val="0"/>
          <w:divBdr>
            <w:top w:val="none" w:sz="0" w:space="0" w:color="auto"/>
            <w:left w:val="none" w:sz="0" w:space="0" w:color="auto"/>
            <w:bottom w:val="none" w:sz="0" w:space="0" w:color="auto"/>
            <w:right w:val="none" w:sz="0" w:space="0" w:color="auto"/>
          </w:divBdr>
        </w:div>
        <w:div w:id="832448504">
          <w:marLeft w:val="446"/>
          <w:marRight w:val="0"/>
          <w:marTop w:val="0"/>
          <w:marBottom w:val="0"/>
          <w:divBdr>
            <w:top w:val="none" w:sz="0" w:space="0" w:color="auto"/>
            <w:left w:val="none" w:sz="0" w:space="0" w:color="auto"/>
            <w:bottom w:val="none" w:sz="0" w:space="0" w:color="auto"/>
            <w:right w:val="none" w:sz="0" w:space="0" w:color="auto"/>
          </w:divBdr>
        </w:div>
        <w:div w:id="848445513">
          <w:marLeft w:val="446"/>
          <w:marRight w:val="0"/>
          <w:marTop w:val="0"/>
          <w:marBottom w:val="0"/>
          <w:divBdr>
            <w:top w:val="none" w:sz="0" w:space="0" w:color="auto"/>
            <w:left w:val="none" w:sz="0" w:space="0" w:color="auto"/>
            <w:bottom w:val="none" w:sz="0" w:space="0" w:color="auto"/>
            <w:right w:val="none" w:sz="0" w:space="0" w:color="auto"/>
          </w:divBdr>
        </w:div>
        <w:div w:id="932712647">
          <w:marLeft w:val="446"/>
          <w:marRight w:val="0"/>
          <w:marTop w:val="0"/>
          <w:marBottom w:val="0"/>
          <w:divBdr>
            <w:top w:val="none" w:sz="0" w:space="0" w:color="auto"/>
            <w:left w:val="none" w:sz="0" w:space="0" w:color="auto"/>
            <w:bottom w:val="none" w:sz="0" w:space="0" w:color="auto"/>
            <w:right w:val="none" w:sz="0" w:space="0" w:color="auto"/>
          </w:divBdr>
        </w:div>
        <w:div w:id="1009254433">
          <w:marLeft w:val="446"/>
          <w:marRight w:val="0"/>
          <w:marTop w:val="0"/>
          <w:marBottom w:val="0"/>
          <w:divBdr>
            <w:top w:val="none" w:sz="0" w:space="0" w:color="auto"/>
            <w:left w:val="none" w:sz="0" w:space="0" w:color="auto"/>
            <w:bottom w:val="none" w:sz="0" w:space="0" w:color="auto"/>
            <w:right w:val="none" w:sz="0" w:space="0" w:color="auto"/>
          </w:divBdr>
        </w:div>
        <w:div w:id="1075011631">
          <w:marLeft w:val="446"/>
          <w:marRight w:val="0"/>
          <w:marTop w:val="0"/>
          <w:marBottom w:val="0"/>
          <w:divBdr>
            <w:top w:val="none" w:sz="0" w:space="0" w:color="auto"/>
            <w:left w:val="none" w:sz="0" w:space="0" w:color="auto"/>
            <w:bottom w:val="none" w:sz="0" w:space="0" w:color="auto"/>
            <w:right w:val="none" w:sz="0" w:space="0" w:color="auto"/>
          </w:divBdr>
        </w:div>
        <w:div w:id="1564830892">
          <w:marLeft w:val="446"/>
          <w:marRight w:val="0"/>
          <w:marTop w:val="0"/>
          <w:marBottom w:val="0"/>
          <w:divBdr>
            <w:top w:val="none" w:sz="0" w:space="0" w:color="auto"/>
            <w:left w:val="none" w:sz="0" w:space="0" w:color="auto"/>
            <w:bottom w:val="none" w:sz="0" w:space="0" w:color="auto"/>
            <w:right w:val="none" w:sz="0" w:space="0" w:color="auto"/>
          </w:divBdr>
        </w:div>
        <w:div w:id="1679653047">
          <w:marLeft w:val="446"/>
          <w:marRight w:val="0"/>
          <w:marTop w:val="0"/>
          <w:marBottom w:val="0"/>
          <w:divBdr>
            <w:top w:val="none" w:sz="0" w:space="0" w:color="auto"/>
            <w:left w:val="none" w:sz="0" w:space="0" w:color="auto"/>
            <w:bottom w:val="none" w:sz="0" w:space="0" w:color="auto"/>
            <w:right w:val="none" w:sz="0" w:space="0" w:color="auto"/>
          </w:divBdr>
        </w:div>
        <w:div w:id="1799302184">
          <w:marLeft w:val="446"/>
          <w:marRight w:val="0"/>
          <w:marTop w:val="0"/>
          <w:marBottom w:val="0"/>
          <w:divBdr>
            <w:top w:val="none" w:sz="0" w:space="0" w:color="auto"/>
            <w:left w:val="none" w:sz="0" w:space="0" w:color="auto"/>
            <w:bottom w:val="none" w:sz="0" w:space="0" w:color="auto"/>
            <w:right w:val="none" w:sz="0" w:space="0" w:color="auto"/>
          </w:divBdr>
        </w:div>
        <w:div w:id="2113041534">
          <w:marLeft w:val="446"/>
          <w:marRight w:val="0"/>
          <w:marTop w:val="0"/>
          <w:marBottom w:val="0"/>
          <w:divBdr>
            <w:top w:val="none" w:sz="0" w:space="0" w:color="auto"/>
            <w:left w:val="none" w:sz="0" w:space="0" w:color="auto"/>
            <w:bottom w:val="none" w:sz="0" w:space="0" w:color="auto"/>
            <w:right w:val="none" w:sz="0" w:space="0" w:color="auto"/>
          </w:divBdr>
        </w:div>
      </w:divsChild>
    </w:div>
    <w:div w:id="1801800290">
      <w:bodyDiv w:val="1"/>
      <w:marLeft w:val="0"/>
      <w:marRight w:val="0"/>
      <w:marTop w:val="0"/>
      <w:marBottom w:val="0"/>
      <w:divBdr>
        <w:top w:val="none" w:sz="0" w:space="0" w:color="auto"/>
        <w:left w:val="none" w:sz="0" w:space="0" w:color="auto"/>
        <w:bottom w:val="none" w:sz="0" w:space="0" w:color="auto"/>
        <w:right w:val="none" w:sz="0" w:space="0" w:color="auto"/>
      </w:divBdr>
    </w:div>
    <w:div w:id="1867711419">
      <w:bodyDiv w:val="1"/>
      <w:marLeft w:val="0"/>
      <w:marRight w:val="0"/>
      <w:marTop w:val="0"/>
      <w:marBottom w:val="0"/>
      <w:divBdr>
        <w:top w:val="none" w:sz="0" w:space="0" w:color="auto"/>
        <w:left w:val="none" w:sz="0" w:space="0" w:color="auto"/>
        <w:bottom w:val="none" w:sz="0" w:space="0" w:color="auto"/>
        <w:right w:val="none" w:sz="0" w:space="0" w:color="auto"/>
      </w:divBdr>
    </w:div>
    <w:div w:id="1915047159">
      <w:bodyDiv w:val="1"/>
      <w:marLeft w:val="0"/>
      <w:marRight w:val="0"/>
      <w:marTop w:val="0"/>
      <w:marBottom w:val="0"/>
      <w:divBdr>
        <w:top w:val="none" w:sz="0" w:space="0" w:color="auto"/>
        <w:left w:val="none" w:sz="0" w:space="0" w:color="auto"/>
        <w:bottom w:val="none" w:sz="0" w:space="0" w:color="auto"/>
        <w:right w:val="none" w:sz="0" w:space="0" w:color="auto"/>
      </w:divBdr>
      <w:divsChild>
        <w:div w:id="1997802082">
          <w:marLeft w:val="0"/>
          <w:marRight w:val="0"/>
          <w:marTop w:val="0"/>
          <w:marBottom w:val="400"/>
          <w:divBdr>
            <w:top w:val="none" w:sz="0" w:space="0" w:color="auto"/>
            <w:left w:val="none" w:sz="0" w:space="0" w:color="auto"/>
            <w:bottom w:val="none" w:sz="0" w:space="0" w:color="auto"/>
            <w:right w:val="none" w:sz="0" w:space="0" w:color="auto"/>
          </w:divBdr>
        </w:div>
        <w:div w:id="1126973250">
          <w:marLeft w:val="0"/>
          <w:marRight w:val="0"/>
          <w:marTop w:val="0"/>
          <w:marBottom w:val="0"/>
          <w:divBdr>
            <w:top w:val="none" w:sz="0" w:space="0" w:color="auto"/>
            <w:left w:val="none" w:sz="0" w:space="0" w:color="auto"/>
            <w:bottom w:val="none" w:sz="0" w:space="0" w:color="auto"/>
            <w:right w:val="none" w:sz="0" w:space="0" w:color="auto"/>
          </w:divBdr>
          <w:divsChild>
            <w:div w:id="921521746">
              <w:marLeft w:val="0"/>
              <w:marRight w:val="0"/>
              <w:marTop w:val="0"/>
              <w:marBottom w:val="0"/>
              <w:divBdr>
                <w:top w:val="none" w:sz="0" w:space="0" w:color="auto"/>
                <w:left w:val="none" w:sz="0" w:space="0" w:color="auto"/>
                <w:bottom w:val="none" w:sz="0" w:space="0" w:color="auto"/>
                <w:right w:val="none" w:sz="0" w:space="0" w:color="auto"/>
              </w:divBdr>
              <w:divsChild>
                <w:div w:id="685906377">
                  <w:marLeft w:val="0"/>
                  <w:marRight w:val="0"/>
                  <w:marTop w:val="0"/>
                  <w:marBottom w:val="0"/>
                  <w:divBdr>
                    <w:top w:val="none" w:sz="0" w:space="0" w:color="auto"/>
                    <w:left w:val="none" w:sz="0" w:space="0" w:color="auto"/>
                    <w:bottom w:val="none" w:sz="0" w:space="0" w:color="auto"/>
                    <w:right w:val="none" w:sz="0" w:space="0" w:color="auto"/>
                  </w:divBdr>
                  <w:divsChild>
                    <w:div w:id="803540443">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 w:id="1933857034">
      <w:bodyDiv w:val="1"/>
      <w:marLeft w:val="0"/>
      <w:marRight w:val="0"/>
      <w:marTop w:val="0"/>
      <w:marBottom w:val="0"/>
      <w:divBdr>
        <w:top w:val="none" w:sz="0" w:space="0" w:color="auto"/>
        <w:left w:val="none" w:sz="0" w:space="0" w:color="auto"/>
        <w:bottom w:val="none" w:sz="0" w:space="0" w:color="auto"/>
        <w:right w:val="none" w:sz="0" w:space="0" w:color="auto"/>
      </w:divBdr>
    </w:div>
    <w:div w:id="2072800006">
      <w:bodyDiv w:val="1"/>
      <w:marLeft w:val="0"/>
      <w:marRight w:val="0"/>
      <w:marTop w:val="0"/>
      <w:marBottom w:val="0"/>
      <w:divBdr>
        <w:top w:val="none" w:sz="0" w:space="0" w:color="auto"/>
        <w:left w:val="none" w:sz="0" w:space="0" w:color="auto"/>
        <w:bottom w:val="none" w:sz="0" w:space="0" w:color="auto"/>
        <w:right w:val="none" w:sz="0" w:space="0" w:color="auto"/>
      </w:divBdr>
    </w:div>
    <w:div w:id="2107340549">
      <w:bodyDiv w:val="1"/>
      <w:marLeft w:val="0"/>
      <w:marRight w:val="0"/>
      <w:marTop w:val="0"/>
      <w:marBottom w:val="0"/>
      <w:divBdr>
        <w:top w:val="none" w:sz="0" w:space="0" w:color="auto"/>
        <w:left w:val="none" w:sz="0" w:space="0" w:color="auto"/>
        <w:bottom w:val="none" w:sz="0" w:space="0" w:color="auto"/>
        <w:right w:val="none" w:sz="0" w:space="0" w:color="auto"/>
      </w:divBdr>
      <w:divsChild>
        <w:div w:id="1418752157">
          <w:marLeft w:val="0"/>
          <w:marRight w:val="0"/>
          <w:marTop w:val="0"/>
          <w:marBottom w:val="0"/>
          <w:divBdr>
            <w:top w:val="none" w:sz="0" w:space="0" w:color="auto"/>
            <w:left w:val="none" w:sz="0" w:space="0" w:color="auto"/>
            <w:bottom w:val="none" w:sz="0" w:space="0" w:color="auto"/>
            <w:right w:val="none" w:sz="0" w:space="0" w:color="auto"/>
          </w:divBdr>
        </w:div>
        <w:div w:id="1756391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hyperlink" Target="https://05.rosstat.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05.rosstat.gov.ru/" TargetMode="External"/><Relationship Id="rId7" Type="http://schemas.openxmlformats.org/officeDocument/2006/relationships/endnotes" Target="endnotes.xml"/><Relationship Id="rId12" Type="http://schemas.openxmlformats.org/officeDocument/2006/relationships/hyperlink" Target="https://05.rosstat.gov.ru/" TargetMode="External"/><Relationship Id="rId17" Type="http://schemas.openxmlformats.org/officeDocument/2006/relationships/hyperlink" Target="https://05.rosstat.gov.ru/" TargetMode="External"/><Relationship Id="rId25" Type="http://schemas.openxmlformats.org/officeDocument/2006/relationships/hyperlink" Target="https://05.rosstat.gov.ru/"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yperlink" Target="https://05.rosstat.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7.xml"/><Relationship Id="rId5" Type="http://schemas.openxmlformats.org/officeDocument/2006/relationships/webSettings" Target="webSettings.xml"/><Relationship Id="rId15" Type="http://schemas.openxmlformats.org/officeDocument/2006/relationships/hyperlink" Target="https://05.rosstat.gov.ru/" TargetMode="External"/><Relationship Id="rId23" Type="http://schemas.openxmlformats.org/officeDocument/2006/relationships/hyperlink" Target="https://05.rosstat.gov.ru/" TargetMode="External"/><Relationship Id="rId28"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yperlink" Target="https://05.rosstat.gov.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4.xml"/><Relationship Id="rId22" Type="http://schemas.openxmlformats.org/officeDocument/2006/relationships/chart" Target="charts/chart6.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3323249290238544E-2"/>
          <c:y val="4.1696440408054376E-2"/>
          <c:w val="0.8843607453163147"/>
          <c:h val="0.72995296618592398"/>
        </c:manualLayout>
      </c:layout>
      <c:lineChart>
        <c:grouping val="standard"/>
        <c:ser>
          <c:idx val="0"/>
          <c:order val="0"/>
          <c:tx>
            <c:strRef>
              <c:f>Лист1!$B$1</c:f>
              <c:strCache>
                <c:ptCount val="1"/>
                <c:pt idx="0">
                  <c:v>Численность населения, чел.</c:v>
                </c:pt>
              </c:strCache>
            </c:strRef>
          </c:tx>
          <c:spPr>
            <a:ln w="28575" cap="rnd">
              <a:solidFill>
                <a:schemeClr val="accent1"/>
              </a:solidFill>
              <a:round/>
            </a:ln>
            <a:effectLst/>
          </c:spPr>
          <c:marker>
            <c:symbol val="none"/>
          </c:marker>
          <c:dLbls>
            <c:dLbl>
              <c:idx val="0"/>
              <c:layout>
                <c:manualLayout>
                  <c:x val="-2.3148148148148338E-3"/>
                  <c:y val="1.984126984127028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CF0-43EC-A57B-CFBBEEC41351}"/>
                </c:ext>
              </c:extLst>
            </c:dLbl>
            <c:dLbl>
              <c:idx val="1"/>
              <c:layout>
                <c:manualLayout>
                  <c:x val="-2.0833333333334012E-2"/>
                  <c:y val="3.1746031746031675E-2"/>
                </c:manualLayout>
              </c:layout>
              <c:tx>
                <c:rich>
                  <a:bodyPr/>
                  <a:lstStyle/>
                  <a:p>
                    <a:r>
                      <a:rPr lang="en-US"/>
                      <a:t>30274</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CF0-43EC-A57B-CFBBEEC41351}"/>
                </c:ext>
              </c:extLst>
            </c:dLbl>
            <c:dLbl>
              <c:idx val="2"/>
              <c:layout>
                <c:manualLayout>
                  <c:x val="-3.0092592592592591E-2"/>
                  <c:y val="2.7777777777779462E-2"/>
                </c:manualLayout>
              </c:layout>
              <c:tx>
                <c:rich>
                  <a:bodyPr/>
                  <a:lstStyle/>
                  <a:p>
                    <a:r>
                      <a:rPr lang="en-US"/>
                      <a:t>31683</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CF0-43EC-A57B-CFBBEEC41351}"/>
                </c:ext>
              </c:extLst>
            </c:dLbl>
            <c:dLbl>
              <c:idx val="3"/>
              <c:layout>
                <c:manualLayout>
                  <c:x val="-1.8518518518519069E-2"/>
                  <c:y val="3.5714285714285796E-2"/>
                </c:manualLayout>
              </c:layout>
              <c:tx>
                <c:rich>
                  <a:bodyPr/>
                  <a:lstStyle/>
                  <a:p>
                    <a:r>
                      <a:rPr lang="en-US"/>
                      <a:t>32112</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CF0-43EC-A57B-CFBBEEC41351}"/>
                </c:ext>
              </c:extLst>
            </c:dLbl>
            <c:dLbl>
              <c:idx val="4"/>
              <c:layout>
                <c:manualLayout>
                  <c:x val="-1.1574074074074242E-2"/>
                  <c:y val="-2.7777777777779601E-2"/>
                </c:manualLayout>
              </c:layout>
              <c:tx>
                <c:rich>
                  <a:bodyPr/>
                  <a:lstStyle/>
                  <a:p>
                    <a:r>
                      <a:rPr lang="en-US"/>
                      <a:t>32501</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ACF0-43EC-A57B-CFBBEEC41351}"/>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solidFill>
                    <a:latin typeface="Times New Roman" panose="02020603050405020304" pitchFamily="18" charset="0"/>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accent1">
                          <a:alpha val="80000"/>
                        </a:schemeClr>
                      </a:solidFill>
                      <a:round/>
                    </a:ln>
                    <a:effectLst/>
                  </c:spPr>
                </c15:leaderLines>
              </c:ext>
            </c:extLst>
          </c:dLbls>
          <c:cat>
            <c:strRef>
              <c:f>Лист1!$A$2:$A$6</c:f>
              <c:strCache>
                <c:ptCount val="5"/>
                <c:pt idx="0">
                  <c:v>2020 год</c:v>
                </c:pt>
                <c:pt idx="1">
                  <c:v>2021 год</c:v>
                </c:pt>
                <c:pt idx="2">
                  <c:v>2022 год</c:v>
                </c:pt>
                <c:pt idx="3">
                  <c:v>2023 год</c:v>
                </c:pt>
                <c:pt idx="4">
                  <c:v>2024 год</c:v>
                </c:pt>
              </c:strCache>
            </c:strRef>
          </c:cat>
          <c:val>
            <c:numRef>
              <c:f>Лист1!$B$2:$B$6</c:f>
              <c:numCache>
                <c:formatCode>General</c:formatCode>
                <c:ptCount val="5"/>
                <c:pt idx="0">
                  <c:v>29918</c:v>
                </c:pt>
                <c:pt idx="1">
                  <c:v>30428</c:v>
                </c:pt>
                <c:pt idx="2">
                  <c:v>31412</c:v>
                </c:pt>
                <c:pt idx="3">
                  <c:v>31894</c:v>
                </c:pt>
                <c:pt idx="4">
                  <c:v>32330</c:v>
                </c:pt>
              </c:numCache>
            </c:numRef>
          </c:val>
          <c:extLst xmlns:c16r2="http://schemas.microsoft.com/office/drawing/2015/06/chart">
            <c:ext xmlns:c16="http://schemas.microsoft.com/office/drawing/2014/chart" uri="{C3380CC4-5D6E-409C-BE32-E72D297353CC}">
              <c16:uniqueId val="{00000005-ACF0-43EC-A57B-CFBBEEC41351}"/>
            </c:ext>
          </c:extLst>
        </c:ser>
        <c:ser>
          <c:idx val="1"/>
          <c:order val="1"/>
          <c:tx>
            <c:strRef>
              <c:f>Лист1!$C$1</c:f>
              <c:strCache>
                <c:ptCount val="1"/>
                <c:pt idx="0">
                  <c:v>Столбец1</c:v>
                </c:pt>
              </c:strCache>
            </c:strRef>
          </c:tx>
          <c:spPr>
            <a:ln w="28575" cap="rnd">
              <a:solidFill>
                <a:schemeClr val="accent2"/>
              </a:solidFill>
              <a:round/>
            </a:ln>
            <a:effectLst/>
          </c:spPr>
          <c:marker>
            <c:symbol val="none"/>
          </c:marker>
          <c:cat>
            <c:strRef>
              <c:f>Лист1!$A$2:$A$6</c:f>
              <c:strCache>
                <c:ptCount val="5"/>
                <c:pt idx="0">
                  <c:v>2020 год</c:v>
                </c:pt>
                <c:pt idx="1">
                  <c:v>2021 год</c:v>
                </c:pt>
                <c:pt idx="2">
                  <c:v>2022 год</c:v>
                </c:pt>
                <c:pt idx="3">
                  <c:v>2023 год</c:v>
                </c:pt>
                <c:pt idx="4">
                  <c:v>2024 год</c:v>
                </c:pt>
              </c:strCache>
            </c:strRef>
          </c:cat>
          <c:val>
            <c:numRef>
              <c:f>Лист1!$C$2:$C$6</c:f>
            </c:numRef>
          </c:val>
          <c:extLst xmlns:c16r2="http://schemas.microsoft.com/office/drawing/2015/06/chart">
            <c:ext xmlns:c16="http://schemas.microsoft.com/office/drawing/2014/chart" uri="{C3380CC4-5D6E-409C-BE32-E72D297353CC}">
              <c16:uniqueId val="{00000006-ACF0-43EC-A57B-CFBBEEC41351}"/>
            </c:ext>
          </c:extLst>
        </c:ser>
        <c:ser>
          <c:idx val="2"/>
          <c:order val="2"/>
          <c:tx>
            <c:strRef>
              <c:f>Лист1!$D$1</c:f>
              <c:strCache>
                <c:ptCount val="1"/>
                <c:pt idx="0">
                  <c:v>Столбец2</c:v>
                </c:pt>
              </c:strCache>
            </c:strRef>
          </c:tx>
          <c:spPr>
            <a:ln w="28575" cap="rnd">
              <a:solidFill>
                <a:schemeClr val="accent3"/>
              </a:solidFill>
              <a:round/>
            </a:ln>
            <a:effectLst/>
          </c:spPr>
          <c:marker>
            <c:symbol val="none"/>
          </c:marker>
          <c:cat>
            <c:strRef>
              <c:f>Лист1!$A$2:$A$6</c:f>
              <c:strCache>
                <c:ptCount val="5"/>
                <c:pt idx="0">
                  <c:v>2020 год</c:v>
                </c:pt>
                <c:pt idx="1">
                  <c:v>2021 год</c:v>
                </c:pt>
                <c:pt idx="2">
                  <c:v>2022 год</c:v>
                </c:pt>
                <c:pt idx="3">
                  <c:v>2023 год</c:v>
                </c:pt>
                <c:pt idx="4">
                  <c:v>2024 год</c:v>
                </c:pt>
              </c:strCache>
            </c:strRef>
          </c:cat>
          <c:val>
            <c:numRef>
              <c:f>Лист1!$D$2:$D$6</c:f>
            </c:numRef>
          </c:val>
          <c:extLst xmlns:c16r2="http://schemas.microsoft.com/office/drawing/2015/06/chart">
            <c:ext xmlns:c16="http://schemas.microsoft.com/office/drawing/2014/chart" uri="{C3380CC4-5D6E-409C-BE32-E72D297353CC}">
              <c16:uniqueId val="{00000007-ACF0-43EC-A57B-CFBBEEC41351}"/>
            </c:ext>
          </c:extLst>
        </c:ser>
        <c:marker val="1"/>
        <c:axId val="158574848"/>
        <c:axId val="158605312"/>
      </c:lineChart>
      <c:catAx>
        <c:axId val="15857484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58605312"/>
        <c:crosses val="autoZero"/>
        <c:auto val="1"/>
        <c:lblAlgn val="ctr"/>
        <c:lblOffset val="100"/>
      </c:catAx>
      <c:valAx>
        <c:axId val="15860531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158574848"/>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Лист1!$B$1</c:f>
              <c:strCache>
                <c:ptCount val="1"/>
                <c:pt idx="0">
                  <c:v>Численность трудовых ресурсов, чел.</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dLblPos val="ctr"/>
            <c:showVal val="1"/>
            <c:extLst xmlns:c16r2="http://schemas.microsoft.com/office/drawing/2015/06/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15221</c:v>
                </c:pt>
                <c:pt idx="1">
                  <c:v>16140</c:v>
                </c:pt>
                <c:pt idx="2">
                  <c:v>16230</c:v>
                </c:pt>
                <c:pt idx="3">
                  <c:v>16580</c:v>
                </c:pt>
                <c:pt idx="4">
                  <c:v>16610</c:v>
                </c:pt>
              </c:numCache>
            </c:numRef>
          </c:val>
          <c:extLst xmlns:c16r2="http://schemas.microsoft.com/office/drawing/2015/06/chart">
            <c:ext xmlns:c16="http://schemas.microsoft.com/office/drawing/2014/chart" uri="{C3380CC4-5D6E-409C-BE32-E72D297353CC}">
              <c16:uniqueId val="{00000000-E35D-4768-AD11-4FEAE22A2951}"/>
            </c:ext>
          </c:extLst>
        </c:ser>
        <c:ser>
          <c:idx val="1"/>
          <c:order val="1"/>
          <c:tx>
            <c:strRef>
              <c:f>Лист1!$C$1</c:f>
              <c:strCache>
                <c:ptCount val="1"/>
                <c:pt idx="0">
                  <c:v>Численность занатых в экономике, чел.</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dLblPos val="ctr"/>
            <c:showVal val="1"/>
            <c:extLst xmlns:c16r2="http://schemas.microsoft.com/office/drawing/2015/06/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Лист1!$C$2:$C$6</c:f>
              <c:numCache>
                <c:formatCode>General</c:formatCode>
                <c:ptCount val="5"/>
                <c:pt idx="0">
                  <c:v>6561</c:v>
                </c:pt>
                <c:pt idx="1">
                  <c:v>9110</c:v>
                </c:pt>
                <c:pt idx="2">
                  <c:v>9135</c:v>
                </c:pt>
                <c:pt idx="3">
                  <c:v>9270</c:v>
                </c:pt>
                <c:pt idx="4">
                  <c:v>9323</c:v>
                </c:pt>
              </c:numCache>
            </c:numRef>
          </c:val>
          <c:extLst xmlns:c16r2="http://schemas.microsoft.com/office/drawing/2015/06/chart">
            <c:ext xmlns:c16="http://schemas.microsoft.com/office/drawing/2014/chart" uri="{C3380CC4-5D6E-409C-BE32-E72D297353CC}">
              <c16:uniqueId val="{00000001-E35D-4768-AD11-4FEAE22A2951}"/>
            </c:ext>
          </c:extLst>
        </c:ser>
        <c:dLbls>
          <c:showVal val="1"/>
        </c:dLbls>
        <c:marker val="1"/>
        <c:axId val="158651136"/>
        <c:axId val="158652672"/>
      </c:lineChart>
      <c:catAx>
        <c:axId val="158651136"/>
        <c:scaling>
          <c:orientation val="minMax"/>
        </c:scaling>
        <c:axPos val="b"/>
        <c:numFmt formatCode="General" sourceLinked="1"/>
        <c:majorTickMark val="none"/>
        <c:tickLblPos val="nextTo"/>
        <c:spPr>
          <a:noFill/>
          <a:ln w="9525" cap="flat" cmpd="sng" algn="ctr">
            <a:solidFill>
              <a:schemeClr val="lt1">
                <a:lumMod val="95000"/>
                <a:alpha val="10000"/>
              </a:schemeClr>
            </a:solidFill>
            <a:round/>
          </a:ln>
          <a:effectLst/>
        </c:spPr>
        <c:txPr>
          <a:bodyPr rot="-60000000" spcFirstLastPara="1" vertOverflow="ellipsis" vert="horz" wrap="square" anchor="ctr" anchorCtr="1"/>
          <a:lstStyle/>
          <a:p>
            <a:pPr>
              <a:defRPr sz="14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crossAx val="158652672"/>
        <c:crosses val="autoZero"/>
        <c:auto val="1"/>
        <c:lblAlgn val="ctr"/>
        <c:lblOffset val="100"/>
      </c:catAx>
      <c:valAx>
        <c:axId val="158652672"/>
        <c:scaling>
          <c:orientation val="minMax"/>
        </c:scaling>
        <c:delete val="1"/>
        <c:axPos val="l"/>
        <c:majorGridlines>
          <c:spPr>
            <a:ln w="9525" cap="flat" cmpd="sng" algn="ctr">
              <a:solidFill>
                <a:schemeClr val="lt1">
                  <a:lumMod val="95000"/>
                  <a:alpha val="10000"/>
                </a:schemeClr>
              </a:solidFill>
              <a:round/>
            </a:ln>
            <a:effectLst/>
          </c:spPr>
        </c:majorGridlines>
        <c:numFmt formatCode="General" sourceLinked="1"/>
        <c:majorTickMark val="none"/>
        <c:tickLblPos val="nextTo"/>
        <c:crossAx val="15865113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14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legendEntry>
      <c:legendEntry>
        <c:idx val="1"/>
        <c:txPr>
          <a:bodyPr rot="0" spcFirstLastPara="1" vertOverflow="ellipsis" vert="horz" wrap="square" anchor="ctr" anchorCtr="1"/>
          <a:lstStyle/>
          <a:p>
            <a:pPr>
              <a:defRPr sz="14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legendEntry>
      <c:spPr>
        <a:noFill/>
        <a:ln>
          <a:noFill/>
        </a:ln>
        <a:effectLst/>
      </c:spPr>
      <c:txPr>
        <a:bodyPr rot="0" spcFirstLastPara="1" vertOverflow="ellipsis" vert="horz" wrap="square" anchor="ctr" anchorCtr="1"/>
        <a:lstStyle/>
        <a:p>
          <a:pPr>
            <a:defRPr sz="14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solidFill>
        <a:schemeClr val="accent1"/>
      </a:solidFill>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bar"/>
        <c:grouping val="clustered"/>
        <c:ser>
          <c:idx val="0"/>
          <c:order val="0"/>
          <c:tx>
            <c:strRef>
              <c:f>Лист1!$B$1</c:f>
              <c:strCache>
                <c:ptCount val="1"/>
                <c:pt idx="0">
                  <c:v>Столбец2</c:v>
                </c:pt>
              </c:strCache>
            </c:strRef>
          </c:tx>
          <c:spPr>
            <a:solidFill>
              <a:schemeClr val="accent1">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Лист1!$A$2:$A$11</c:f>
              <c:strCache>
                <c:ptCount val="10"/>
                <c:pt idx="0">
                  <c:v>Махачкала</c:v>
                </c:pt>
                <c:pt idx="1">
                  <c:v>Хасавюрт</c:v>
                </c:pt>
                <c:pt idx="2">
                  <c:v>Дербент</c:v>
                </c:pt>
                <c:pt idx="3">
                  <c:v>Буйнакск</c:v>
                </c:pt>
                <c:pt idx="4">
                  <c:v>Кизляр</c:v>
                </c:pt>
                <c:pt idx="5">
                  <c:v>Кизилюрт</c:v>
                </c:pt>
                <c:pt idx="6">
                  <c:v>Дагестанские Огни</c:v>
                </c:pt>
                <c:pt idx="7">
                  <c:v>Избербаш</c:v>
                </c:pt>
                <c:pt idx="8">
                  <c:v>Южно-Сухокумск</c:v>
                </c:pt>
                <c:pt idx="9">
                  <c:v>Каспийск</c:v>
                </c:pt>
              </c:strCache>
            </c:strRef>
          </c:cat>
          <c:val>
            <c:numRef>
              <c:f>Лист1!$B$2:$B$11</c:f>
              <c:numCache>
                <c:formatCode>General</c:formatCode>
                <c:ptCount val="10"/>
                <c:pt idx="0">
                  <c:v>7.0000000000000021E-2</c:v>
                </c:pt>
                <c:pt idx="1">
                  <c:v>0.23</c:v>
                </c:pt>
                <c:pt idx="2">
                  <c:v>0.35000000000000031</c:v>
                </c:pt>
                <c:pt idx="3">
                  <c:v>0.30000000000000032</c:v>
                </c:pt>
                <c:pt idx="4">
                  <c:v>0.16</c:v>
                </c:pt>
                <c:pt idx="5">
                  <c:v>0.35000000000000031</c:v>
                </c:pt>
                <c:pt idx="6">
                  <c:v>0.60000000000000064</c:v>
                </c:pt>
                <c:pt idx="7">
                  <c:v>3.0000000000000002E-2</c:v>
                </c:pt>
                <c:pt idx="8">
                  <c:v>0.68</c:v>
                </c:pt>
                <c:pt idx="9">
                  <c:v>0.16</c:v>
                </c:pt>
              </c:numCache>
            </c:numRef>
          </c:val>
          <c:extLst xmlns:c16r2="http://schemas.microsoft.com/office/drawing/2015/06/chart">
            <c:ext xmlns:c16="http://schemas.microsoft.com/office/drawing/2014/chart" uri="{C3380CC4-5D6E-409C-BE32-E72D297353CC}">
              <c16:uniqueId val="{00000000-7322-40FC-913B-08D938CD4501}"/>
            </c:ext>
          </c:extLst>
        </c:ser>
        <c:ser>
          <c:idx val="1"/>
          <c:order val="1"/>
          <c:tx>
            <c:strRef>
              <c:f>Лист1!$C$1</c:f>
              <c:strCache>
                <c:ptCount val="1"/>
                <c:pt idx="0">
                  <c:v>Столбец1</c:v>
                </c:pt>
              </c:strCache>
            </c:strRef>
          </c:tx>
          <c:spPr>
            <a:solidFill>
              <a:schemeClr val="accent2">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Лист1!$A$2:$A$11</c:f>
              <c:strCache>
                <c:ptCount val="10"/>
                <c:pt idx="0">
                  <c:v>Махачкала</c:v>
                </c:pt>
                <c:pt idx="1">
                  <c:v>Хасавюрт</c:v>
                </c:pt>
                <c:pt idx="2">
                  <c:v>Дербент</c:v>
                </c:pt>
                <c:pt idx="3">
                  <c:v>Буйнакск</c:v>
                </c:pt>
                <c:pt idx="4">
                  <c:v>Кизляр</c:v>
                </c:pt>
                <c:pt idx="5">
                  <c:v>Кизилюрт</c:v>
                </c:pt>
                <c:pt idx="6">
                  <c:v>Дагестанские Огни</c:v>
                </c:pt>
                <c:pt idx="7">
                  <c:v>Избербаш</c:v>
                </c:pt>
                <c:pt idx="8">
                  <c:v>Южно-Сухокумск</c:v>
                </c:pt>
                <c:pt idx="9">
                  <c:v>Каспийск</c:v>
                </c:pt>
              </c:strCache>
            </c:strRef>
          </c:cat>
          <c:val>
            <c:numRef>
              <c:f>Лист1!$C$2:$C$11</c:f>
              <c:numCache>
                <c:formatCode>General</c:formatCode>
                <c:ptCount val="10"/>
              </c:numCache>
            </c:numRef>
          </c:val>
          <c:extLst xmlns:c16r2="http://schemas.microsoft.com/office/drawing/2015/06/chart">
            <c:ext xmlns:c16="http://schemas.microsoft.com/office/drawing/2014/chart" uri="{C3380CC4-5D6E-409C-BE32-E72D297353CC}">
              <c16:uniqueId val="{00000001-7322-40FC-913B-08D938CD4501}"/>
            </c:ext>
          </c:extLst>
        </c:ser>
        <c:ser>
          <c:idx val="2"/>
          <c:order val="2"/>
          <c:tx>
            <c:strRef>
              <c:f>Лист1!$D$1</c:f>
              <c:strCache>
                <c:ptCount val="1"/>
                <c:pt idx="0">
                  <c:v>Столбец3</c:v>
                </c:pt>
              </c:strCache>
            </c:strRef>
          </c:tx>
          <c:spPr>
            <a:solidFill>
              <a:schemeClr val="accent3">
                <a:alpha val="85000"/>
              </a:schemeClr>
            </a:solidFill>
            <a:ln w="9525" cap="flat" cmpd="sng" algn="ctr">
              <a:solidFill>
                <a:schemeClr val="lt1">
                  <a:alpha val="50000"/>
                </a:schemeClr>
              </a:solidFill>
              <a:round/>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Val val="1"/>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Лист1!$A$2:$A$11</c:f>
              <c:strCache>
                <c:ptCount val="10"/>
                <c:pt idx="0">
                  <c:v>Махачкала</c:v>
                </c:pt>
                <c:pt idx="1">
                  <c:v>Хасавюрт</c:v>
                </c:pt>
                <c:pt idx="2">
                  <c:v>Дербент</c:v>
                </c:pt>
                <c:pt idx="3">
                  <c:v>Буйнакск</c:v>
                </c:pt>
                <c:pt idx="4">
                  <c:v>Кизляр</c:v>
                </c:pt>
                <c:pt idx="5">
                  <c:v>Кизилюрт</c:v>
                </c:pt>
                <c:pt idx="6">
                  <c:v>Дагестанские Огни</c:v>
                </c:pt>
                <c:pt idx="7">
                  <c:v>Избербаш</c:v>
                </c:pt>
                <c:pt idx="8">
                  <c:v>Южно-Сухокумск</c:v>
                </c:pt>
                <c:pt idx="9">
                  <c:v>Каспийск</c:v>
                </c:pt>
              </c:strCache>
            </c:strRef>
          </c:cat>
          <c:val>
            <c:numRef>
              <c:f>Лист1!$D$2:$D$11</c:f>
              <c:numCache>
                <c:formatCode>General</c:formatCode>
                <c:ptCount val="10"/>
              </c:numCache>
            </c:numRef>
          </c:val>
          <c:extLst xmlns:c16r2="http://schemas.microsoft.com/office/drawing/2015/06/chart">
            <c:ext xmlns:c16="http://schemas.microsoft.com/office/drawing/2014/chart" uri="{C3380CC4-5D6E-409C-BE32-E72D297353CC}">
              <c16:uniqueId val="{00000002-7322-40FC-913B-08D938CD4501}"/>
            </c:ext>
          </c:extLst>
        </c:ser>
        <c:dLbls>
          <c:showVal val="1"/>
        </c:dLbls>
        <c:gapWidth val="65"/>
        <c:axId val="162333824"/>
        <c:axId val="162335360"/>
      </c:barChart>
      <c:catAx>
        <c:axId val="162333824"/>
        <c:scaling>
          <c:orientation val="minMax"/>
        </c:scaling>
        <c:axPos val="l"/>
        <c:numFmt formatCode="General" sourceLinked="1"/>
        <c:maj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100" b="1" i="0" u="none" strike="noStrike" kern="1200" cap="all"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62335360"/>
        <c:crosses val="autoZero"/>
        <c:auto val="1"/>
        <c:lblAlgn val="l"/>
        <c:lblOffset val="100"/>
      </c:catAx>
      <c:valAx>
        <c:axId val="162335360"/>
        <c:scaling>
          <c:orientation val="minMax"/>
        </c:scaling>
        <c:delete val="1"/>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tickLblPos val="nextTo"/>
        <c:crossAx val="162333824"/>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7294922388652505E-2"/>
          <c:y val="2.56513882382014E-2"/>
          <c:w val="0.87467737800502365"/>
          <c:h val="0.69775710777517863"/>
        </c:manualLayout>
      </c:layout>
      <c:barChart>
        <c:barDir val="col"/>
        <c:grouping val="clustered"/>
        <c:ser>
          <c:idx val="0"/>
          <c:order val="0"/>
          <c:tx>
            <c:strRef>
              <c:f>Лист1!$B$1</c:f>
              <c:strCache>
                <c:ptCount val="1"/>
                <c:pt idx="0">
                  <c:v>Среднемесячная заработная плата, руб.</c:v>
                </c:pt>
              </c:strCache>
            </c:strRef>
          </c:tx>
          <c:spPr>
            <a:solidFill>
              <a:schemeClr val="accent1"/>
            </a:solidFill>
            <a:ln>
              <a:noFill/>
            </a:ln>
            <a:effectLst/>
          </c:spPr>
          <c:dLbls>
            <c:dLbl>
              <c:idx val="0"/>
              <c:layout>
                <c:manualLayout>
                  <c:x val="-2.3148148148148338E-3"/>
                  <c:y val="-7.9365079365079413E-3"/>
                </c:manualLayout>
              </c:layout>
              <c:tx>
                <c:rich>
                  <a:bodyPr/>
                  <a:lstStyle/>
                  <a:p>
                    <a:r>
                      <a:rPr lang="en-US"/>
                      <a:t>22488</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2A7-4336-A077-3089032E79A9}"/>
                </c:ext>
              </c:extLst>
            </c:dLbl>
            <c:dLbl>
              <c:idx val="1"/>
              <c:layout>
                <c:manualLayout>
                  <c:x val="-4.6296296296297014E-3"/>
                  <c:y val="-7.9365079365079794E-3"/>
                </c:manualLayout>
              </c:layout>
              <c:tx>
                <c:rich>
                  <a:bodyPr/>
                  <a:lstStyle/>
                  <a:p>
                    <a:r>
                      <a:rPr lang="en-US"/>
                      <a:t>22638,7</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2A7-4336-A077-3089032E79A9}"/>
                </c:ext>
              </c:extLst>
            </c:dLbl>
            <c:dLbl>
              <c:idx val="2"/>
              <c:tx>
                <c:rich>
                  <a:bodyPr/>
                  <a:lstStyle/>
                  <a:p>
                    <a:r>
                      <a:rPr lang="en-US"/>
                      <a:t>25948</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2A7-4336-A077-3089032E79A9}"/>
                </c:ext>
              </c:extLst>
            </c:dLbl>
            <c:dLbl>
              <c:idx val="3"/>
              <c:tx>
                <c:rich>
                  <a:bodyPr/>
                  <a:lstStyle/>
                  <a:p>
                    <a:r>
                      <a:rPr lang="en-US"/>
                      <a:t>28688</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2A7-4336-A077-3089032E79A9}"/>
                </c:ext>
              </c:extLst>
            </c:dLbl>
            <c:dLbl>
              <c:idx val="4"/>
              <c:tx>
                <c:rich>
                  <a:bodyPr/>
                  <a:lstStyle/>
                  <a:p>
                    <a:r>
                      <a:rPr lang="en-US"/>
                      <a:t>31815</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D2A7-4336-A077-3089032E79A9}"/>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2020 год</c:v>
                </c:pt>
                <c:pt idx="1">
                  <c:v>2021 год</c:v>
                </c:pt>
                <c:pt idx="2">
                  <c:v>2022 год</c:v>
                </c:pt>
                <c:pt idx="3">
                  <c:v>2023 год</c:v>
                </c:pt>
                <c:pt idx="4">
                  <c:v>2024 год</c:v>
                </c:pt>
              </c:strCache>
            </c:strRef>
          </c:cat>
          <c:val>
            <c:numRef>
              <c:f>Лист1!$B$2:$B$6</c:f>
              <c:numCache>
                <c:formatCode>General</c:formatCode>
                <c:ptCount val="5"/>
                <c:pt idx="0">
                  <c:v>21093.7</c:v>
                </c:pt>
                <c:pt idx="1">
                  <c:v>22488</c:v>
                </c:pt>
                <c:pt idx="2">
                  <c:v>22638.7</c:v>
                </c:pt>
                <c:pt idx="3">
                  <c:v>25948</c:v>
                </c:pt>
                <c:pt idx="4">
                  <c:v>28688</c:v>
                </c:pt>
              </c:numCache>
            </c:numRef>
          </c:val>
          <c:extLst xmlns:c16r2="http://schemas.microsoft.com/office/drawing/2015/06/chart">
            <c:ext xmlns:c16="http://schemas.microsoft.com/office/drawing/2014/chart" uri="{C3380CC4-5D6E-409C-BE32-E72D297353CC}">
              <c16:uniqueId val="{00000005-D2A7-4336-A077-3089032E79A9}"/>
            </c:ext>
          </c:extLst>
        </c:ser>
        <c:ser>
          <c:idx val="1"/>
          <c:order val="1"/>
          <c:tx>
            <c:strRef>
              <c:f>Лист1!$C$1</c:f>
              <c:strCache>
                <c:ptCount val="1"/>
                <c:pt idx="0">
                  <c:v>Ряд 2</c:v>
                </c:pt>
              </c:strCache>
            </c:strRef>
          </c:tx>
          <c:spPr>
            <a:solidFill>
              <a:schemeClr val="accent2"/>
            </a:solidFill>
            <a:ln>
              <a:noFill/>
            </a:ln>
            <a:effectLst/>
          </c:spPr>
          <c:cat>
            <c:strRef>
              <c:f>Лист1!$A$2:$A$6</c:f>
              <c:strCache>
                <c:ptCount val="5"/>
                <c:pt idx="0">
                  <c:v>2020 год</c:v>
                </c:pt>
                <c:pt idx="1">
                  <c:v>2021 год</c:v>
                </c:pt>
                <c:pt idx="2">
                  <c:v>2022 год</c:v>
                </c:pt>
                <c:pt idx="3">
                  <c:v>2023 год</c:v>
                </c:pt>
                <c:pt idx="4">
                  <c:v>2024 год</c:v>
                </c:pt>
              </c:strCache>
            </c:strRef>
          </c:cat>
          <c:val>
            <c:numRef>
              <c:f>Лист1!$C$2:$C$6</c:f>
            </c:numRef>
          </c:val>
          <c:extLst xmlns:c16r2="http://schemas.microsoft.com/office/drawing/2015/06/chart">
            <c:ext xmlns:c16="http://schemas.microsoft.com/office/drawing/2014/chart" uri="{C3380CC4-5D6E-409C-BE32-E72D297353CC}">
              <c16:uniqueId val="{00000006-D2A7-4336-A077-3089032E79A9}"/>
            </c:ext>
          </c:extLst>
        </c:ser>
        <c:gapWidth val="269"/>
        <c:overlap val="-27"/>
        <c:axId val="161946624"/>
        <c:axId val="162353920"/>
      </c:barChart>
      <c:catAx>
        <c:axId val="16194662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62353920"/>
        <c:crosses val="autoZero"/>
        <c:auto val="1"/>
        <c:lblAlgn val="ctr"/>
        <c:lblOffset val="100"/>
      </c:catAx>
      <c:valAx>
        <c:axId val="162353920"/>
        <c:scaling>
          <c:orientation val="minMax"/>
        </c:scaling>
        <c:axPos val="l"/>
        <c:majorGridlines>
          <c:spPr>
            <a:ln w="9525" cap="flat" cmpd="sng" algn="ctr">
              <a:no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61946624"/>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Entry>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bar"/>
        <c:grouping val="stacked"/>
        <c:ser>
          <c:idx val="0"/>
          <c:order val="0"/>
          <c:tx>
            <c:strRef>
              <c:f>Лист1!$B$1</c:f>
              <c:strCache>
                <c:ptCount val="1"/>
                <c:pt idx="0">
                  <c:v>Столбец1</c:v>
                </c:pt>
              </c:strCache>
            </c:strRef>
          </c:tx>
          <c:spPr>
            <a:solidFill>
              <a:schemeClr val="accent6"/>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Махачкала</c:v>
                </c:pt>
                <c:pt idx="1">
                  <c:v>Буйнакск</c:v>
                </c:pt>
                <c:pt idx="2">
                  <c:v>Дагестанские Огни</c:v>
                </c:pt>
                <c:pt idx="3">
                  <c:v>Дербент</c:v>
                </c:pt>
                <c:pt idx="4">
                  <c:v>Избербаш</c:v>
                </c:pt>
                <c:pt idx="5">
                  <c:v>Каспийск</c:v>
                </c:pt>
                <c:pt idx="6">
                  <c:v>Кизилюрт</c:v>
                </c:pt>
                <c:pt idx="7">
                  <c:v>Кизляр</c:v>
                </c:pt>
                <c:pt idx="8">
                  <c:v>Хасавюрт</c:v>
                </c:pt>
                <c:pt idx="9">
                  <c:v>Южно-Сухокумск</c:v>
                </c:pt>
              </c:strCache>
            </c:strRef>
          </c:cat>
          <c:val>
            <c:numRef>
              <c:f>Лист1!$B$2:$B$11</c:f>
              <c:numCache>
                <c:formatCode>General</c:formatCode>
                <c:ptCount val="10"/>
                <c:pt idx="0">
                  <c:v>56987.3</c:v>
                </c:pt>
                <c:pt idx="1">
                  <c:v>39324.400000000001</c:v>
                </c:pt>
                <c:pt idx="2">
                  <c:v>34671.5</c:v>
                </c:pt>
                <c:pt idx="3">
                  <c:v>43666.2</c:v>
                </c:pt>
                <c:pt idx="4">
                  <c:v>43311.3</c:v>
                </c:pt>
                <c:pt idx="5">
                  <c:v>47184.5</c:v>
                </c:pt>
                <c:pt idx="6">
                  <c:v>43735.6</c:v>
                </c:pt>
                <c:pt idx="7">
                  <c:v>49950.9</c:v>
                </c:pt>
                <c:pt idx="8">
                  <c:v>41768.1</c:v>
                </c:pt>
                <c:pt idx="9">
                  <c:v>44097.9</c:v>
                </c:pt>
              </c:numCache>
            </c:numRef>
          </c:val>
          <c:extLst xmlns:c16r2="http://schemas.microsoft.com/office/drawing/2015/06/chart">
            <c:ext xmlns:c16="http://schemas.microsoft.com/office/drawing/2014/chart" uri="{C3380CC4-5D6E-409C-BE32-E72D297353CC}">
              <c16:uniqueId val="{00000000-7A7A-49D1-9C61-0AFEB209A193}"/>
            </c:ext>
          </c:extLst>
        </c:ser>
        <c:ser>
          <c:idx val="1"/>
          <c:order val="1"/>
          <c:tx>
            <c:strRef>
              <c:f>Лист1!$C$1</c:f>
              <c:strCache>
                <c:ptCount val="1"/>
                <c:pt idx="0">
                  <c:v>Столбец2</c:v>
                </c:pt>
              </c:strCache>
            </c:strRef>
          </c:tx>
          <c:spPr>
            <a:solidFill>
              <a:schemeClr val="accent5"/>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Махачкала</c:v>
                </c:pt>
                <c:pt idx="1">
                  <c:v>Буйнакск</c:v>
                </c:pt>
                <c:pt idx="2">
                  <c:v>Дагестанские Огни</c:v>
                </c:pt>
                <c:pt idx="3">
                  <c:v>Дербент</c:v>
                </c:pt>
                <c:pt idx="4">
                  <c:v>Избербаш</c:v>
                </c:pt>
                <c:pt idx="5">
                  <c:v>Каспийск</c:v>
                </c:pt>
                <c:pt idx="6">
                  <c:v>Кизилюрт</c:v>
                </c:pt>
                <c:pt idx="7">
                  <c:v>Кизляр</c:v>
                </c:pt>
                <c:pt idx="8">
                  <c:v>Хасавюрт</c:v>
                </c:pt>
                <c:pt idx="9">
                  <c:v>Южно-Сухокумск</c:v>
                </c:pt>
              </c:strCache>
            </c:strRef>
          </c:cat>
          <c:val>
            <c:numRef>
              <c:f>Лист1!$C$2:$C$11</c:f>
              <c:numCache>
                <c:formatCode>General</c:formatCode>
                <c:ptCount val="10"/>
              </c:numCache>
            </c:numRef>
          </c:val>
          <c:extLst xmlns:c16r2="http://schemas.microsoft.com/office/drawing/2015/06/chart">
            <c:ext xmlns:c16="http://schemas.microsoft.com/office/drawing/2014/chart" uri="{C3380CC4-5D6E-409C-BE32-E72D297353CC}">
              <c16:uniqueId val="{00000001-7A7A-49D1-9C61-0AFEB209A193}"/>
            </c:ext>
          </c:extLst>
        </c:ser>
        <c:ser>
          <c:idx val="2"/>
          <c:order val="2"/>
          <c:tx>
            <c:strRef>
              <c:f>Лист1!$D$1</c:f>
              <c:strCache>
                <c:ptCount val="1"/>
                <c:pt idx="0">
                  <c:v>Столбец3</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Махачкала</c:v>
                </c:pt>
                <c:pt idx="1">
                  <c:v>Буйнакск</c:v>
                </c:pt>
                <c:pt idx="2">
                  <c:v>Дагестанские Огни</c:v>
                </c:pt>
                <c:pt idx="3">
                  <c:v>Дербент</c:v>
                </c:pt>
                <c:pt idx="4">
                  <c:v>Избербаш</c:v>
                </c:pt>
                <c:pt idx="5">
                  <c:v>Каспийск</c:v>
                </c:pt>
                <c:pt idx="6">
                  <c:v>Кизилюрт</c:v>
                </c:pt>
                <c:pt idx="7">
                  <c:v>Кизляр</c:v>
                </c:pt>
                <c:pt idx="8">
                  <c:v>Хасавюрт</c:v>
                </c:pt>
                <c:pt idx="9">
                  <c:v>Южно-Сухокумск</c:v>
                </c:pt>
              </c:strCache>
            </c:strRef>
          </c:cat>
          <c:val>
            <c:numRef>
              <c:f>Лист1!$D$2:$D$11</c:f>
              <c:numCache>
                <c:formatCode>General</c:formatCode>
                <c:ptCount val="10"/>
              </c:numCache>
            </c:numRef>
          </c:val>
          <c:extLst xmlns:c16r2="http://schemas.microsoft.com/office/drawing/2015/06/chart">
            <c:ext xmlns:c16="http://schemas.microsoft.com/office/drawing/2014/chart" uri="{C3380CC4-5D6E-409C-BE32-E72D297353CC}">
              <c16:uniqueId val="{00000002-7A7A-49D1-9C61-0AFEB209A193}"/>
            </c:ext>
          </c:extLst>
        </c:ser>
        <c:dLbls>
          <c:showVal val="1"/>
        </c:dLbls>
        <c:overlap val="100"/>
        <c:axId val="170032128"/>
        <c:axId val="170054400"/>
      </c:barChart>
      <c:catAx>
        <c:axId val="170032128"/>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0054400"/>
        <c:crosses val="autoZero"/>
        <c:auto val="1"/>
        <c:lblAlgn val="ctr"/>
        <c:lblOffset val="100"/>
      </c:catAx>
      <c:valAx>
        <c:axId val="170054400"/>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crossAx val="170032128"/>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accent1">
        <a:lumMod val="40000"/>
        <a:lumOff val="60000"/>
      </a:schemeClr>
    </a:solidFill>
    <a:ln w="19050" cap="flat" cmpd="sng" algn="ctr">
      <a:solidFill>
        <a:schemeClr val="tx1"/>
      </a:solidFill>
      <a:round/>
    </a:ln>
    <a:effectLst/>
  </c:spPr>
  <c:txPr>
    <a:bodyPr/>
    <a:lstStyle/>
    <a:p>
      <a:pPr>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Объем отгруженных товаров собственного производства, млн.руб. </c:v>
                </c:pt>
              </c:strCache>
            </c:strRef>
          </c:tx>
          <c:spPr>
            <a:solidFill>
              <a:schemeClr val="accent1"/>
            </a:solidFill>
            <a:ln>
              <a:noFill/>
            </a:ln>
            <a:effectLst/>
          </c:spPr>
          <c:dLbls>
            <c:dLbl>
              <c:idx val="0"/>
              <c:layout>
                <c:manualLayout>
                  <c:x val="0"/>
                  <c:y val="-1.190476190476192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B3C-4F8D-856C-C5B65AB9B1B7}"/>
                </c:ext>
              </c:extLst>
            </c:dLbl>
            <c:dLbl>
              <c:idx val="2"/>
              <c:layout>
                <c:manualLayout>
                  <c:x val="-8.4875562720145609E-17"/>
                  <c:y val="7.9365079365079413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3B3C-4F8D-856C-C5B65AB9B1B7}"/>
                </c:ext>
              </c:extLst>
            </c:dLbl>
            <c:dLbl>
              <c:idx val="3"/>
              <c:layout>
                <c:manualLayout>
                  <c:x val="2.3148148148148147E-3"/>
                  <c:y val="-1.984126984127036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3B3C-4F8D-856C-C5B65AB9B1B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2020 год</c:v>
                </c:pt>
                <c:pt idx="1">
                  <c:v>2021 год</c:v>
                </c:pt>
                <c:pt idx="2">
                  <c:v>2022 год</c:v>
                </c:pt>
                <c:pt idx="3">
                  <c:v>2023 год</c:v>
                </c:pt>
                <c:pt idx="4">
                  <c:v>2024 год</c:v>
                </c:pt>
              </c:strCache>
            </c:strRef>
          </c:cat>
          <c:val>
            <c:numRef>
              <c:f>Лист1!$B$2:$B$6</c:f>
              <c:numCache>
                <c:formatCode>General</c:formatCode>
                <c:ptCount val="5"/>
                <c:pt idx="0">
                  <c:v>917.5</c:v>
                </c:pt>
                <c:pt idx="1">
                  <c:v>959.5</c:v>
                </c:pt>
                <c:pt idx="2">
                  <c:v>1377.6</c:v>
                </c:pt>
                <c:pt idx="3">
                  <c:v>1449.02</c:v>
                </c:pt>
                <c:pt idx="4">
                  <c:v>1424.5</c:v>
                </c:pt>
              </c:numCache>
            </c:numRef>
          </c:val>
          <c:extLst xmlns:c16r2="http://schemas.microsoft.com/office/drawing/2015/06/chart">
            <c:ext xmlns:c16="http://schemas.microsoft.com/office/drawing/2014/chart" uri="{C3380CC4-5D6E-409C-BE32-E72D297353CC}">
              <c16:uniqueId val="{00000003-3B3C-4F8D-856C-C5B65AB9B1B7}"/>
            </c:ext>
          </c:extLst>
        </c:ser>
        <c:ser>
          <c:idx val="1"/>
          <c:order val="1"/>
          <c:tx>
            <c:strRef>
              <c:f>Лист1!$C$1</c:f>
              <c:strCache>
                <c:ptCount val="1"/>
                <c:pt idx="0">
                  <c:v>Столбец1</c:v>
                </c:pt>
              </c:strCache>
            </c:strRef>
          </c:tx>
          <c:spPr>
            <a:solidFill>
              <a:schemeClr val="accent2"/>
            </a:solidFill>
            <a:ln>
              <a:noFill/>
            </a:ln>
            <a:effectLst/>
          </c:spPr>
          <c:cat>
            <c:strRef>
              <c:f>Лист1!$A$2:$A$6</c:f>
              <c:strCache>
                <c:ptCount val="5"/>
                <c:pt idx="0">
                  <c:v>2020 год</c:v>
                </c:pt>
                <c:pt idx="1">
                  <c:v>2021 год</c:v>
                </c:pt>
                <c:pt idx="2">
                  <c:v>2022 год</c:v>
                </c:pt>
                <c:pt idx="3">
                  <c:v>2023 год</c:v>
                </c:pt>
                <c:pt idx="4">
                  <c:v>2024 год</c:v>
                </c:pt>
              </c:strCache>
            </c:strRef>
          </c:cat>
          <c:val>
            <c:numRef>
              <c:f>Лист1!$C$2:$C$6</c:f>
            </c:numRef>
          </c:val>
          <c:extLst xmlns:c16r2="http://schemas.microsoft.com/office/drawing/2015/06/chart">
            <c:ext xmlns:c16="http://schemas.microsoft.com/office/drawing/2014/chart" uri="{C3380CC4-5D6E-409C-BE32-E72D297353CC}">
              <c16:uniqueId val="{00000004-3B3C-4F8D-856C-C5B65AB9B1B7}"/>
            </c:ext>
          </c:extLst>
        </c:ser>
        <c:ser>
          <c:idx val="2"/>
          <c:order val="2"/>
          <c:tx>
            <c:strRef>
              <c:f>Лист1!$D$1</c:f>
              <c:strCache>
                <c:ptCount val="1"/>
                <c:pt idx="0">
                  <c:v>Столбец2</c:v>
                </c:pt>
              </c:strCache>
            </c:strRef>
          </c:tx>
          <c:spPr>
            <a:solidFill>
              <a:schemeClr val="accent3"/>
            </a:solidFill>
            <a:ln>
              <a:noFill/>
            </a:ln>
            <a:effectLst/>
          </c:spPr>
          <c:cat>
            <c:strRef>
              <c:f>Лист1!$A$2:$A$6</c:f>
              <c:strCache>
                <c:ptCount val="5"/>
                <c:pt idx="0">
                  <c:v>2020 год</c:v>
                </c:pt>
                <c:pt idx="1">
                  <c:v>2021 год</c:v>
                </c:pt>
                <c:pt idx="2">
                  <c:v>2022 год</c:v>
                </c:pt>
                <c:pt idx="3">
                  <c:v>2023 год</c:v>
                </c:pt>
                <c:pt idx="4">
                  <c:v>2024 год</c:v>
                </c:pt>
              </c:strCache>
            </c:strRef>
          </c:cat>
          <c:val>
            <c:numRef>
              <c:f>Лист1!$D$2:$D$6</c:f>
            </c:numRef>
          </c:val>
          <c:extLst xmlns:c16r2="http://schemas.microsoft.com/office/drawing/2015/06/chart">
            <c:ext xmlns:c16="http://schemas.microsoft.com/office/drawing/2014/chart" uri="{C3380CC4-5D6E-409C-BE32-E72D297353CC}">
              <c16:uniqueId val="{00000005-3B3C-4F8D-856C-C5B65AB9B1B7}"/>
            </c:ext>
          </c:extLst>
        </c:ser>
        <c:gapWidth val="219"/>
        <c:overlap val="-27"/>
        <c:axId val="170064128"/>
        <c:axId val="170086400"/>
      </c:barChart>
      <c:catAx>
        <c:axId val="17006412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170086400"/>
        <c:crosses val="autoZero"/>
        <c:auto val="1"/>
        <c:lblAlgn val="ctr"/>
        <c:lblOffset val="100"/>
      </c:catAx>
      <c:valAx>
        <c:axId val="17008640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crossAx val="170064128"/>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8"/>
      <c:rotY val="30"/>
      <c:depthPercent val="120"/>
      <c:rAngAx val="1"/>
    </c:view3D>
    <c:floor>
      <c:spPr>
        <a:solidFill>
          <a:srgbClr val="C0C0C0"/>
        </a:solidFill>
        <a:ln w="3175">
          <a:solidFill>
            <a:srgbClr val="000000"/>
          </a:solidFill>
          <a:prstDash val="solid"/>
        </a:ln>
      </c:spPr>
    </c:floor>
    <c:sideWall>
      <c:spPr>
        <a:solidFill>
          <a:srgbClr val="CCFFCC"/>
        </a:solidFill>
        <a:ln w="12700">
          <a:solidFill>
            <a:srgbClr val="FFFF00"/>
          </a:solidFill>
          <a:prstDash val="solid"/>
        </a:ln>
      </c:spPr>
    </c:sideWall>
    <c:backWall>
      <c:spPr>
        <a:solidFill>
          <a:srgbClr val="CCFFCC"/>
        </a:solidFill>
        <a:ln w="12700">
          <a:solidFill>
            <a:srgbClr val="FFFF00"/>
          </a:solidFill>
          <a:prstDash val="solid"/>
        </a:ln>
      </c:spPr>
    </c:backWall>
    <c:plotArea>
      <c:layout>
        <c:manualLayout>
          <c:layoutTarget val="inner"/>
          <c:xMode val="edge"/>
          <c:yMode val="edge"/>
          <c:x val="0.11636363636363672"/>
          <c:y val="7.2289156626506021E-2"/>
          <c:w val="0.51818181818181863"/>
          <c:h val="0.79116465863454088"/>
        </c:manualLayout>
      </c:layout>
      <c:bar3DChart>
        <c:barDir val="col"/>
        <c:grouping val="clustered"/>
        <c:ser>
          <c:idx val="0"/>
          <c:order val="0"/>
          <c:tx>
            <c:strRef>
              <c:f>Sheet1!$A$2</c:f>
              <c:strCache>
                <c:ptCount val="1"/>
                <c:pt idx="0">
                  <c:v>доходы бюджета</c:v>
                </c:pt>
              </c:strCache>
            </c:strRef>
          </c:tx>
          <c:spPr>
            <a:solidFill>
              <a:srgbClr val="FFFF00"/>
            </a:solidFill>
            <a:ln w="12704">
              <a:solidFill>
                <a:srgbClr val="000000"/>
              </a:solidFill>
              <a:prstDash val="solid"/>
            </a:ln>
          </c:spPr>
          <c:dLbls>
            <c:dLbl>
              <c:idx val="0"/>
              <c:layout>
                <c:manualLayout>
                  <c:x val="-7.3209119932028414E-3"/>
                  <c:y val="-4.4875936470883393E-3"/>
                </c:manualLayout>
              </c:layout>
              <c:spPr>
                <a:noFill/>
                <a:ln w="25409">
                  <a:noFill/>
                </a:ln>
              </c:spPr>
              <c:txPr>
                <a:bodyPr/>
                <a:lstStyle/>
                <a:p>
                  <a:pPr>
                    <a:defRPr sz="1400" b="1" i="0" u="none" strike="noStrike" baseline="0">
                      <a:solidFill>
                        <a:srgbClr val="FF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52E5-43AB-B3A8-F5FEB1F8650A}"/>
                </c:ext>
              </c:extLst>
            </c:dLbl>
            <c:dLbl>
              <c:idx val="1"/>
              <c:layout>
                <c:manualLayout>
                  <c:x val="-6.6284606573085965E-3"/>
                  <c:y val="-4.4421491220022341E-3"/>
                </c:manualLayout>
              </c:layout>
              <c:spPr>
                <a:noFill/>
                <a:ln w="25409">
                  <a:noFill/>
                </a:ln>
              </c:spPr>
              <c:txPr>
                <a:bodyPr/>
                <a:lstStyle/>
                <a:p>
                  <a:pPr>
                    <a:defRPr sz="1400" b="1" i="0" u="none" strike="noStrike" baseline="0">
                      <a:solidFill>
                        <a:srgbClr val="FF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2E5-43AB-B3A8-F5FEB1F8650A}"/>
                </c:ext>
              </c:extLst>
            </c:dLbl>
            <c:dLbl>
              <c:idx val="2"/>
              <c:layout>
                <c:manualLayout>
                  <c:x val="-2.2994582754173997E-3"/>
                  <c:y val="-2.3596005141455087E-2"/>
                </c:manualLayout>
              </c:layout>
              <c:spPr>
                <a:noFill/>
                <a:ln w="25409">
                  <a:noFill/>
                </a:ln>
              </c:spPr>
              <c:txPr>
                <a:bodyPr/>
                <a:lstStyle/>
                <a:p>
                  <a:pPr>
                    <a:defRPr sz="1400" b="1" i="0" u="none" strike="noStrike" baseline="0">
                      <a:solidFill>
                        <a:srgbClr val="FF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52E5-43AB-B3A8-F5FEB1F8650A}"/>
                </c:ext>
              </c:extLst>
            </c:dLbl>
            <c:spPr>
              <a:noFill/>
              <a:ln w="25409">
                <a:noFill/>
              </a:ln>
            </c:spPr>
            <c:txPr>
              <a:bodyPr wrap="square" lIns="38100" tIns="19050" rIns="38100" bIns="19050" anchor="ctr">
                <a:spAutoFit/>
              </a:bodyPr>
              <a:lstStyle/>
              <a:p>
                <a:pPr>
                  <a:defRPr sz="1400" b="1" i="0" u="none" strike="noStrike" baseline="0">
                    <a:solidFill>
                      <a:srgbClr val="FF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Sheet1!$B$1:$F$1</c:f>
              <c:strCache>
                <c:ptCount val="5"/>
                <c:pt idx="0">
                  <c:v>2020г.</c:v>
                </c:pt>
                <c:pt idx="1">
                  <c:v>2021г.</c:v>
                </c:pt>
                <c:pt idx="2">
                  <c:v>2022г.</c:v>
                </c:pt>
                <c:pt idx="3">
                  <c:v>2023г.</c:v>
                </c:pt>
                <c:pt idx="4">
                  <c:v>2024г.</c:v>
                </c:pt>
              </c:strCache>
            </c:strRef>
          </c:cat>
          <c:val>
            <c:numRef>
              <c:f>Sheet1!$B$2:$F$2</c:f>
              <c:numCache>
                <c:formatCode>General</c:formatCode>
                <c:ptCount val="5"/>
                <c:pt idx="0">
                  <c:v>696.6</c:v>
                </c:pt>
                <c:pt idx="1">
                  <c:v>849.2</c:v>
                </c:pt>
                <c:pt idx="2">
                  <c:v>720.2</c:v>
                </c:pt>
                <c:pt idx="3">
                  <c:v>771.1</c:v>
                </c:pt>
                <c:pt idx="4">
                  <c:v>961.3</c:v>
                </c:pt>
              </c:numCache>
            </c:numRef>
          </c:val>
          <c:shape val="pyramidToMax"/>
          <c:extLst xmlns:c16r2="http://schemas.microsoft.com/office/drawing/2015/06/chart">
            <c:ext xmlns:c16="http://schemas.microsoft.com/office/drawing/2014/chart" uri="{C3380CC4-5D6E-409C-BE32-E72D297353CC}">
              <c16:uniqueId val="{00000003-52E5-43AB-B3A8-F5FEB1F8650A}"/>
            </c:ext>
          </c:extLst>
        </c:ser>
        <c:ser>
          <c:idx val="1"/>
          <c:order val="1"/>
          <c:tx>
            <c:strRef>
              <c:f>Sheet1!$A$3</c:f>
              <c:strCache>
                <c:ptCount val="1"/>
                <c:pt idx="0">
                  <c:v>налоговые и неналоговые доходы</c:v>
                </c:pt>
              </c:strCache>
            </c:strRef>
          </c:tx>
          <c:spPr>
            <a:solidFill>
              <a:srgbClr val="339966"/>
            </a:solidFill>
            <a:ln w="12704">
              <a:solidFill>
                <a:srgbClr val="000000"/>
              </a:solidFill>
              <a:prstDash val="solid"/>
            </a:ln>
          </c:spPr>
          <c:dLbls>
            <c:dLbl>
              <c:idx val="0"/>
              <c:layout>
                <c:manualLayout>
                  <c:x val="1.0634353497672841E-2"/>
                  <c:y val="-2.6301090781510845E-2"/>
                </c:manualLayout>
              </c:layout>
              <c:spPr>
                <a:noFill/>
                <a:ln w="25409">
                  <a:noFill/>
                </a:ln>
              </c:spPr>
              <c:txPr>
                <a:bodyPr/>
                <a:lstStyle/>
                <a:p>
                  <a:pPr>
                    <a:defRPr sz="1400" b="1" i="0" u="none" strike="noStrike" baseline="0">
                      <a:solidFill>
                        <a:sysClr val="windowText" lastClr="00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52E5-43AB-B3A8-F5FEB1F8650A}"/>
                </c:ext>
              </c:extLst>
            </c:dLbl>
            <c:dLbl>
              <c:idx val="1"/>
              <c:layout>
                <c:manualLayout>
                  <c:x val="1.8599719515927763E-2"/>
                  <c:y val="-1.4668203751818877E-2"/>
                </c:manualLayout>
              </c:layout>
              <c:spPr>
                <a:noFill/>
                <a:ln w="25409">
                  <a:noFill/>
                </a:ln>
              </c:spPr>
              <c:txPr>
                <a:bodyPr/>
                <a:lstStyle/>
                <a:p>
                  <a:pPr>
                    <a:defRPr sz="1400" b="1" i="0" u="none" strike="noStrike" baseline="0">
                      <a:solidFill>
                        <a:sysClr val="windowText" lastClr="00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52E5-43AB-B3A8-F5FEB1F8650A}"/>
                </c:ext>
              </c:extLst>
            </c:dLbl>
            <c:dLbl>
              <c:idx val="2"/>
              <c:layout>
                <c:manualLayout>
                  <c:x val="1.5655994625091704E-2"/>
                  <c:y val="-1.0461637371291238E-2"/>
                </c:manualLayout>
              </c:layout>
              <c:spPr>
                <a:noFill/>
                <a:ln w="25409">
                  <a:noFill/>
                </a:ln>
              </c:spPr>
              <c:txPr>
                <a:bodyPr/>
                <a:lstStyle/>
                <a:p>
                  <a:pPr>
                    <a:defRPr sz="1400" b="1" i="0" u="none" strike="noStrike" baseline="0">
                      <a:solidFill>
                        <a:sysClr val="windowText" lastClr="00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52E5-43AB-B3A8-F5FEB1F8650A}"/>
                </c:ext>
              </c:extLst>
            </c:dLbl>
            <c:dLbl>
              <c:idx val="3"/>
              <c:layout>
                <c:manualLayout>
                  <c:x val="1.8166627779167756E-2"/>
                  <c:y val="-6.5312764881020995E-3"/>
                </c:manualLayout>
              </c:layout>
              <c:spPr>
                <a:noFill/>
                <a:ln w="25409">
                  <a:noFill/>
                </a:ln>
              </c:spPr>
              <c:txPr>
                <a:bodyPr/>
                <a:lstStyle/>
                <a:p>
                  <a:pPr>
                    <a:defRPr sz="1400" b="1" i="0" u="none" strike="noStrike" baseline="0">
                      <a:solidFill>
                        <a:sysClr val="windowText" lastClr="00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52E5-43AB-B3A8-F5FEB1F8650A}"/>
                </c:ext>
              </c:extLst>
            </c:dLbl>
            <c:spPr>
              <a:noFill/>
              <a:ln w="25409">
                <a:noFill/>
              </a:ln>
            </c:spPr>
            <c:txPr>
              <a:bodyPr wrap="square" lIns="38100" tIns="19050" rIns="38100" bIns="19050" anchor="ctr">
                <a:spAutoFit/>
              </a:bodyPr>
              <a:lstStyle/>
              <a:p>
                <a:pPr>
                  <a:defRPr sz="1400" b="1" i="0" u="none" strike="noStrike" baseline="0">
                    <a:solidFill>
                      <a:sysClr val="windowText" lastClr="00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Sheet1!$B$1:$F$1</c:f>
              <c:strCache>
                <c:ptCount val="5"/>
                <c:pt idx="0">
                  <c:v>2020г.</c:v>
                </c:pt>
                <c:pt idx="1">
                  <c:v>2021г.</c:v>
                </c:pt>
                <c:pt idx="2">
                  <c:v>2022г.</c:v>
                </c:pt>
                <c:pt idx="3">
                  <c:v>2023г.</c:v>
                </c:pt>
                <c:pt idx="4">
                  <c:v>2024г.</c:v>
                </c:pt>
              </c:strCache>
            </c:strRef>
          </c:cat>
          <c:val>
            <c:numRef>
              <c:f>Sheet1!$B$3:$F$3</c:f>
              <c:numCache>
                <c:formatCode>General</c:formatCode>
                <c:ptCount val="5"/>
                <c:pt idx="0">
                  <c:v>78.97</c:v>
                </c:pt>
                <c:pt idx="1">
                  <c:v>93.2</c:v>
                </c:pt>
                <c:pt idx="2">
                  <c:v>101.7</c:v>
                </c:pt>
                <c:pt idx="3">
                  <c:v>110.7</c:v>
                </c:pt>
                <c:pt idx="4">
                  <c:v>148.80000000000001</c:v>
                </c:pt>
              </c:numCache>
            </c:numRef>
          </c:val>
          <c:shape val="coneToMax"/>
          <c:extLst xmlns:c16r2="http://schemas.microsoft.com/office/drawing/2015/06/chart">
            <c:ext xmlns:c16="http://schemas.microsoft.com/office/drawing/2014/chart" uri="{C3380CC4-5D6E-409C-BE32-E72D297353CC}">
              <c16:uniqueId val="{00000008-52E5-43AB-B3A8-F5FEB1F8650A}"/>
            </c:ext>
          </c:extLst>
        </c:ser>
        <c:gapDepth val="0"/>
        <c:shape val="box"/>
        <c:axId val="170266624"/>
        <c:axId val="170268160"/>
        <c:axId val="0"/>
      </c:bar3DChart>
      <c:catAx>
        <c:axId val="170266624"/>
        <c:scaling>
          <c:orientation val="minMax"/>
        </c:scaling>
        <c:axPos val="b"/>
        <c:numFmt formatCode="General" sourceLinked="1"/>
        <c:tickLblPos val="low"/>
        <c:spPr>
          <a:ln w="3176">
            <a:solidFill>
              <a:srgbClr val="000000"/>
            </a:solidFill>
            <a:prstDash val="solid"/>
          </a:ln>
        </c:spPr>
        <c:txPr>
          <a:bodyPr rot="0" vert="horz"/>
          <a:lstStyle/>
          <a:p>
            <a:pPr>
              <a:defRPr sz="1400" b="1" i="0" u="none" strike="noStrike" baseline="0">
                <a:solidFill>
                  <a:srgbClr val="0000FF"/>
                </a:solidFill>
                <a:latin typeface="Times New Roman" panose="02020603050405020304" pitchFamily="18" charset="0"/>
                <a:ea typeface="Arial Cyr"/>
                <a:cs typeface="Times New Roman" panose="02020603050405020304" pitchFamily="18" charset="0"/>
              </a:defRPr>
            </a:pPr>
            <a:endParaRPr lang="ru-RU"/>
          </a:p>
        </c:txPr>
        <c:crossAx val="170268160"/>
        <c:crosses val="autoZero"/>
        <c:auto val="1"/>
        <c:lblAlgn val="ctr"/>
        <c:lblOffset val="100"/>
        <c:tickLblSkip val="1"/>
        <c:tickMarkSkip val="1"/>
      </c:catAx>
      <c:valAx>
        <c:axId val="170268160"/>
        <c:scaling>
          <c:orientation val="minMax"/>
        </c:scaling>
        <c:axPos val="l"/>
        <c:majorGridlines>
          <c:spPr>
            <a:ln w="12704">
              <a:solidFill>
                <a:srgbClr val="CCCCFF"/>
              </a:solidFill>
              <a:prstDash val="solid"/>
            </a:ln>
          </c:spPr>
        </c:majorGridlines>
        <c:numFmt formatCode="General" sourceLinked="1"/>
        <c:tickLblPos val="nextTo"/>
        <c:spPr>
          <a:ln w="3176">
            <a:solidFill>
              <a:srgbClr val="000000"/>
            </a:solidFill>
            <a:prstDash val="solid"/>
          </a:ln>
        </c:spPr>
        <c:txPr>
          <a:bodyPr rot="0" vert="horz"/>
          <a:lstStyle/>
          <a:p>
            <a:pPr>
              <a:defRPr sz="1400" b="1" i="0" u="none" strike="noStrike" baseline="0">
                <a:solidFill>
                  <a:sysClr val="windowText" lastClr="000000"/>
                </a:solidFill>
                <a:latin typeface="Times New Roman" panose="02020603050405020304" pitchFamily="18" charset="0"/>
                <a:ea typeface="Arial Cyr"/>
                <a:cs typeface="Times New Roman" panose="02020603050405020304" pitchFamily="18" charset="0"/>
              </a:defRPr>
            </a:pPr>
            <a:endParaRPr lang="ru-RU"/>
          </a:p>
        </c:txPr>
        <c:crossAx val="170266624"/>
        <c:crosses val="autoZero"/>
        <c:crossBetween val="between"/>
      </c:valAx>
      <c:spPr>
        <a:noFill/>
        <a:ln w="25409">
          <a:noFill/>
        </a:ln>
      </c:spPr>
    </c:plotArea>
    <c:legend>
      <c:legendPos val="r"/>
      <c:legendEntry>
        <c:idx val="0"/>
        <c:txPr>
          <a:bodyPr/>
          <a:lstStyle/>
          <a:p>
            <a:pPr>
              <a:defRPr sz="1400" b="1"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legendEntry>
      <c:legendEntry>
        <c:idx val="1"/>
        <c:txPr>
          <a:bodyPr/>
          <a:lstStyle/>
          <a:p>
            <a:pPr>
              <a:defRPr sz="1400" b="1"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legendEntry>
      <c:layout>
        <c:manualLayout>
          <c:xMode val="edge"/>
          <c:yMode val="edge"/>
          <c:x val="0.64363148770860246"/>
          <c:y val="0.3386931761105918"/>
          <c:w val="0.33818181818182025"/>
          <c:h val="0.33333333333333331"/>
        </c:manualLayout>
      </c:layout>
      <c:spPr>
        <a:noFill/>
        <a:ln w="3176">
          <a:solidFill>
            <a:srgbClr val="000000"/>
          </a:solidFill>
          <a:prstDash val="solid"/>
        </a:ln>
      </c:spPr>
      <c:txPr>
        <a:bodyPr/>
        <a:lstStyle/>
        <a:p>
          <a:pPr>
            <a:defRPr sz="1010" b="1" i="0" u="none" strike="noStrike" baseline="0">
              <a:solidFill>
                <a:srgbClr val="000000"/>
              </a:solidFill>
              <a:latin typeface="Arial Cyr"/>
              <a:ea typeface="Arial Cyr"/>
              <a:cs typeface="Arial Cyr"/>
            </a:defRPr>
          </a:pPr>
          <a:endParaRPr lang="ru-RU"/>
        </a:p>
      </c:txPr>
    </c:legend>
    <c:plotVisOnly val="1"/>
    <c:dispBlanksAs val="gap"/>
  </c:chart>
  <c:spPr>
    <a:noFill/>
    <a:ln>
      <a:solidFill>
        <a:schemeClr val="accent1"/>
      </a:solidFill>
    </a:ln>
  </c:spPr>
  <c:txPr>
    <a:bodyPr/>
    <a:lstStyle/>
    <a:p>
      <a:pPr>
        <a:defRPr sz="1100"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4787F-A506-418D-B91A-A6FDC7B78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1</Pages>
  <Words>27258</Words>
  <Characters>155373</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Самарский государственный экономический университет</Company>
  <LinksUpToDate>false</LinksUpToDate>
  <CharactersWithSpaces>182267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Репина Евгения Геннадьевна</dc:creator>
  <cp:keywords/>
  <dc:description/>
  <cp:lastModifiedBy>PC</cp:lastModifiedBy>
  <cp:revision>204</cp:revision>
  <cp:lastPrinted>2025-10-01T09:27:00Z</cp:lastPrinted>
  <dcterms:created xsi:type="dcterms:W3CDTF">2025-09-05T11:06:00Z</dcterms:created>
  <dcterms:modified xsi:type="dcterms:W3CDTF">2025-10-01T12:10:00Z</dcterms:modified>
</cp:coreProperties>
</file>